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B48E9F" w14:textId="2D4F06EE" w:rsidR="00E6488A" w:rsidRPr="0029072D" w:rsidRDefault="00AE0A81" w:rsidP="00330E8C">
      <w:pPr>
        <w:pStyle w:val="Title"/>
      </w:pPr>
      <w:r w:rsidRPr="0029072D">
        <w:t>St</w:t>
      </w:r>
      <w:r w:rsidR="00DC2D38" w:rsidRPr="0029072D">
        <w:t xml:space="preserve">rong eyes, </w:t>
      </w:r>
      <w:r w:rsidRPr="0029072D">
        <w:t xml:space="preserve">strong </w:t>
      </w:r>
      <w:r w:rsidR="001975EF" w:rsidRPr="0029072D">
        <w:t>communities</w:t>
      </w:r>
      <w:r w:rsidR="00397645">
        <w:t>:</w:t>
      </w:r>
    </w:p>
    <w:p w14:paraId="60D02374" w14:textId="77777777" w:rsidR="00DC2D38" w:rsidRPr="0029072D" w:rsidRDefault="003E2AFD" w:rsidP="00397645">
      <w:pPr>
        <w:pStyle w:val="Title"/>
      </w:pPr>
      <w:r w:rsidRPr="0029072D">
        <w:t>A five year plan for Aboriginal and Torres Strait Islander eye health</w:t>
      </w:r>
      <w:r w:rsidR="005831A9" w:rsidRPr="0029072D">
        <w:t xml:space="preserve"> and vision</w:t>
      </w:r>
    </w:p>
    <w:p w14:paraId="0A458C21" w14:textId="4F704EA8" w:rsidR="005D05AB" w:rsidRPr="0029072D" w:rsidRDefault="00EF6508" w:rsidP="00397645">
      <w:pPr>
        <w:pStyle w:val="Title"/>
      </w:pPr>
      <w:r w:rsidRPr="0029072D">
        <w:t>2019-2024</w:t>
      </w:r>
    </w:p>
    <w:p w14:paraId="291D83B7" w14:textId="77777777" w:rsidR="009A0B6A" w:rsidRPr="0029072D" w:rsidRDefault="005D05AB" w:rsidP="00330E8C">
      <w:pPr>
        <w:sectPr w:rsidR="009A0B6A" w:rsidRPr="0029072D">
          <w:headerReference w:type="even" r:id="rId8"/>
          <w:footerReference w:type="default" r:id="rId9"/>
          <w:pgSz w:w="11906" w:h="16838"/>
          <w:pgMar w:top="1440" w:right="1440" w:bottom="1440" w:left="1440" w:header="720" w:footer="720" w:gutter="0"/>
          <w:cols w:space="720"/>
          <w:docGrid w:linePitch="360"/>
        </w:sectPr>
      </w:pPr>
      <w:r w:rsidRPr="0029072D">
        <w:tab/>
      </w:r>
    </w:p>
    <w:p w14:paraId="6C52C005" w14:textId="77777777" w:rsidR="00FB0D80" w:rsidRPr="0029072D" w:rsidRDefault="00FB0D80" w:rsidP="00330E8C">
      <w:pPr>
        <w:pStyle w:val="TOC1"/>
      </w:pPr>
      <w:bookmarkStart w:id="0" w:name="_Toc517360637"/>
    </w:p>
    <w:p w14:paraId="3D9D7707" w14:textId="77777777" w:rsidR="00FE261F" w:rsidRPr="00397645" w:rsidRDefault="00FE261F" w:rsidP="00330E8C">
      <w:pPr>
        <w:pStyle w:val="Heading1"/>
        <w:rPr>
          <w:rFonts w:ascii="Trebuchet MS" w:hAnsi="Trebuchet MS"/>
        </w:rPr>
      </w:pPr>
      <w:bookmarkStart w:id="1" w:name="_Toc4158815"/>
      <w:r w:rsidRPr="00397645">
        <w:rPr>
          <w:rFonts w:ascii="Trebuchet MS" w:hAnsi="Trebuchet MS"/>
        </w:rPr>
        <w:t>Contents</w:t>
      </w:r>
      <w:bookmarkEnd w:id="1"/>
    </w:p>
    <w:p w14:paraId="66F624DF" w14:textId="02B0DA4D" w:rsidR="000455B1" w:rsidRDefault="005831A9">
      <w:pPr>
        <w:pStyle w:val="TOC1"/>
        <w:rPr>
          <w:rFonts w:asciiTheme="minorHAnsi" w:eastAsiaTheme="minorEastAsia" w:hAnsiTheme="minorHAnsi"/>
          <w:b w:val="0"/>
          <w:noProof/>
          <w:lang w:eastAsia="en-AU"/>
        </w:rPr>
      </w:pPr>
      <w:r w:rsidRPr="0029072D">
        <w:fldChar w:fldCharType="begin"/>
      </w:r>
      <w:r w:rsidRPr="0029072D">
        <w:instrText xml:space="preserve"> TOC \o "1-2" \h \z \u </w:instrText>
      </w:r>
      <w:r w:rsidRPr="0029072D">
        <w:fldChar w:fldCharType="separate"/>
      </w:r>
      <w:hyperlink w:anchor="_Toc4158815" w:history="1">
        <w:r w:rsidR="000455B1" w:rsidRPr="004E530B">
          <w:rPr>
            <w:rStyle w:val="Hyperlink"/>
            <w:noProof/>
          </w:rPr>
          <w:t>Contents</w:t>
        </w:r>
        <w:r w:rsidR="000455B1">
          <w:rPr>
            <w:noProof/>
            <w:webHidden/>
          </w:rPr>
          <w:tab/>
        </w:r>
        <w:r w:rsidR="000455B1">
          <w:rPr>
            <w:noProof/>
            <w:webHidden/>
          </w:rPr>
          <w:fldChar w:fldCharType="begin"/>
        </w:r>
        <w:r w:rsidR="000455B1">
          <w:rPr>
            <w:noProof/>
            <w:webHidden/>
          </w:rPr>
          <w:instrText xml:space="preserve"> PAGEREF _Toc4158815 \h </w:instrText>
        </w:r>
        <w:r w:rsidR="000455B1">
          <w:rPr>
            <w:noProof/>
            <w:webHidden/>
          </w:rPr>
        </w:r>
        <w:r w:rsidR="000455B1">
          <w:rPr>
            <w:noProof/>
            <w:webHidden/>
          </w:rPr>
          <w:fldChar w:fldCharType="separate"/>
        </w:r>
        <w:r w:rsidR="000455B1">
          <w:rPr>
            <w:noProof/>
            <w:webHidden/>
          </w:rPr>
          <w:t>2</w:t>
        </w:r>
        <w:r w:rsidR="000455B1">
          <w:rPr>
            <w:noProof/>
            <w:webHidden/>
          </w:rPr>
          <w:fldChar w:fldCharType="end"/>
        </w:r>
      </w:hyperlink>
    </w:p>
    <w:p w14:paraId="0BF161C5" w14:textId="3DA55CE7" w:rsidR="000455B1" w:rsidRDefault="00B47B0A">
      <w:pPr>
        <w:pStyle w:val="TOC1"/>
        <w:rPr>
          <w:rFonts w:asciiTheme="minorHAnsi" w:eastAsiaTheme="minorEastAsia" w:hAnsiTheme="minorHAnsi"/>
          <w:b w:val="0"/>
          <w:noProof/>
          <w:lang w:eastAsia="en-AU"/>
        </w:rPr>
      </w:pPr>
      <w:hyperlink w:anchor="_Toc4158816" w:history="1">
        <w:r w:rsidR="000455B1" w:rsidRPr="004E530B">
          <w:rPr>
            <w:rStyle w:val="Hyperlink"/>
            <w:noProof/>
          </w:rPr>
          <w:t>About Vision 2020 Australia</w:t>
        </w:r>
        <w:r w:rsidR="000455B1">
          <w:rPr>
            <w:noProof/>
            <w:webHidden/>
          </w:rPr>
          <w:tab/>
        </w:r>
        <w:r w:rsidR="000455B1">
          <w:rPr>
            <w:noProof/>
            <w:webHidden/>
          </w:rPr>
          <w:fldChar w:fldCharType="begin"/>
        </w:r>
        <w:r w:rsidR="000455B1">
          <w:rPr>
            <w:noProof/>
            <w:webHidden/>
          </w:rPr>
          <w:instrText xml:space="preserve"> PAGEREF _Toc4158816 \h </w:instrText>
        </w:r>
        <w:r w:rsidR="000455B1">
          <w:rPr>
            <w:noProof/>
            <w:webHidden/>
          </w:rPr>
        </w:r>
        <w:r w:rsidR="000455B1">
          <w:rPr>
            <w:noProof/>
            <w:webHidden/>
          </w:rPr>
          <w:fldChar w:fldCharType="separate"/>
        </w:r>
        <w:r w:rsidR="000455B1">
          <w:rPr>
            <w:noProof/>
            <w:webHidden/>
          </w:rPr>
          <w:t>3</w:t>
        </w:r>
        <w:r w:rsidR="000455B1">
          <w:rPr>
            <w:noProof/>
            <w:webHidden/>
          </w:rPr>
          <w:fldChar w:fldCharType="end"/>
        </w:r>
      </w:hyperlink>
    </w:p>
    <w:p w14:paraId="4640857A" w14:textId="2C9031AA" w:rsidR="000455B1" w:rsidRDefault="00B47B0A">
      <w:pPr>
        <w:pStyle w:val="TOC1"/>
        <w:rPr>
          <w:rFonts w:asciiTheme="minorHAnsi" w:eastAsiaTheme="minorEastAsia" w:hAnsiTheme="minorHAnsi"/>
          <w:b w:val="0"/>
          <w:noProof/>
          <w:lang w:eastAsia="en-AU"/>
        </w:rPr>
      </w:pPr>
      <w:hyperlink w:anchor="_Toc4158817" w:history="1">
        <w:r w:rsidR="000455B1" w:rsidRPr="004E530B">
          <w:rPr>
            <w:rStyle w:val="Hyperlink"/>
            <w:noProof/>
          </w:rPr>
          <w:t>Executive summary</w:t>
        </w:r>
        <w:r w:rsidR="000455B1">
          <w:rPr>
            <w:noProof/>
            <w:webHidden/>
          </w:rPr>
          <w:tab/>
        </w:r>
        <w:r w:rsidR="000455B1">
          <w:rPr>
            <w:noProof/>
            <w:webHidden/>
          </w:rPr>
          <w:fldChar w:fldCharType="begin"/>
        </w:r>
        <w:r w:rsidR="000455B1">
          <w:rPr>
            <w:noProof/>
            <w:webHidden/>
          </w:rPr>
          <w:instrText xml:space="preserve"> PAGEREF _Toc4158817 \h </w:instrText>
        </w:r>
        <w:r w:rsidR="000455B1">
          <w:rPr>
            <w:noProof/>
            <w:webHidden/>
          </w:rPr>
        </w:r>
        <w:r w:rsidR="000455B1">
          <w:rPr>
            <w:noProof/>
            <w:webHidden/>
          </w:rPr>
          <w:fldChar w:fldCharType="separate"/>
        </w:r>
        <w:r w:rsidR="000455B1">
          <w:rPr>
            <w:noProof/>
            <w:webHidden/>
          </w:rPr>
          <w:t>4</w:t>
        </w:r>
        <w:r w:rsidR="000455B1">
          <w:rPr>
            <w:noProof/>
            <w:webHidden/>
          </w:rPr>
          <w:fldChar w:fldCharType="end"/>
        </w:r>
      </w:hyperlink>
    </w:p>
    <w:p w14:paraId="344D7B07" w14:textId="266651BC" w:rsidR="000455B1" w:rsidRDefault="00B47B0A">
      <w:pPr>
        <w:pStyle w:val="TOC2"/>
        <w:rPr>
          <w:rFonts w:asciiTheme="minorHAnsi" w:eastAsiaTheme="minorEastAsia" w:hAnsiTheme="minorHAnsi"/>
          <w:noProof/>
          <w:lang w:eastAsia="en-AU"/>
        </w:rPr>
      </w:pPr>
      <w:hyperlink w:anchor="_Toc4158818" w:history="1">
        <w:r w:rsidR="000455B1" w:rsidRPr="004E530B">
          <w:rPr>
            <w:rStyle w:val="Hyperlink"/>
            <w:noProof/>
          </w:rPr>
          <w:t>Figure 1: Strong eyes, strong communities - Overview</w:t>
        </w:r>
        <w:r w:rsidR="000455B1">
          <w:rPr>
            <w:noProof/>
            <w:webHidden/>
          </w:rPr>
          <w:tab/>
        </w:r>
        <w:r w:rsidR="000455B1">
          <w:rPr>
            <w:noProof/>
            <w:webHidden/>
          </w:rPr>
          <w:fldChar w:fldCharType="begin"/>
        </w:r>
        <w:r w:rsidR="000455B1">
          <w:rPr>
            <w:noProof/>
            <w:webHidden/>
          </w:rPr>
          <w:instrText xml:space="preserve"> PAGEREF _Toc4158818 \h </w:instrText>
        </w:r>
        <w:r w:rsidR="000455B1">
          <w:rPr>
            <w:noProof/>
            <w:webHidden/>
          </w:rPr>
        </w:r>
        <w:r w:rsidR="000455B1">
          <w:rPr>
            <w:noProof/>
            <w:webHidden/>
          </w:rPr>
          <w:fldChar w:fldCharType="separate"/>
        </w:r>
        <w:r w:rsidR="000455B1">
          <w:rPr>
            <w:noProof/>
            <w:webHidden/>
          </w:rPr>
          <w:t>5</w:t>
        </w:r>
        <w:r w:rsidR="000455B1">
          <w:rPr>
            <w:noProof/>
            <w:webHidden/>
          </w:rPr>
          <w:fldChar w:fldCharType="end"/>
        </w:r>
      </w:hyperlink>
    </w:p>
    <w:p w14:paraId="1B758FFD" w14:textId="0E18D831" w:rsidR="000455B1" w:rsidRDefault="00B47B0A">
      <w:pPr>
        <w:pStyle w:val="TOC2"/>
        <w:rPr>
          <w:rFonts w:asciiTheme="minorHAnsi" w:eastAsiaTheme="minorEastAsia" w:hAnsiTheme="minorHAnsi"/>
          <w:noProof/>
          <w:lang w:eastAsia="en-AU"/>
        </w:rPr>
      </w:pPr>
      <w:hyperlink w:anchor="_Toc4158819" w:history="1">
        <w:r w:rsidR="000455B1" w:rsidRPr="004E530B">
          <w:rPr>
            <w:rStyle w:val="Hyperlink"/>
            <w:noProof/>
          </w:rPr>
          <w:t>Figure 2: Summary – Strong Eyes, Strong Communities: a Five Year Plan</w:t>
        </w:r>
        <w:r w:rsidR="000455B1">
          <w:rPr>
            <w:noProof/>
            <w:webHidden/>
          </w:rPr>
          <w:tab/>
        </w:r>
        <w:r w:rsidR="000455B1">
          <w:rPr>
            <w:noProof/>
            <w:webHidden/>
          </w:rPr>
          <w:fldChar w:fldCharType="begin"/>
        </w:r>
        <w:r w:rsidR="000455B1">
          <w:rPr>
            <w:noProof/>
            <w:webHidden/>
          </w:rPr>
          <w:instrText xml:space="preserve"> PAGEREF _Toc4158819 \h </w:instrText>
        </w:r>
        <w:r w:rsidR="000455B1">
          <w:rPr>
            <w:noProof/>
            <w:webHidden/>
          </w:rPr>
        </w:r>
        <w:r w:rsidR="000455B1">
          <w:rPr>
            <w:noProof/>
            <w:webHidden/>
          </w:rPr>
          <w:fldChar w:fldCharType="separate"/>
        </w:r>
        <w:r w:rsidR="000455B1">
          <w:rPr>
            <w:noProof/>
            <w:webHidden/>
          </w:rPr>
          <w:t>7</w:t>
        </w:r>
        <w:r w:rsidR="000455B1">
          <w:rPr>
            <w:noProof/>
            <w:webHidden/>
          </w:rPr>
          <w:fldChar w:fldCharType="end"/>
        </w:r>
      </w:hyperlink>
    </w:p>
    <w:p w14:paraId="0821AB97" w14:textId="5DC5D491" w:rsidR="000455B1" w:rsidRDefault="00B47B0A">
      <w:pPr>
        <w:pStyle w:val="TOC2"/>
        <w:rPr>
          <w:rFonts w:asciiTheme="minorHAnsi" w:eastAsiaTheme="minorEastAsia" w:hAnsiTheme="minorHAnsi"/>
          <w:noProof/>
          <w:lang w:eastAsia="en-AU"/>
        </w:rPr>
      </w:pPr>
      <w:hyperlink w:anchor="_Toc4158820" w:history="1">
        <w:r w:rsidR="000455B1" w:rsidRPr="004E530B">
          <w:rPr>
            <w:rStyle w:val="Hyperlink"/>
            <w:noProof/>
          </w:rPr>
          <w:t>Setting the scene</w:t>
        </w:r>
        <w:r w:rsidR="000455B1">
          <w:rPr>
            <w:noProof/>
            <w:webHidden/>
          </w:rPr>
          <w:tab/>
        </w:r>
        <w:r w:rsidR="000455B1">
          <w:rPr>
            <w:noProof/>
            <w:webHidden/>
          </w:rPr>
          <w:fldChar w:fldCharType="begin"/>
        </w:r>
        <w:r w:rsidR="000455B1">
          <w:rPr>
            <w:noProof/>
            <w:webHidden/>
          </w:rPr>
          <w:instrText xml:space="preserve"> PAGEREF _Toc4158820 \h </w:instrText>
        </w:r>
        <w:r w:rsidR="000455B1">
          <w:rPr>
            <w:noProof/>
            <w:webHidden/>
          </w:rPr>
        </w:r>
        <w:r w:rsidR="000455B1">
          <w:rPr>
            <w:noProof/>
            <w:webHidden/>
          </w:rPr>
          <w:fldChar w:fldCharType="separate"/>
        </w:r>
        <w:r w:rsidR="000455B1">
          <w:rPr>
            <w:noProof/>
            <w:webHidden/>
          </w:rPr>
          <w:t>11</w:t>
        </w:r>
        <w:r w:rsidR="000455B1">
          <w:rPr>
            <w:noProof/>
            <w:webHidden/>
          </w:rPr>
          <w:fldChar w:fldCharType="end"/>
        </w:r>
      </w:hyperlink>
    </w:p>
    <w:p w14:paraId="0EC068B2" w14:textId="1A6D9ABA" w:rsidR="000455B1" w:rsidRDefault="00B47B0A">
      <w:pPr>
        <w:pStyle w:val="TOC2"/>
        <w:rPr>
          <w:rFonts w:asciiTheme="minorHAnsi" w:eastAsiaTheme="minorEastAsia" w:hAnsiTheme="minorHAnsi"/>
          <w:noProof/>
          <w:lang w:eastAsia="en-AU"/>
        </w:rPr>
      </w:pPr>
      <w:hyperlink w:anchor="_Toc4158821" w:history="1">
        <w:r w:rsidR="000455B1" w:rsidRPr="004E530B">
          <w:rPr>
            <w:rStyle w:val="Hyperlink"/>
            <w:noProof/>
          </w:rPr>
          <w:t>Policy context</w:t>
        </w:r>
        <w:r w:rsidR="000455B1">
          <w:rPr>
            <w:noProof/>
            <w:webHidden/>
          </w:rPr>
          <w:tab/>
        </w:r>
        <w:r w:rsidR="000455B1">
          <w:rPr>
            <w:noProof/>
            <w:webHidden/>
          </w:rPr>
          <w:fldChar w:fldCharType="begin"/>
        </w:r>
        <w:r w:rsidR="000455B1">
          <w:rPr>
            <w:noProof/>
            <w:webHidden/>
          </w:rPr>
          <w:instrText xml:space="preserve"> PAGEREF _Toc4158821 \h </w:instrText>
        </w:r>
        <w:r w:rsidR="000455B1">
          <w:rPr>
            <w:noProof/>
            <w:webHidden/>
          </w:rPr>
        </w:r>
        <w:r w:rsidR="000455B1">
          <w:rPr>
            <w:noProof/>
            <w:webHidden/>
          </w:rPr>
          <w:fldChar w:fldCharType="separate"/>
        </w:r>
        <w:r w:rsidR="000455B1">
          <w:rPr>
            <w:noProof/>
            <w:webHidden/>
          </w:rPr>
          <w:t>11</w:t>
        </w:r>
        <w:r w:rsidR="000455B1">
          <w:rPr>
            <w:noProof/>
            <w:webHidden/>
          </w:rPr>
          <w:fldChar w:fldCharType="end"/>
        </w:r>
      </w:hyperlink>
    </w:p>
    <w:p w14:paraId="067D27EB" w14:textId="247988AA" w:rsidR="000455B1" w:rsidRDefault="00B47B0A">
      <w:pPr>
        <w:pStyle w:val="TOC2"/>
        <w:rPr>
          <w:rFonts w:asciiTheme="minorHAnsi" w:eastAsiaTheme="minorEastAsia" w:hAnsiTheme="minorHAnsi"/>
          <w:noProof/>
          <w:lang w:eastAsia="en-AU"/>
        </w:rPr>
      </w:pPr>
      <w:hyperlink w:anchor="_Toc4158822" w:history="1">
        <w:r w:rsidR="000455B1" w:rsidRPr="004E530B">
          <w:rPr>
            <w:rStyle w:val="Hyperlink"/>
            <w:noProof/>
          </w:rPr>
          <w:t>Major causes of blindness and vision loss in Aboriginal and Torres Strait Islander people</w:t>
        </w:r>
        <w:r w:rsidR="000455B1">
          <w:rPr>
            <w:noProof/>
            <w:webHidden/>
          </w:rPr>
          <w:tab/>
        </w:r>
        <w:r w:rsidR="000455B1">
          <w:rPr>
            <w:noProof/>
            <w:webHidden/>
          </w:rPr>
          <w:fldChar w:fldCharType="begin"/>
        </w:r>
        <w:r w:rsidR="000455B1">
          <w:rPr>
            <w:noProof/>
            <w:webHidden/>
          </w:rPr>
          <w:instrText xml:space="preserve"> PAGEREF _Toc4158822 \h </w:instrText>
        </w:r>
        <w:r w:rsidR="000455B1">
          <w:rPr>
            <w:noProof/>
            <w:webHidden/>
          </w:rPr>
        </w:r>
        <w:r w:rsidR="000455B1">
          <w:rPr>
            <w:noProof/>
            <w:webHidden/>
          </w:rPr>
          <w:fldChar w:fldCharType="separate"/>
        </w:r>
        <w:r w:rsidR="000455B1">
          <w:rPr>
            <w:noProof/>
            <w:webHidden/>
          </w:rPr>
          <w:t>11</w:t>
        </w:r>
        <w:r w:rsidR="000455B1">
          <w:rPr>
            <w:noProof/>
            <w:webHidden/>
          </w:rPr>
          <w:fldChar w:fldCharType="end"/>
        </w:r>
      </w:hyperlink>
    </w:p>
    <w:p w14:paraId="0A711F24" w14:textId="1B8C516F" w:rsidR="000455B1" w:rsidRDefault="00B47B0A">
      <w:pPr>
        <w:pStyle w:val="TOC2"/>
        <w:rPr>
          <w:rFonts w:asciiTheme="minorHAnsi" w:eastAsiaTheme="minorEastAsia" w:hAnsiTheme="minorHAnsi"/>
          <w:noProof/>
          <w:lang w:eastAsia="en-AU"/>
        </w:rPr>
      </w:pPr>
      <w:hyperlink w:anchor="_Toc4158823" w:history="1">
        <w:r w:rsidR="000455B1" w:rsidRPr="004E530B">
          <w:rPr>
            <w:rStyle w:val="Hyperlink"/>
            <w:noProof/>
          </w:rPr>
          <w:t>Progress to date</w:t>
        </w:r>
        <w:r w:rsidR="000455B1">
          <w:rPr>
            <w:noProof/>
            <w:webHidden/>
          </w:rPr>
          <w:tab/>
        </w:r>
        <w:r w:rsidR="000455B1">
          <w:rPr>
            <w:noProof/>
            <w:webHidden/>
          </w:rPr>
          <w:fldChar w:fldCharType="begin"/>
        </w:r>
        <w:r w:rsidR="000455B1">
          <w:rPr>
            <w:noProof/>
            <w:webHidden/>
          </w:rPr>
          <w:instrText xml:space="preserve"> PAGEREF _Toc4158823 \h </w:instrText>
        </w:r>
        <w:r w:rsidR="000455B1">
          <w:rPr>
            <w:noProof/>
            <w:webHidden/>
          </w:rPr>
        </w:r>
        <w:r w:rsidR="000455B1">
          <w:rPr>
            <w:noProof/>
            <w:webHidden/>
          </w:rPr>
          <w:fldChar w:fldCharType="separate"/>
        </w:r>
        <w:r w:rsidR="000455B1">
          <w:rPr>
            <w:noProof/>
            <w:webHidden/>
          </w:rPr>
          <w:t>12</w:t>
        </w:r>
        <w:r w:rsidR="000455B1">
          <w:rPr>
            <w:noProof/>
            <w:webHidden/>
          </w:rPr>
          <w:fldChar w:fldCharType="end"/>
        </w:r>
      </w:hyperlink>
    </w:p>
    <w:p w14:paraId="30C46778" w14:textId="1175F87A" w:rsidR="000455B1" w:rsidRDefault="00B47B0A">
      <w:pPr>
        <w:pStyle w:val="TOC1"/>
        <w:rPr>
          <w:rFonts w:asciiTheme="minorHAnsi" w:eastAsiaTheme="minorEastAsia" w:hAnsiTheme="minorHAnsi"/>
          <w:b w:val="0"/>
          <w:noProof/>
          <w:lang w:eastAsia="en-AU"/>
        </w:rPr>
      </w:pPr>
      <w:hyperlink w:anchor="_Toc4158824" w:history="1">
        <w:r w:rsidR="000455B1" w:rsidRPr="004E530B">
          <w:rPr>
            <w:rStyle w:val="Hyperlink"/>
            <w:noProof/>
          </w:rPr>
          <w:t>A vision for the future</w:t>
        </w:r>
        <w:r w:rsidR="000455B1">
          <w:rPr>
            <w:noProof/>
            <w:webHidden/>
          </w:rPr>
          <w:tab/>
        </w:r>
        <w:r w:rsidR="000455B1">
          <w:rPr>
            <w:noProof/>
            <w:webHidden/>
          </w:rPr>
          <w:fldChar w:fldCharType="begin"/>
        </w:r>
        <w:r w:rsidR="000455B1">
          <w:rPr>
            <w:noProof/>
            <w:webHidden/>
          </w:rPr>
          <w:instrText xml:space="preserve"> PAGEREF _Toc4158824 \h </w:instrText>
        </w:r>
        <w:r w:rsidR="000455B1">
          <w:rPr>
            <w:noProof/>
            <w:webHidden/>
          </w:rPr>
        </w:r>
        <w:r w:rsidR="000455B1">
          <w:rPr>
            <w:noProof/>
            <w:webHidden/>
          </w:rPr>
          <w:fldChar w:fldCharType="separate"/>
        </w:r>
        <w:r w:rsidR="000455B1">
          <w:rPr>
            <w:noProof/>
            <w:webHidden/>
          </w:rPr>
          <w:t>15</w:t>
        </w:r>
        <w:r w:rsidR="000455B1">
          <w:rPr>
            <w:noProof/>
            <w:webHidden/>
          </w:rPr>
          <w:fldChar w:fldCharType="end"/>
        </w:r>
      </w:hyperlink>
    </w:p>
    <w:p w14:paraId="79C233B1" w14:textId="1CC72B07" w:rsidR="000455B1" w:rsidRDefault="00B47B0A">
      <w:pPr>
        <w:pStyle w:val="TOC2"/>
        <w:rPr>
          <w:rFonts w:asciiTheme="minorHAnsi" w:eastAsiaTheme="minorEastAsia" w:hAnsiTheme="minorHAnsi"/>
          <w:noProof/>
          <w:lang w:eastAsia="en-AU"/>
        </w:rPr>
      </w:pPr>
      <w:hyperlink w:anchor="_Toc4158825" w:history="1">
        <w:r w:rsidR="000455B1" w:rsidRPr="004E530B">
          <w:rPr>
            <w:rStyle w:val="Hyperlink"/>
            <w:noProof/>
          </w:rPr>
          <w:t>Our aspiration</w:t>
        </w:r>
        <w:r w:rsidR="000455B1">
          <w:rPr>
            <w:noProof/>
            <w:webHidden/>
          </w:rPr>
          <w:tab/>
        </w:r>
        <w:r w:rsidR="000455B1">
          <w:rPr>
            <w:noProof/>
            <w:webHidden/>
          </w:rPr>
          <w:fldChar w:fldCharType="begin"/>
        </w:r>
        <w:r w:rsidR="000455B1">
          <w:rPr>
            <w:noProof/>
            <w:webHidden/>
          </w:rPr>
          <w:instrText xml:space="preserve"> PAGEREF _Toc4158825 \h </w:instrText>
        </w:r>
        <w:r w:rsidR="000455B1">
          <w:rPr>
            <w:noProof/>
            <w:webHidden/>
          </w:rPr>
        </w:r>
        <w:r w:rsidR="000455B1">
          <w:rPr>
            <w:noProof/>
            <w:webHidden/>
          </w:rPr>
          <w:fldChar w:fldCharType="separate"/>
        </w:r>
        <w:r w:rsidR="000455B1">
          <w:rPr>
            <w:noProof/>
            <w:webHidden/>
          </w:rPr>
          <w:t>15</w:t>
        </w:r>
        <w:r w:rsidR="000455B1">
          <w:rPr>
            <w:noProof/>
            <w:webHidden/>
          </w:rPr>
          <w:fldChar w:fldCharType="end"/>
        </w:r>
      </w:hyperlink>
    </w:p>
    <w:p w14:paraId="2A4609FC" w14:textId="39476C5E" w:rsidR="000455B1" w:rsidRDefault="00B47B0A">
      <w:pPr>
        <w:pStyle w:val="TOC2"/>
        <w:rPr>
          <w:rFonts w:asciiTheme="minorHAnsi" w:eastAsiaTheme="minorEastAsia" w:hAnsiTheme="minorHAnsi"/>
          <w:noProof/>
          <w:lang w:eastAsia="en-AU"/>
        </w:rPr>
      </w:pPr>
      <w:hyperlink w:anchor="_Toc4158826" w:history="1">
        <w:r w:rsidR="000455B1" w:rsidRPr="004E530B">
          <w:rPr>
            <w:rStyle w:val="Hyperlink"/>
            <w:noProof/>
          </w:rPr>
          <w:t>Enhancing Aboriginal and Torres Strait Islander leadership and oversight</w:t>
        </w:r>
        <w:r w:rsidR="000455B1">
          <w:rPr>
            <w:noProof/>
            <w:webHidden/>
          </w:rPr>
          <w:tab/>
        </w:r>
        <w:r w:rsidR="000455B1">
          <w:rPr>
            <w:noProof/>
            <w:webHidden/>
          </w:rPr>
          <w:fldChar w:fldCharType="begin"/>
        </w:r>
        <w:r w:rsidR="000455B1">
          <w:rPr>
            <w:noProof/>
            <w:webHidden/>
          </w:rPr>
          <w:instrText xml:space="preserve"> PAGEREF _Toc4158826 \h </w:instrText>
        </w:r>
        <w:r w:rsidR="000455B1">
          <w:rPr>
            <w:noProof/>
            <w:webHidden/>
          </w:rPr>
        </w:r>
        <w:r w:rsidR="000455B1">
          <w:rPr>
            <w:noProof/>
            <w:webHidden/>
          </w:rPr>
          <w:fldChar w:fldCharType="separate"/>
        </w:r>
        <w:r w:rsidR="000455B1">
          <w:rPr>
            <w:noProof/>
            <w:webHidden/>
          </w:rPr>
          <w:t>15</w:t>
        </w:r>
        <w:r w:rsidR="000455B1">
          <w:rPr>
            <w:noProof/>
            <w:webHidden/>
          </w:rPr>
          <w:fldChar w:fldCharType="end"/>
        </w:r>
      </w:hyperlink>
    </w:p>
    <w:p w14:paraId="5BF9C59D" w14:textId="30700340" w:rsidR="000455B1" w:rsidRDefault="00B47B0A">
      <w:pPr>
        <w:pStyle w:val="TOC2"/>
        <w:rPr>
          <w:rFonts w:asciiTheme="minorHAnsi" w:eastAsiaTheme="minorEastAsia" w:hAnsiTheme="minorHAnsi"/>
          <w:noProof/>
          <w:lang w:eastAsia="en-AU"/>
        </w:rPr>
      </w:pPr>
      <w:hyperlink w:anchor="_Toc4158827" w:history="1">
        <w:r w:rsidR="000455B1" w:rsidRPr="004E530B">
          <w:rPr>
            <w:rStyle w:val="Hyperlink"/>
            <w:noProof/>
          </w:rPr>
          <w:t>Strengthening cultural safety</w:t>
        </w:r>
        <w:r w:rsidR="000455B1">
          <w:rPr>
            <w:noProof/>
            <w:webHidden/>
          </w:rPr>
          <w:tab/>
        </w:r>
        <w:r w:rsidR="000455B1">
          <w:rPr>
            <w:noProof/>
            <w:webHidden/>
          </w:rPr>
          <w:fldChar w:fldCharType="begin"/>
        </w:r>
        <w:r w:rsidR="000455B1">
          <w:rPr>
            <w:noProof/>
            <w:webHidden/>
          </w:rPr>
          <w:instrText xml:space="preserve"> PAGEREF _Toc4158827 \h </w:instrText>
        </w:r>
        <w:r w:rsidR="000455B1">
          <w:rPr>
            <w:noProof/>
            <w:webHidden/>
          </w:rPr>
        </w:r>
        <w:r w:rsidR="000455B1">
          <w:rPr>
            <w:noProof/>
            <w:webHidden/>
          </w:rPr>
          <w:fldChar w:fldCharType="separate"/>
        </w:r>
        <w:r w:rsidR="000455B1">
          <w:rPr>
            <w:noProof/>
            <w:webHidden/>
          </w:rPr>
          <w:t>16</w:t>
        </w:r>
        <w:r w:rsidR="000455B1">
          <w:rPr>
            <w:noProof/>
            <w:webHidden/>
          </w:rPr>
          <w:fldChar w:fldCharType="end"/>
        </w:r>
      </w:hyperlink>
    </w:p>
    <w:p w14:paraId="181EF34D" w14:textId="75320735" w:rsidR="000455B1" w:rsidRDefault="00B47B0A">
      <w:pPr>
        <w:pStyle w:val="TOC2"/>
        <w:rPr>
          <w:rFonts w:asciiTheme="minorHAnsi" w:eastAsiaTheme="minorEastAsia" w:hAnsiTheme="minorHAnsi"/>
          <w:noProof/>
          <w:lang w:eastAsia="en-AU"/>
        </w:rPr>
      </w:pPr>
      <w:hyperlink w:anchor="_Toc4158828" w:history="1">
        <w:r w:rsidR="000455B1" w:rsidRPr="004E530B">
          <w:rPr>
            <w:rStyle w:val="Hyperlink"/>
            <w:noProof/>
          </w:rPr>
          <w:t>Building culturally safe mainstream services – case studies</w:t>
        </w:r>
        <w:r w:rsidR="000455B1">
          <w:rPr>
            <w:noProof/>
            <w:webHidden/>
          </w:rPr>
          <w:tab/>
        </w:r>
        <w:r w:rsidR="000455B1">
          <w:rPr>
            <w:noProof/>
            <w:webHidden/>
          </w:rPr>
          <w:fldChar w:fldCharType="begin"/>
        </w:r>
        <w:r w:rsidR="000455B1">
          <w:rPr>
            <w:noProof/>
            <w:webHidden/>
          </w:rPr>
          <w:instrText xml:space="preserve"> PAGEREF _Toc4158828 \h </w:instrText>
        </w:r>
        <w:r w:rsidR="000455B1">
          <w:rPr>
            <w:noProof/>
            <w:webHidden/>
          </w:rPr>
        </w:r>
        <w:r w:rsidR="000455B1">
          <w:rPr>
            <w:noProof/>
            <w:webHidden/>
          </w:rPr>
          <w:fldChar w:fldCharType="separate"/>
        </w:r>
        <w:r w:rsidR="000455B1">
          <w:rPr>
            <w:noProof/>
            <w:webHidden/>
          </w:rPr>
          <w:t>16</w:t>
        </w:r>
        <w:r w:rsidR="000455B1">
          <w:rPr>
            <w:noProof/>
            <w:webHidden/>
          </w:rPr>
          <w:fldChar w:fldCharType="end"/>
        </w:r>
      </w:hyperlink>
    </w:p>
    <w:p w14:paraId="76688D96" w14:textId="19B5FC3C" w:rsidR="000455B1" w:rsidRDefault="00B47B0A">
      <w:pPr>
        <w:pStyle w:val="TOC2"/>
        <w:rPr>
          <w:rFonts w:asciiTheme="minorHAnsi" w:eastAsiaTheme="minorEastAsia" w:hAnsiTheme="minorHAnsi"/>
          <w:noProof/>
          <w:lang w:eastAsia="en-AU"/>
        </w:rPr>
      </w:pPr>
      <w:hyperlink w:anchor="_Toc4158829" w:history="1">
        <w:r w:rsidR="000455B1" w:rsidRPr="004E530B">
          <w:rPr>
            <w:rStyle w:val="Hyperlink"/>
            <w:noProof/>
          </w:rPr>
          <w:t>Overarching principles</w:t>
        </w:r>
        <w:r w:rsidR="000455B1">
          <w:rPr>
            <w:noProof/>
            <w:webHidden/>
          </w:rPr>
          <w:tab/>
        </w:r>
        <w:r w:rsidR="000455B1">
          <w:rPr>
            <w:noProof/>
            <w:webHidden/>
          </w:rPr>
          <w:fldChar w:fldCharType="begin"/>
        </w:r>
        <w:r w:rsidR="000455B1">
          <w:rPr>
            <w:noProof/>
            <w:webHidden/>
          </w:rPr>
          <w:instrText xml:space="preserve"> PAGEREF _Toc4158829 \h </w:instrText>
        </w:r>
        <w:r w:rsidR="000455B1">
          <w:rPr>
            <w:noProof/>
            <w:webHidden/>
          </w:rPr>
        </w:r>
        <w:r w:rsidR="000455B1">
          <w:rPr>
            <w:noProof/>
            <w:webHidden/>
          </w:rPr>
          <w:fldChar w:fldCharType="separate"/>
        </w:r>
        <w:r w:rsidR="000455B1">
          <w:rPr>
            <w:noProof/>
            <w:webHidden/>
          </w:rPr>
          <w:t>17</w:t>
        </w:r>
        <w:r w:rsidR="000455B1">
          <w:rPr>
            <w:noProof/>
            <w:webHidden/>
          </w:rPr>
          <w:fldChar w:fldCharType="end"/>
        </w:r>
      </w:hyperlink>
    </w:p>
    <w:p w14:paraId="240CB1AC" w14:textId="2867BD5A" w:rsidR="000455B1" w:rsidRDefault="00B47B0A">
      <w:pPr>
        <w:pStyle w:val="TOC1"/>
        <w:rPr>
          <w:rFonts w:asciiTheme="minorHAnsi" w:eastAsiaTheme="minorEastAsia" w:hAnsiTheme="minorHAnsi"/>
          <w:b w:val="0"/>
          <w:noProof/>
          <w:lang w:eastAsia="en-AU"/>
        </w:rPr>
      </w:pPr>
      <w:hyperlink w:anchor="_Toc4158830" w:history="1">
        <w:r w:rsidR="000455B1" w:rsidRPr="004E530B">
          <w:rPr>
            <w:rStyle w:val="Hyperlink"/>
            <w:noProof/>
          </w:rPr>
          <w:t>Priorities for action, building on achievements to date</w:t>
        </w:r>
        <w:r w:rsidR="000455B1">
          <w:rPr>
            <w:noProof/>
            <w:webHidden/>
          </w:rPr>
          <w:tab/>
        </w:r>
        <w:r w:rsidR="000455B1">
          <w:rPr>
            <w:noProof/>
            <w:webHidden/>
          </w:rPr>
          <w:fldChar w:fldCharType="begin"/>
        </w:r>
        <w:r w:rsidR="000455B1">
          <w:rPr>
            <w:noProof/>
            <w:webHidden/>
          </w:rPr>
          <w:instrText xml:space="preserve"> PAGEREF _Toc4158830 \h </w:instrText>
        </w:r>
        <w:r w:rsidR="000455B1">
          <w:rPr>
            <w:noProof/>
            <w:webHidden/>
          </w:rPr>
        </w:r>
        <w:r w:rsidR="000455B1">
          <w:rPr>
            <w:noProof/>
            <w:webHidden/>
          </w:rPr>
          <w:fldChar w:fldCharType="separate"/>
        </w:r>
        <w:r w:rsidR="000455B1">
          <w:rPr>
            <w:noProof/>
            <w:webHidden/>
          </w:rPr>
          <w:t>19</w:t>
        </w:r>
        <w:r w:rsidR="000455B1">
          <w:rPr>
            <w:noProof/>
            <w:webHidden/>
          </w:rPr>
          <w:fldChar w:fldCharType="end"/>
        </w:r>
      </w:hyperlink>
    </w:p>
    <w:p w14:paraId="1608E8D5" w14:textId="1302101E" w:rsidR="000455B1" w:rsidRDefault="00B47B0A">
      <w:pPr>
        <w:pStyle w:val="TOC2"/>
        <w:rPr>
          <w:rFonts w:asciiTheme="minorHAnsi" w:eastAsiaTheme="minorEastAsia" w:hAnsiTheme="minorHAnsi"/>
          <w:noProof/>
          <w:lang w:eastAsia="en-AU"/>
        </w:rPr>
      </w:pPr>
      <w:hyperlink w:anchor="_Toc4158831" w:history="1">
        <w:r w:rsidR="000455B1" w:rsidRPr="004E530B">
          <w:rPr>
            <w:rStyle w:val="Hyperlink"/>
            <w:noProof/>
          </w:rPr>
          <w:t>Enhance service delivery</w:t>
        </w:r>
        <w:r w:rsidR="000455B1">
          <w:rPr>
            <w:noProof/>
            <w:webHidden/>
          </w:rPr>
          <w:tab/>
        </w:r>
        <w:r w:rsidR="000455B1">
          <w:rPr>
            <w:noProof/>
            <w:webHidden/>
          </w:rPr>
          <w:fldChar w:fldCharType="begin"/>
        </w:r>
        <w:r w:rsidR="000455B1">
          <w:rPr>
            <w:noProof/>
            <w:webHidden/>
          </w:rPr>
          <w:instrText xml:space="preserve"> PAGEREF _Toc4158831 \h </w:instrText>
        </w:r>
        <w:r w:rsidR="000455B1">
          <w:rPr>
            <w:noProof/>
            <w:webHidden/>
          </w:rPr>
        </w:r>
        <w:r w:rsidR="000455B1">
          <w:rPr>
            <w:noProof/>
            <w:webHidden/>
          </w:rPr>
          <w:fldChar w:fldCharType="separate"/>
        </w:r>
        <w:r w:rsidR="000455B1">
          <w:rPr>
            <w:noProof/>
            <w:webHidden/>
          </w:rPr>
          <w:t>19</w:t>
        </w:r>
        <w:r w:rsidR="000455B1">
          <w:rPr>
            <w:noProof/>
            <w:webHidden/>
          </w:rPr>
          <w:fldChar w:fldCharType="end"/>
        </w:r>
      </w:hyperlink>
    </w:p>
    <w:p w14:paraId="6ED8E295" w14:textId="68D9E48A" w:rsidR="000455B1" w:rsidRDefault="00B47B0A">
      <w:pPr>
        <w:pStyle w:val="TOC2"/>
        <w:rPr>
          <w:rFonts w:asciiTheme="minorHAnsi" w:eastAsiaTheme="minorEastAsia" w:hAnsiTheme="minorHAnsi"/>
          <w:noProof/>
          <w:lang w:eastAsia="en-AU"/>
        </w:rPr>
      </w:pPr>
      <w:hyperlink w:anchor="_Toc4158832" w:history="1">
        <w:r w:rsidR="000455B1" w:rsidRPr="004E530B">
          <w:rPr>
            <w:rStyle w:val="Hyperlink"/>
            <w:i/>
            <w:iCs/>
            <w:noProof/>
          </w:rPr>
          <w:t>Figure 6: Median waiting times for cataract surgery</w:t>
        </w:r>
        <w:r w:rsidR="000455B1">
          <w:rPr>
            <w:noProof/>
            <w:webHidden/>
          </w:rPr>
          <w:tab/>
        </w:r>
        <w:r w:rsidR="000455B1">
          <w:rPr>
            <w:noProof/>
            <w:webHidden/>
          </w:rPr>
          <w:fldChar w:fldCharType="begin"/>
        </w:r>
        <w:r w:rsidR="000455B1">
          <w:rPr>
            <w:noProof/>
            <w:webHidden/>
          </w:rPr>
          <w:instrText xml:space="preserve"> PAGEREF _Toc4158832 \h </w:instrText>
        </w:r>
        <w:r w:rsidR="000455B1">
          <w:rPr>
            <w:noProof/>
            <w:webHidden/>
          </w:rPr>
        </w:r>
        <w:r w:rsidR="000455B1">
          <w:rPr>
            <w:noProof/>
            <w:webHidden/>
          </w:rPr>
          <w:fldChar w:fldCharType="separate"/>
        </w:r>
        <w:r w:rsidR="000455B1">
          <w:rPr>
            <w:noProof/>
            <w:webHidden/>
          </w:rPr>
          <w:t>21</w:t>
        </w:r>
        <w:r w:rsidR="000455B1">
          <w:rPr>
            <w:noProof/>
            <w:webHidden/>
          </w:rPr>
          <w:fldChar w:fldCharType="end"/>
        </w:r>
      </w:hyperlink>
    </w:p>
    <w:p w14:paraId="1179589B" w14:textId="77D13C5F" w:rsidR="000455B1" w:rsidRDefault="00B47B0A">
      <w:pPr>
        <w:pStyle w:val="TOC2"/>
        <w:rPr>
          <w:rFonts w:asciiTheme="minorHAnsi" w:eastAsiaTheme="minorEastAsia" w:hAnsiTheme="minorHAnsi"/>
          <w:noProof/>
          <w:lang w:eastAsia="en-AU"/>
        </w:rPr>
      </w:pPr>
      <w:hyperlink w:anchor="_Toc4158833" w:history="1">
        <w:r w:rsidR="000455B1" w:rsidRPr="004E530B">
          <w:rPr>
            <w:rStyle w:val="Hyperlink"/>
            <w:noProof/>
          </w:rPr>
          <w:t>Strengthen regional partnerships and local supports</w:t>
        </w:r>
        <w:r w:rsidR="000455B1">
          <w:rPr>
            <w:noProof/>
            <w:webHidden/>
          </w:rPr>
          <w:tab/>
        </w:r>
        <w:r w:rsidR="000455B1">
          <w:rPr>
            <w:noProof/>
            <w:webHidden/>
          </w:rPr>
          <w:fldChar w:fldCharType="begin"/>
        </w:r>
        <w:r w:rsidR="000455B1">
          <w:rPr>
            <w:noProof/>
            <w:webHidden/>
          </w:rPr>
          <w:instrText xml:space="preserve"> PAGEREF _Toc4158833 \h </w:instrText>
        </w:r>
        <w:r w:rsidR="000455B1">
          <w:rPr>
            <w:noProof/>
            <w:webHidden/>
          </w:rPr>
        </w:r>
        <w:r w:rsidR="000455B1">
          <w:rPr>
            <w:noProof/>
            <w:webHidden/>
          </w:rPr>
          <w:fldChar w:fldCharType="separate"/>
        </w:r>
        <w:r w:rsidR="000455B1">
          <w:rPr>
            <w:noProof/>
            <w:webHidden/>
          </w:rPr>
          <w:t>27</w:t>
        </w:r>
        <w:r w:rsidR="000455B1">
          <w:rPr>
            <w:noProof/>
            <w:webHidden/>
          </w:rPr>
          <w:fldChar w:fldCharType="end"/>
        </w:r>
      </w:hyperlink>
    </w:p>
    <w:p w14:paraId="7748EA21" w14:textId="7614A15C" w:rsidR="000455B1" w:rsidRDefault="00B47B0A">
      <w:pPr>
        <w:pStyle w:val="TOC2"/>
        <w:rPr>
          <w:rFonts w:asciiTheme="minorHAnsi" w:eastAsiaTheme="minorEastAsia" w:hAnsiTheme="minorHAnsi"/>
          <w:noProof/>
          <w:lang w:eastAsia="en-AU"/>
        </w:rPr>
      </w:pPr>
      <w:hyperlink w:anchor="_Toc4158834" w:history="1">
        <w:r w:rsidR="000455B1" w:rsidRPr="004E530B">
          <w:rPr>
            <w:rStyle w:val="Hyperlink"/>
            <w:noProof/>
          </w:rPr>
          <w:t>Embed eye health in ACCHOs and other primary care services</w:t>
        </w:r>
        <w:r w:rsidR="000455B1">
          <w:rPr>
            <w:noProof/>
            <w:webHidden/>
          </w:rPr>
          <w:tab/>
        </w:r>
        <w:r w:rsidR="000455B1">
          <w:rPr>
            <w:noProof/>
            <w:webHidden/>
          </w:rPr>
          <w:fldChar w:fldCharType="begin"/>
        </w:r>
        <w:r w:rsidR="000455B1">
          <w:rPr>
            <w:noProof/>
            <w:webHidden/>
          </w:rPr>
          <w:instrText xml:space="preserve"> PAGEREF _Toc4158834 \h </w:instrText>
        </w:r>
        <w:r w:rsidR="000455B1">
          <w:rPr>
            <w:noProof/>
            <w:webHidden/>
          </w:rPr>
        </w:r>
        <w:r w:rsidR="000455B1">
          <w:rPr>
            <w:noProof/>
            <w:webHidden/>
          </w:rPr>
          <w:fldChar w:fldCharType="separate"/>
        </w:r>
        <w:r w:rsidR="000455B1">
          <w:rPr>
            <w:noProof/>
            <w:webHidden/>
          </w:rPr>
          <w:t>31</w:t>
        </w:r>
        <w:r w:rsidR="000455B1">
          <w:rPr>
            <w:noProof/>
            <w:webHidden/>
          </w:rPr>
          <w:fldChar w:fldCharType="end"/>
        </w:r>
      </w:hyperlink>
    </w:p>
    <w:p w14:paraId="434ADA31" w14:textId="0BCD882C" w:rsidR="000455B1" w:rsidRDefault="00B47B0A">
      <w:pPr>
        <w:pStyle w:val="TOC2"/>
        <w:rPr>
          <w:rFonts w:asciiTheme="minorHAnsi" w:eastAsiaTheme="minorEastAsia" w:hAnsiTheme="minorHAnsi"/>
          <w:noProof/>
          <w:lang w:eastAsia="en-AU"/>
        </w:rPr>
      </w:pPr>
      <w:hyperlink w:anchor="_Toc4158835" w:history="1">
        <w:r w:rsidR="000455B1" w:rsidRPr="004E530B">
          <w:rPr>
            <w:rStyle w:val="Hyperlink"/>
            <w:noProof/>
          </w:rPr>
          <w:t>Eliminate trachoma</w:t>
        </w:r>
        <w:r w:rsidR="000455B1">
          <w:rPr>
            <w:noProof/>
            <w:webHidden/>
          </w:rPr>
          <w:tab/>
        </w:r>
        <w:r w:rsidR="000455B1">
          <w:rPr>
            <w:noProof/>
            <w:webHidden/>
          </w:rPr>
          <w:fldChar w:fldCharType="begin"/>
        </w:r>
        <w:r w:rsidR="000455B1">
          <w:rPr>
            <w:noProof/>
            <w:webHidden/>
          </w:rPr>
          <w:instrText xml:space="preserve"> PAGEREF _Toc4158835 \h </w:instrText>
        </w:r>
        <w:r w:rsidR="000455B1">
          <w:rPr>
            <w:noProof/>
            <w:webHidden/>
          </w:rPr>
        </w:r>
        <w:r w:rsidR="000455B1">
          <w:rPr>
            <w:noProof/>
            <w:webHidden/>
          </w:rPr>
          <w:fldChar w:fldCharType="separate"/>
        </w:r>
        <w:r w:rsidR="000455B1">
          <w:rPr>
            <w:noProof/>
            <w:webHidden/>
          </w:rPr>
          <w:t>34</w:t>
        </w:r>
        <w:r w:rsidR="000455B1">
          <w:rPr>
            <w:noProof/>
            <w:webHidden/>
          </w:rPr>
          <w:fldChar w:fldCharType="end"/>
        </w:r>
      </w:hyperlink>
    </w:p>
    <w:p w14:paraId="29A15A5A" w14:textId="7F751672" w:rsidR="000455B1" w:rsidRDefault="00B47B0A">
      <w:pPr>
        <w:pStyle w:val="TOC1"/>
        <w:rPr>
          <w:rFonts w:asciiTheme="minorHAnsi" w:eastAsiaTheme="minorEastAsia" w:hAnsiTheme="minorHAnsi"/>
          <w:b w:val="0"/>
          <w:noProof/>
          <w:lang w:eastAsia="en-AU"/>
        </w:rPr>
      </w:pPr>
      <w:hyperlink w:anchor="_Toc4158836" w:history="1">
        <w:r w:rsidR="000455B1" w:rsidRPr="004E530B">
          <w:rPr>
            <w:rStyle w:val="Hyperlink"/>
            <w:noProof/>
          </w:rPr>
          <w:t>Measuring our progress</w:t>
        </w:r>
        <w:r w:rsidR="000455B1">
          <w:rPr>
            <w:noProof/>
            <w:webHidden/>
          </w:rPr>
          <w:tab/>
        </w:r>
        <w:r w:rsidR="000455B1">
          <w:rPr>
            <w:noProof/>
            <w:webHidden/>
          </w:rPr>
          <w:fldChar w:fldCharType="begin"/>
        </w:r>
        <w:r w:rsidR="000455B1">
          <w:rPr>
            <w:noProof/>
            <w:webHidden/>
          </w:rPr>
          <w:instrText xml:space="preserve"> PAGEREF _Toc4158836 \h </w:instrText>
        </w:r>
        <w:r w:rsidR="000455B1">
          <w:rPr>
            <w:noProof/>
            <w:webHidden/>
          </w:rPr>
        </w:r>
        <w:r w:rsidR="000455B1">
          <w:rPr>
            <w:noProof/>
            <w:webHidden/>
          </w:rPr>
          <w:fldChar w:fldCharType="separate"/>
        </w:r>
        <w:r w:rsidR="000455B1">
          <w:rPr>
            <w:noProof/>
            <w:webHidden/>
          </w:rPr>
          <w:t>37</w:t>
        </w:r>
        <w:r w:rsidR="000455B1">
          <w:rPr>
            <w:noProof/>
            <w:webHidden/>
          </w:rPr>
          <w:fldChar w:fldCharType="end"/>
        </w:r>
      </w:hyperlink>
    </w:p>
    <w:p w14:paraId="2E13EC4A" w14:textId="04AB38A4" w:rsidR="000455B1" w:rsidRDefault="00B47B0A">
      <w:pPr>
        <w:pStyle w:val="TOC2"/>
        <w:rPr>
          <w:rFonts w:asciiTheme="minorHAnsi" w:eastAsiaTheme="minorEastAsia" w:hAnsiTheme="minorHAnsi"/>
          <w:noProof/>
          <w:lang w:eastAsia="en-AU"/>
        </w:rPr>
      </w:pPr>
      <w:hyperlink w:anchor="_Toc4158837" w:history="1">
        <w:r w:rsidR="000455B1" w:rsidRPr="004E530B">
          <w:rPr>
            <w:rStyle w:val="Hyperlink"/>
            <w:noProof/>
          </w:rPr>
          <w:t>Table 1: Measuring progress- overview</w:t>
        </w:r>
        <w:r w:rsidR="000455B1">
          <w:rPr>
            <w:noProof/>
            <w:webHidden/>
          </w:rPr>
          <w:tab/>
        </w:r>
        <w:r w:rsidR="000455B1">
          <w:rPr>
            <w:noProof/>
            <w:webHidden/>
          </w:rPr>
          <w:fldChar w:fldCharType="begin"/>
        </w:r>
        <w:r w:rsidR="000455B1">
          <w:rPr>
            <w:noProof/>
            <w:webHidden/>
          </w:rPr>
          <w:instrText xml:space="preserve"> PAGEREF _Toc4158837 \h </w:instrText>
        </w:r>
        <w:r w:rsidR="000455B1">
          <w:rPr>
            <w:noProof/>
            <w:webHidden/>
          </w:rPr>
        </w:r>
        <w:r w:rsidR="000455B1">
          <w:rPr>
            <w:noProof/>
            <w:webHidden/>
          </w:rPr>
          <w:fldChar w:fldCharType="separate"/>
        </w:r>
        <w:r w:rsidR="000455B1">
          <w:rPr>
            <w:noProof/>
            <w:webHidden/>
          </w:rPr>
          <w:t>37</w:t>
        </w:r>
        <w:r w:rsidR="000455B1">
          <w:rPr>
            <w:noProof/>
            <w:webHidden/>
          </w:rPr>
          <w:fldChar w:fldCharType="end"/>
        </w:r>
      </w:hyperlink>
    </w:p>
    <w:p w14:paraId="4D5C9232" w14:textId="31CC1FA4" w:rsidR="000455B1" w:rsidRDefault="00B47B0A">
      <w:pPr>
        <w:pStyle w:val="TOC1"/>
        <w:rPr>
          <w:rFonts w:asciiTheme="minorHAnsi" w:eastAsiaTheme="minorEastAsia" w:hAnsiTheme="minorHAnsi"/>
          <w:b w:val="0"/>
          <w:noProof/>
          <w:lang w:eastAsia="en-AU"/>
        </w:rPr>
      </w:pPr>
      <w:hyperlink w:anchor="_Toc4158838" w:history="1">
        <w:r w:rsidR="000455B1" w:rsidRPr="004E530B">
          <w:rPr>
            <w:rStyle w:val="Hyperlink"/>
            <w:noProof/>
          </w:rPr>
          <w:t>Appendix 1: Contributors to the Plan</w:t>
        </w:r>
        <w:r w:rsidR="000455B1">
          <w:rPr>
            <w:noProof/>
            <w:webHidden/>
          </w:rPr>
          <w:tab/>
        </w:r>
        <w:r w:rsidR="000455B1">
          <w:rPr>
            <w:noProof/>
            <w:webHidden/>
          </w:rPr>
          <w:fldChar w:fldCharType="begin"/>
        </w:r>
        <w:r w:rsidR="000455B1">
          <w:rPr>
            <w:noProof/>
            <w:webHidden/>
          </w:rPr>
          <w:instrText xml:space="preserve"> PAGEREF _Toc4158838 \h </w:instrText>
        </w:r>
        <w:r w:rsidR="000455B1">
          <w:rPr>
            <w:noProof/>
            <w:webHidden/>
          </w:rPr>
        </w:r>
        <w:r w:rsidR="000455B1">
          <w:rPr>
            <w:noProof/>
            <w:webHidden/>
          </w:rPr>
          <w:fldChar w:fldCharType="separate"/>
        </w:r>
        <w:r w:rsidR="000455B1">
          <w:rPr>
            <w:noProof/>
            <w:webHidden/>
          </w:rPr>
          <w:t>40</w:t>
        </w:r>
        <w:r w:rsidR="000455B1">
          <w:rPr>
            <w:noProof/>
            <w:webHidden/>
          </w:rPr>
          <w:fldChar w:fldCharType="end"/>
        </w:r>
      </w:hyperlink>
    </w:p>
    <w:p w14:paraId="736174A8" w14:textId="1D228C9D" w:rsidR="000455B1" w:rsidRDefault="00B47B0A">
      <w:pPr>
        <w:pStyle w:val="TOC2"/>
        <w:rPr>
          <w:rFonts w:asciiTheme="minorHAnsi" w:eastAsiaTheme="minorEastAsia" w:hAnsiTheme="minorHAnsi"/>
          <w:noProof/>
          <w:lang w:eastAsia="en-AU"/>
        </w:rPr>
      </w:pPr>
      <w:hyperlink w:anchor="_Toc4158839" w:history="1">
        <w:r w:rsidR="000455B1" w:rsidRPr="004E530B">
          <w:rPr>
            <w:rStyle w:val="Hyperlink"/>
            <w:noProof/>
          </w:rPr>
          <w:t>Vision 2020 Australia Aboriginal and Torres Strait Islander Committee</w:t>
        </w:r>
        <w:r w:rsidR="000455B1">
          <w:rPr>
            <w:noProof/>
            <w:webHidden/>
          </w:rPr>
          <w:tab/>
        </w:r>
        <w:r w:rsidR="000455B1">
          <w:rPr>
            <w:noProof/>
            <w:webHidden/>
          </w:rPr>
          <w:fldChar w:fldCharType="begin"/>
        </w:r>
        <w:r w:rsidR="000455B1">
          <w:rPr>
            <w:noProof/>
            <w:webHidden/>
          </w:rPr>
          <w:instrText xml:space="preserve"> PAGEREF _Toc4158839 \h </w:instrText>
        </w:r>
        <w:r w:rsidR="000455B1">
          <w:rPr>
            <w:noProof/>
            <w:webHidden/>
          </w:rPr>
        </w:r>
        <w:r w:rsidR="000455B1">
          <w:rPr>
            <w:noProof/>
            <w:webHidden/>
          </w:rPr>
          <w:fldChar w:fldCharType="separate"/>
        </w:r>
        <w:r w:rsidR="000455B1">
          <w:rPr>
            <w:noProof/>
            <w:webHidden/>
          </w:rPr>
          <w:t>40</w:t>
        </w:r>
        <w:r w:rsidR="000455B1">
          <w:rPr>
            <w:noProof/>
            <w:webHidden/>
          </w:rPr>
          <w:fldChar w:fldCharType="end"/>
        </w:r>
      </w:hyperlink>
    </w:p>
    <w:p w14:paraId="7CC551D4" w14:textId="244BE288" w:rsidR="000455B1" w:rsidRDefault="00B47B0A">
      <w:pPr>
        <w:pStyle w:val="TOC2"/>
        <w:rPr>
          <w:rFonts w:asciiTheme="minorHAnsi" w:eastAsiaTheme="minorEastAsia" w:hAnsiTheme="minorHAnsi"/>
          <w:noProof/>
          <w:lang w:eastAsia="en-AU"/>
        </w:rPr>
      </w:pPr>
      <w:hyperlink w:anchor="_Toc4158840" w:history="1">
        <w:r w:rsidR="000455B1" w:rsidRPr="004E530B">
          <w:rPr>
            <w:rStyle w:val="Hyperlink"/>
            <w:noProof/>
          </w:rPr>
          <w:t>Committee proxies</w:t>
        </w:r>
        <w:r w:rsidR="000455B1">
          <w:rPr>
            <w:noProof/>
            <w:webHidden/>
          </w:rPr>
          <w:tab/>
        </w:r>
        <w:r w:rsidR="000455B1">
          <w:rPr>
            <w:noProof/>
            <w:webHidden/>
          </w:rPr>
          <w:fldChar w:fldCharType="begin"/>
        </w:r>
        <w:r w:rsidR="000455B1">
          <w:rPr>
            <w:noProof/>
            <w:webHidden/>
          </w:rPr>
          <w:instrText xml:space="preserve"> PAGEREF _Toc4158840 \h </w:instrText>
        </w:r>
        <w:r w:rsidR="000455B1">
          <w:rPr>
            <w:noProof/>
            <w:webHidden/>
          </w:rPr>
        </w:r>
        <w:r w:rsidR="000455B1">
          <w:rPr>
            <w:noProof/>
            <w:webHidden/>
          </w:rPr>
          <w:fldChar w:fldCharType="separate"/>
        </w:r>
        <w:r w:rsidR="000455B1">
          <w:rPr>
            <w:noProof/>
            <w:webHidden/>
          </w:rPr>
          <w:t>40</w:t>
        </w:r>
        <w:r w:rsidR="000455B1">
          <w:rPr>
            <w:noProof/>
            <w:webHidden/>
          </w:rPr>
          <w:fldChar w:fldCharType="end"/>
        </w:r>
      </w:hyperlink>
    </w:p>
    <w:p w14:paraId="38E13B83" w14:textId="523A5F8D" w:rsidR="000455B1" w:rsidRDefault="00B47B0A">
      <w:pPr>
        <w:pStyle w:val="TOC2"/>
        <w:rPr>
          <w:rFonts w:asciiTheme="minorHAnsi" w:eastAsiaTheme="minorEastAsia" w:hAnsiTheme="minorHAnsi"/>
          <w:noProof/>
          <w:lang w:eastAsia="en-AU"/>
        </w:rPr>
      </w:pPr>
      <w:hyperlink w:anchor="_Toc4158841" w:history="1">
        <w:r w:rsidR="000455B1" w:rsidRPr="004E530B">
          <w:rPr>
            <w:rStyle w:val="Hyperlink"/>
            <w:noProof/>
          </w:rPr>
          <w:t>Aboriginal and Torres Strait Islander Health Leaders (workshop attendees)</w:t>
        </w:r>
        <w:r w:rsidR="000455B1">
          <w:rPr>
            <w:noProof/>
            <w:webHidden/>
          </w:rPr>
          <w:tab/>
        </w:r>
        <w:r w:rsidR="000455B1">
          <w:rPr>
            <w:noProof/>
            <w:webHidden/>
          </w:rPr>
          <w:fldChar w:fldCharType="begin"/>
        </w:r>
        <w:r w:rsidR="000455B1">
          <w:rPr>
            <w:noProof/>
            <w:webHidden/>
          </w:rPr>
          <w:instrText xml:space="preserve"> PAGEREF _Toc4158841 \h </w:instrText>
        </w:r>
        <w:r w:rsidR="000455B1">
          <w:rPr>
            <w:noProof/>
            <w:webHidden/>
          </w:rPr>
        </w:r>
        <w:r w:rsidR="000455B1">
          <w:rPr>
            <w:noProof/>
            <w:webHidden/>
          </w:rPr>
          <w:fldChar w:fldCharType="separate"/>
        </w:r>
        <w:r w:rsidR="000455B1">
          <w:rPr>
            <w:noProof/>
            <w:webHidden/>
          </w:rPr>
          <w:t>41</w:t>
        </w:r>
        <w:r w:rsidR="000455B1">
          <w:rPr>
            <w:noProof/>
            <w:webHidden/>
          </w:rPr>
          <w:fldChar w:fldCharType="end"/>
        </w:r>
      </w:hyperlink>
    </w:p>
    <w:p w14:paraId="33B4D00E" w14:textId="5B1127A4" w:rsidR="000455B1" w:rsidRDefault="00B47B0A">
      <w:pPr>
        <w:pStyle w:val="TOC2"/>
        <w:rPr>
          <w:rFonts w:asciiTheme="minorHAnsi" w:eastAsiaTheme="minorEastAsia" w:hAnsiTheme="minorHAnsi"/>
          <w:noProof/>
          <w:lang w:eastAsia="en-AU"/>
        </w:rPr>
      </w:pPr>
      <w:hyperlink w:anchor="_Toc4158842" w:history="1">
        <w:r w:rsidR="000455B1" w:rsidRPr="004E530B">
          <w:rPr>
            <w:rStyle w:val="Hyperlink"/>
            <w:noProof/>
          </w:rPr>
          <w:t>Aboriginal and Torres Strait Islander Health Workers (workshop attendees)</w:t>
        </w:r>
        <w:r w:rsidR="000455B1">
          <w:rPr>
            <w:noProof/>
            <w:webHidden/>
          </w:rPr>
          <w:tab/>
        </w:r>
        <w:r w:rsidR="000455B1">
          <w:rPr>
            <w:noProof/>
            <w:webHidden/>
          </w:rPr>
          <w:fldChar w:fldCharType="begin"/>
        </w:r>
        <w:r w:rsidR="000455B1">
          <w:rPr>
            <w:noProof/>
            <w:webHidden/>
          </w:rPr>
          <w:instrText xml:space="preserve"> PAGEREF _Toc4158842 \h </w:instrText>
        </w:r>
        <w:r w:rsidR="000455B1">
          <w:rPr>
            <w:noProof/>
            <w:webHidden/>
          </w:rPr>
        </w:r>
        <w:r w:rsidR="000455B1">
          <w:rPr>
            <w:noProof/>
            <w:webHidden/>
          </w:rPr>
          <w:fldChar w:fldCharType="separate"/>
        </w:r>
        <w:r w:rsidR="000455B1">
          <w:rPr>
            <w:noProof/>
            <w:webHidden/>
          </w:rPr>
          <w:t>41</w:t>
        </w:r>
        <w:r w:rsidR="000455B1">
          <w:rPr>
            <w:noProof/>
            <w:webHidden/>
          </w:rPr>
          <w:fldChar w:fldCharType="end"/>
        </w:r>
      </w:hyperlink>
    </w:p>
    <w:p w14:paraId="3A9E7D28" w14:textId="35B1D008" w:rsidR="000455B1" w:rsidRDefault="00B47B0A">
      <w:pPr>
        <w:pStyle w:val="TOC2"/>
        <w:rPr>
          <w:rFonts w:asciiTheme="minorHAnsi" w:eastAsiaTheme="minorEastAsia" w:hAnsiTheme="minorHAnsi"/>
          <w:noProof/>
          <w:lang w:eastAsia="en-AU"/>
        </w:rPr>
      </w:pPr>
      <w:hyperlink w:anchor="_Toc4158843" w:history="1">
        <w:r w:rsidR="000455B1" w:rsidRPr="004E530B">
          <w:rPr>
            <w:rStyle w:val="Hyperlink"/>
            <w:noProof/>
          </w:rPr>
          <w:t>Jurisdictional Fundholders</w:t>
        </w:r>
        <w:r w:rsidR="000455B1">
          <w:rPr>
            <w:noProof/>
            <w:webHidden/>
          </w:rPr>
          <w:tab/>
        </w:r>
        <w:r w:rsidR="000455B1">
          <w:rPr>
            <w:noProof/>
            <w:webHidden/>
          </w:rPr>
          <w:fldChar w:fldCharType="begin"/>
        </w:r>
        <w:r w:rsidR="000455B1">
          <w:rPr>
            <w:noProof/>
            <w:webHidden/>
          </w:rPr>
          <w:instrText xml:space="preserve"> PAGEREF _Toc4158843 \h </w:instrText>
        </w:r>
        <w:r w:rsidR="000455B1">
          <w:rPr>
            <w:noProof/>
            <w:webHidden/>
          </w:rPr>
        </w:r>
        <w:r w:rsidR="000455B1">
          <w:rPr>
            <w:noProof/>
            <w:webHidden/>
          </w:rPr>
          <w:fldChar w:fldCharType="separate"/>
        </w:r>
        <w:r w:rsidR="000455B1">
          <w:rPr>
            <w:noProof/>
            <w:webHidden/>
          </w:rPr>
          <w:t>41</w:t>
        </w:r>
        <w:r w:rsidR="000455B1">
          <w:rPr>
            <w:noProof/>
            <w:webHidden/>
          </w:rPr>
          <w:fldChar w:fldCharType="end"/>
        </w:r>
      </w:hyperlink>
    </w:p>
    <w:p w14:paraId="6D3439BA" w14:textId="2E099FD8" w:rsidR="000455B1" w:rsidRDefault="00B47B0A">
      <w:pPr>
        <w:pStyle w:val="TOC2"/>
        <w:rPr>
          <w:rFonts w:asciiTheme="minorHAnsi" w:eastAsiaTheme="minorEastAsia" w:hAnsiTheme="minorHAnsi"/>
          <w:noProof/>
          <w:lang w:eastAsia="en-AU"/>
        </w:rPr>
      </w:pPr>
      <w:hyperlink w:anchor="_Toc4158844" w:history="1">
        <w:r w:rsidR="000455B1" w:rsidRPr="004E530B">
          <w:rPr>
            <w:rStyle w:val="Hyperlink"/>
            <w:noProof/>
          </w:rPr>
          <w:t>Additional Vision 2020 Australia member contributors</w:t>
        </w:r>
        <w:r w:rsidR="000455B1">
          <w:rPr>
            <w:noProof/>
            <w:webHidden/>
          </w:rPr>
          <w:tab/>
        </w:r>
        <w:r w:rsidR="000455B1">
          <w:rPr>
            <w:noProof/>
            <w:webHidden/>
          </w:rPr>
          <w:fldChar w:fldCharType="begin"/>
        </w:r>
        <w:r w:rsidR="000455B1">
          <w:rPr>
            <w:noProof/>
            <w:webHidden/>
          </w:rPr>
          <w:instrText xml:space="preserve"> PAGEREF _Toc4158844 \h </w:instrText>
        </w:r>
        <w:r w:rsidR="000455B1">
          <w:rPr>
            <w:noProof/>
            <w:webHidden/>
          </w:rPr>
        </w:r>
        <w:r w:rsidR="000455B1">
          <w:rPr>
            <w:noProof/>
            <w:webHidden/>
          </w:rPr>
          <w:fldChar w:fldCharType="separate"/>
        </w:r>
        <w:r w:rsidR="000455B1">
          <w:rPr>
            <w:noProof/>
            <w:webHidden/>
          </w:rPr>
          <w:t>42</w:t>
        </w:r>
        <w:r w:rsidR="000455B1">
          <w:rPr>
            <w:noProof/>
            <w:webHidden/>
          </w:rPr>
          <w:fldChar w:fldCharType="end"/>
        </w:r>
      </w:hyperlink>
    </w:p>
    <w:p w14:paraId="07977861" w14:textId="11653DCD" w:rsidR="000455B1" w:rsidRDefault="00B47B0A">
      <w:pPr>
        <w:pStyle w:val="TOC1"/>
        <w:rPr>
          <w:rFonts w:asciiTheme="minorHAnsi" w:eastAsiaTheme="minorEastAsia" w:hAnsiTheme="minorHAnsi"/>
          <w:b w:val="0"/>
          <w:noProof/>
          <w:lang w:eastAsia="en-AU"/>
        </w:rPr>
      </w:pPr>
      <w:hyperlink w:anchor="_Toc4158845" w:history="1">
        <w:r w:rsidR="000455B1" w:rsidRPr="004E530B">
          <w:rPr>
            <w:rStyle w:val="Hyperlink"/>
            <w:noProof/>
          </w:rPr>
          <w:t>Appendix 2: Glossary</w:t>
        </w:r>
        <w:r w:rsidR="000455B1">
          <w:rPr>
            <w:noProof/>
            <w:webHidden/>
          </w:rPr>
          <w:tab/>
        </w:r>
        <w:r w:rsidR="000455B1">
          <w:rPr>
            <w:noProof/>
            <w:webHidden/>
          </w:rPr>
          <w:fldChar w:fldCharType="begin"/>
        </w:r>
        <w:r w:rsidR="000455B1">
          <w:rPr>
            <w:noProof/>
            <w:webHidden/>
          </w:rPr>
          <w:instrText xml:space="preserve"> PAGEREF _Toc4158845 \h </w:instrText>
        </w:r>
        <w:r w:rsidR="000455B1">
          <w:rPr>
            <w:noProof/>
            <w:webHidden/>
          </w:rPr>
        </w:r>
        <w:r w:rsidR="000455B1">
          <w:rPr>
            <w:noProof/>
            <w:webHidden/>
          </w:rPr>
          <w:fldChar w:fldCharType="separate"/>
        </w:r>
        <w:r w:rsidR="000455B1">
          <w:rPr>
            <w:noProof/>
            <w:webHidden/>
          </w:rPr>
          <w:t>43</w:t>
        </w:r>
        <w:r w:rsidR="000455B1">
          <w:rPr>
            <w:noProof/>
            <w:webHidden/>
          </w:rPr>
          <w:fldChar w:fldCharType="end"/>
        </w:r>
      </w:hyperlink>
    </w:p>
    <w:p w14:paraId="7FA8E935" w14:textId="676D4B7F" w:rsidR="00163E75" w:rsidRPr="0029072D" w:rsidRDefault="005831A9" w:rsidP="00330E8C">
      <w:pPr>
        <w:sectPr w:rsidR="00163E75" w:rsidRPr="0029072D" w:rsidSect="004556FF">
          <w:pgSz w:w="11906" w:h="16838" w:code="9"/>
          <w:pgMar w:top="1440" w:right="1440" w:bottom="1440" w:left="1440" w:header="720" w:footer="720" w:gutter="0"/>
          <w:cols w:space="720"/>
          <w:docGrid w:linePitch="360"/>
        </w:sectPr>
      </w:pPr>
      <w:r w:rsidRPr="0029072D">
        <w:fldChar w:fldCharType="end"/>
      </w:r>
    </w:p>
    <w:bookmarkEnd w:id="0"/>
    <w:p w14:paraId="0E07835A" w14:textId="77777777" w:rsidR="006F40B3" w:rsidRPr="0029072D" w:rsidRDefault="006F40B3" w:rsidP="00330E8C"/>
    <w:p w14:paraId="5146D927" w14:textId="08954B0F" w:rsidR="006F40B3" w:rsidRPr="0029072D" w:rsidRDefault="00AE0A81" w:rsidP="00330E8C">
      <w:pPr>
        <w:pStyle w:val="Heading1"/>
      </w:pPr>
      <w:bookmarkStart w:id="2" w:name="_Toc532372212"/>
      <w:bookmarkStart w:id="3" w:name="_Toc532372873"/>
      <w:bookmarkStart w:id="4" w:name="_Toc532544947"/>
      <w:bookmarkStart w:id="5" w:name="_Toc532814477"/>
      <w:bookmarkStart w:id="6" w:name="_Toc532886896"/>
      <w:bookmarkStart w:id="7" w:name="_Toc4158816"/>
      <w:r w:rsidRPr="0029072D">
        <w:t>About Vision 2020 Australia</w:t>
      </w:r>
      <w:bookmarkEnd w:id="2"/>
      <w:bookmarkEnd w:id="3"/>
      <w:bookmarkEnd w:id="4"/>
      <w:bookmarkEnd w:id="5"/>
      <w:bookmarkEnd w:id="6"/>
      <w:bookmarkEnd w:id="7"/>
    </w:p>
    <w:p w14:paraId="3F49B02E" w14:textId="77777777" w:rsidR="003A5CCC" w:rsidRPr="0029072D" w:rsidRDefault="003A5CCC" w:rsidP="00DA3B55">
      <w:pPr>
        <w:pStyle w:val="Default"/>
        <w:rPr>
          <w:sz w:val="22"/>
          <w:szCs w:val="22"/>
        </w:rPr>
      </w:pPr>
      <w:r w:rsidRPr="0029072D">
        <w:rPr>
          <w:sz w:val="22"/>
          <w:szCs w:val="22"/>
        </w:rPr>
        <w:t>Vision 2020 Australia is the national peak body for the eye health and vision care sector.</w:t>
      </w:r>
    </w:p>
    <w:p w14:paraId="08F8B021" w14:textId="77777777" w:rsidR="003A5CCC" w:rsidRPr="0029072D" w:rsidRDefault="003A5CCC" w:rsidP="00DA3B55">
      <w:pPr>
        <w:pStyle w:val="Default"/>
        <w:rPr>
          <w:sz w:val="22"/>
          <w:szCs w:val="22"/>
        </w:rPr>
      </w:pPr>
    </w:p>
    <w:p w14:paraId="4789862E" w14:textId="77777777" w:rsidR="003A5CCC" w:rsidRPr="0029072D" w:rsidRDefault="00290BFD" w:rsidP="00DA3B55">
      <w:pPr>
        <w:pStyle w:val="Default"/>
        <w:rPr>
          <w:sz w:val="22"/>
          <w:szCs w:val="22"/>
        </w:rPr>
      </w:pPr>
      <w:r w:rsidRPr="0029072D">
        <w:rPr>
          <w:sz w:val="22"/>
          <w:szCs w:val="22"/>
        </w:rPr>
        <w:t>Its</w:t>
      </w:r>
      <w:r w:rsidR="003A5CCC" w:rsidRPr="0029072D">
        <w:rPr>
          <w:sz w:val="22"/>
          <w:szCs w:val="22"/>
        </w:rPr>
        <w:t xml:space="preserve"> role is to ensure that eye health and vision care remains high on the health, ageing, disability and international development agendas of Australian governments.</w:t>
      </w:r>
    </w:p>
    <w:p w14:paraId="01ED624A" w14:textId="77777777" w:rsidR="003A5CCC" w:rsidRPr="0029072D" w:rsidRDefault="003A5CCC" w:rsidP="00DA3B55">
      <w:pPr>
        <w:pStyle w:val="Default"/>
        <w:rPr>
          <w:sz w:val="22"/>
          <w:szCs w:val="22"/>
        </w:rPr>
      </w:pPr>
    </w:p>
    <w:p w14:paraId="0AE0609E" w14:textId="77777777" w:rsidR="00DA3B55" w:rsidRPr="0029072D" w:rsidRDefault="00DA3B55" w:rsidP="00DA3B55">
      <w:pPr>
        <w:pStyle w:val="Default"/>
        <w:rPr>
          <w:sz w:val="22"/>
          <w:szCs w:val="22"/>
        </w:rPr>
      </w:pPr>
      <w:r w:rsidRPr="0029072D">
        <w:rPr>
          <w:sz w:val="22"/>
          <w:szCs w:val="22"/>
        </w:rPr>
        <w:t xml:space="preserve">Vision 2020 </w:t>
      </w:r>
      <w:r w:rsidR="00C55421" w:rsidRPr="0029072D">
        <w:rPr>
          <w:sz w:val="22"/>
          <w:szCs w:val="22"/>
        </w:rPr>
        <w:t>Australia</w:t>
      </w:r>
      <w:r w:rsidRPr="0029072D">
        <w:rPr>
          <w:sz w:val="22"/>
          <w:szCs w:val="22"/>
        </w:rPr>
        <w:t xml:space="preserve"> was established in October 2000. </w:t>
      </w:r>
      <w:r w:rsidR="00C55421" w:rsidRPr="0029072D">
        <w:rPr>
          <w:sz w:val="22"/>
          <w:szCs w:val="22"/>
        </w:rPr>
        <w:t>It is</w:t>
      </w:r>
      <w:r w:rsidRPr="0029072D">
        <w:rPr>
          <w:sz w:val="22"/>
          <w:szCs w:val="22"/>
        </w:rPr>
        <w:t xml:space="preserve"> part of VISION 2020: The Right to Sight, a global initiative of the World Health Organization and the International Agency for the Prevention of Blindness.</w:t>
      </w:r>
    </w:p>
    <w:p w14:paraId="5CE73590" w14:textId="77777777" w:rsidR="00DA3B55" w:rsidRPr="0029072D" w:rsidRDefault="00DA3B55" w:rsidP="00DA3B55">
      <w:pPr>
        <w:pStyle w:val="Default"/>
        <w:rPr>
          <w:sz w:val="22"/>
          <w:szCs w:val="22"/>
        </w:rPr>
      </w:pPr>
    </w:p>
    <w:p w14:paraId="2CFEAD92" w14:textId="77777777" w:rsidR="00DA3B55" w:rsidRPr="0029072D" w:rsidRDefault="00290BFD" w:rsidP="00DA3B55">
      <w:pPr>
        <w:pStyle w:val="Default"/>
        <w:rPr>
          <w:sz w:val="22"/>
          <w:szCs w:val="22"/>
        </w:rPr>
      </w:pPr>
      <w:r w:rsidRPr="0029072D">
        <w:rPr>
          <w:sz w:val="22"/>
          <w:szCs w:val="22"/>
        </w:rPr>
        <w:t>The organisation</w:t>
      </w:r>
      <w:r w:rsidR="00DA3B55" w:rsidRPr="0029072D">
        <w:rPr>
          <w:sz w:val="22"/>
          <w:szCs w:val="22"/>
        </w:rPr>
        <w:t xml:space="preserve"> represents </w:t>
      </w:r>
      <w:r w:rsidR="00FE10C4" w:rsidRPr="0029072D">
        <w:rPr>
          <w:sz w:val="22"/>
          <w:szCs w:val="22"/>
        </w:rPr>
        <w:t xml:space="preserve">almost 50 </w:t>
      </w:r>
      <w:r w:rsidR="00DA3B55" w:rsidRPr="0029072D">
        <w:rPr>
          <w:sz w:val="22"/>
          <w:szCs w:val="22"/>
        </w:rPr>
        <w:t>member organisations involved in local and global eye health and vision care, health promotion, low vision support, vision rehabilitation, eye research, professional as</w:t>
      </w:r>
      <w:r w:rsidR="00FE10C4" w:rsidRPr="0029072D">
        <w:rPr>
          <w:sz w:val="22"/>
          <w:szCs w:val="22"/>
        </w:rPr>
        <w:t>sistance and community support</w:t>
      </w:r>
      <w:r w:rsidRPr="0029072D">
        <w:rPr>
          <w:sz w:val="22"/>
          <w:szCs w:val="22"/>
        </w:rPr>
        <w:t xml:space="preserve"> including several Aboriginal and Torres Strait Islander organisations</w:t>
      </w:r>
      <w:r w:rsidR="00FE10C4" w:rsidRPr="0029072D">
        <w:rPr>
          <w:sz w:val="22"/>
          <w:szCs w:val="22"/>
        </w:rPr>
        <w:t xml:space="preserve">. </w:t>
      </w:r>
      <w:r w:rsidR="00DA3B55" w:rsidRPr="0029072D">
        <w:rPr>
          <w:sz w:val="22"/>
          <w:szCs w:val="22"/>
        </w:rPr>
        <w:t xml:space="preserve">A core priority is to advocate for equitable </w:t>
      </w:r>
      <w:r w:rsidR="003A5CCC" w:rsidRPr="0029072D">
        <w:rPr>
          <w:sz w:val="22"/>
          <w:szCs w:val="22"/>
        </w:rPr>
        <w:t xml:space="preserve">outcomes and </w:t>
      </w:r>
      <w:r w:rsidR="00DA3B55" w:rsidRPr="0029072D">
        <w:rPr>
          <w:sz w:val="22"/>
          <w:szCs w:val="22"/>
        </w:rPr>
        <w:t>access to quality eye health and vision care services for Aboriginal and Torres Strait Islander people</w:t>
      </w:r>
      <w:r w:rsidR="00FE10C4" w:rsidRPr="0029072D">
        <w:rPr>
          <w:sz w:val="22"/>
          <w:szCs w:val="22"/>
        </w:rPr>
        <w:t>.</w:t>
      </w:r>
    </w:p>
    <w:p w14:paraId="4155838B" w14:textId="77777777" w:rsidR="00DA3B55" w:rsidRPr="0029072D" w:rsidRDefault="00DA3B55" w:rsidP="00DA3B55">
      <w:pPr>
        <w:pStyle w:val="Default"/>
        <w:rPr>
          <w:sz w:val="22"/>
          <w:szCs w:val="22"/>
        </w:rPr>
      </w:pPr>
    </w:p>
    <w:p w14:paraId="08A44C9B" w14:textId="49E5771D" w:rsidR="00DA3B55" w:rsidRPr="0029072D" w:rsidRDefault="00DA3B55" w:rsidP="00330E8C">
      <w:r w:rsidRPr="0029072D">
        <w:t xml:space="preserve">Vision 2020 Australia </w:t>
      </w:r>
      <w:r w:rsidR="00C55421" w:rsidRPr="0029072D">
        <w:t>has</w:t>
      </w:r>
      <w:r w:rsidRPr="0029072D">
        <w:t xml:space="preserve"> been a strong and sustained champion for closing the gap for vision and has supported member organisations in their advocacy to improve access, availability and integration of </w:t>
      </w:r>
      <w:r w:rsidR="00BC3627" w:rsidRPr="0029072D">
        <w:t xml:space="preserve">eye health and vision </w:t>
      </w:r>
      <w:r w:rsidR="0031480A" w:rsidRPr="0029072D">
        <w:t xml:space="preserve">care </w:t>
      </w:r>
      <w:r w:rsidRPr="0029072D">
        <w:t>service</w:t>
      </w:r>
      <w:r w:rsidR="00C55421" w:rsidRPr="0029072D">
        <w:t>s</w:t>
      </w:r>
      <w:r w:rsidRPr="0029072D">
        <w:t>.</w:t>
      </w:r>
      <w:r w:rsidR="00C55421" w:rsidRPr="0029072D">
        <w:t xml:space="preserve"> In the past three years key submissions and proposals have included:</w:t>
      </w:r>
    </w:p>
    <w:p w14:paraId="221B995F" w14:textId="5F512419" w:rsidR="00DA3B55" w:rsidRPr="0029072D" w:rsidRDefault="00DA3B55" w:rsidP="00330E8C">
      <w:pPr>
        <w:pStyle w:val="ListParagraph0"/>
        <w:numPr>
          <w:ilvl w:val="0"/>
          <w:numId w:val="4"/>
        </w:numPr>
      </w:pPr>
      <w:r w:rsidRPr="0029072D">
        <w:t>Close the Gap in Aboriginal and Torres Strait Islander Eye Health and Vision Care: Sector Funding Proposal (2015)</w:t>
      </w:r>
      <w:r w:rsidR="004220DB">
        <w:t>,</w:t>
      </w:r>
    </w:p>
    <w:p w14:paraId="17D79ACB" w14:textId="59B793AD" w:rsidR="00DA3B55" w:rsidRPr="0029072D" w:rsidRDefault="00DA3B55" w:rsidP="00330E8C">
      <w:pPr>
        <w:pStyle w:val="ListParagraph0"/>
        <w:numPr>
          <w:ilvl w:val="0"/>
          <w:numId w:val="4"/>
        </w:numPr>
      </w:pPr>
      <w:r w:rsidRPr="0029072D">
        <w:t>Closing the gap in eye health and vision care by 2020 (2017)</w:t>
      </w:r>
      <w:r w:rsidR="004220DB">
        <w:t>,</w:t>
      </w:r>
    </w:p>
    <w:p w14:paraId="455A29F3" w14:textId="77777777" w:rsidR="00DA3B55" w:rsidRPr="0029072D" w:rsidRDefault="00DA3B55" w:rsidP="00330E8C">
      <w:pPr>
        <w:pStyle w:val="ListParagraph0"/>
        <w:numPr>
          <w:ilvl w:val="0"/>
          <w:numId w:val="4"/>
        </w:numPr>
      </w:pPr>
      <w:r w:rsidRPr="0029072D">
        <w:t>Vision 2020 Australia Submission to the Closing the Gap Refresh Discussion Paper (2018)</w:t>
      </w:r>
      <w:r w:rsidR="005F69E6" w:rsidRPr="0029072D">
        <w:t>.</w:t>
      </w:r>
      <w:r w:rsidR="00BC3627" w:rsidRPr="0029072D">
        <w:t xml:space="preserve">  </w:t>
      </w:r>
    </w:p>
    <w:p w14:paraId="2F081EB4" w14:textId="5C8D39B2" w:rsidR="00215314" w:rsidRPr="0029072D" w:rsidRDefault="00215314" w:rsidP="00215314">
      <w:pPr>
        <w:pStyle w:val="Default"/>
        <w:rPr>
          <w:sz w:val="22"/>
          <w:szCs w:val="22"/>
        </w:rPr>
      </w:pPr>
      <w:r w:rsidRPr="0029072D">
        <w:rPr>
          <w:sz w:val="22"/>
          <w:szCs w:val="22"/>
        </w:rPr>
        <w:t xml:space="preserve">The work of Vision 2020 Australia is informed by its members. </w:t>
      </w:r>
      <w:r w:rsidR="00A86BF8" w:rsidRPr="0029072D">
        <w:rPr>
          <w:i/>
          <w:sz w:val="22"/>
          <w:szCs w:val="22"/>
        </w:rPr>
        <w:t>Strong eyes, str</w:t>
      </w:r>
      <w:r w:rsidR="00445533" w:rsidRPr="0029072D">
        <w:rPr>
          <w:i/>
          <w:sz w:val="22"/>
          <w:szCs w:val="22"/>
        </w:rPr>
        <w:t>o</w:t>
      </w:r>
      <w:r w:rsidR="00A86BF8" w:rsidRPr="0029072D">
        <w:rPr>
          <w:i/>
          <w:sz w:val="22"/>
          <w:szCs w:val="22"/>
        </w:rPr>
        <w:t xml:space="preserve">ng communities </w:t>
      </w:r>
      <w:r w:rsidRPr="0029072D">
        <w:rPr>
          <w:sz w:val="22"/>
          <w:szCs w:val="22"/>
        </w:rPr>
        <w:t xml:space="preserve">was developed at the request of government, and guided by the Vision 2020 Australia Aboriginal and Torres Strait Islander Committee, whose membership spans community controlled organisations, eye care professionals, service providers, researchers and others. </w:t>
      </w:r>
    </w:p>
    <w:p w14:paraId="658EA78B" w14:textId="30EB526F" w:rsidR="00215314" w:rsidRPr="0029072D" w:rsidRDefault="00215314" w:rsidP="00330E8C">
      <w:r w:rsidRPr="0029072D">
        <w:t xml:space="preserve">In addition, Vision 2020 Australia members and staff engaged with a range of other individuals and organisations involved in the planning, funding, delivery and review of eye care for Aboriginal and Torres Strait Islander people, including a mix of community </w:t>
      </w:r>
      <w:r w:rsidR="00A86BF8" w:rsidRPr="0029072D">
        <w:t>workers</w:t>
      </w:r>
      <w:r w:rsidRPr="0029072D">
        <w:t xml:space="preserve">, </w:t>
      </w:r>
      <w:r w:rsidR="003B5788" w:rsidRPr="0029072D">
        <w:t xml:space="preserve">leaders and Jurisdictional Fundholders. </w:t>
      </w:r>
    </w:p>
    <w:p w14:paraId="37F401E7" w14:textId="033DB3CA" w:rsidR="00215314" w:rsidRPr="0029072D" w:rsidRDefault="00215314" w:rsidP="00330E8C"/>
    <w:p w14:paraId="71270AF2" w14:textId="77777777" w:rsidR="00496518" w:rsidRPr="0029072D" w:rsidRDefault="00496518" w:rsidP="00330E8C">
      <w:pPr>
        <w:sectPr w:rsidR="00496518" w:rsidRPr="0029072D">
          <w:pgSz w:w="11906" w:h="16838"/>
          <w:pgMar w:top="1440" w:right="1440" w:bottom="1440" w:left="1440" w:header="720" w:footer="720" w:gutter="0"/>
          <w:cols w:space="720"/>
          <w:docGrid w:linePitch="360"/>
        </w:sectPr>
      </w:pPr>
    </w:p>
    <w:p w14:paraId="26F9B9C9" w14:textId="48AC7A34" w:rsidR="003656A4" w:rsidRPr="0029072D" w:rsidRDefault="00481ED6" w:rsidP="00330E8C">
      <w:pPr>
        <w:pStyle w:val="Heading1"/>
      </w:pPr>
      <w:bookmarkStart w:id="8" w:name="_Toc532372213"/>
      <w:bookmarkStart w:id="9" w:name="_Toc532372874"/>
      <w:bookmarkStart w:id="10" w:name="_Toc532544948"/>
      <w:bookmarkStart w:id="11" w:name="_Toc532814478"/>
      <w:bookmarkStart w:id="12" w:name="_Toc532886897"/>
      <w:bookmarkStart w:id="13" w:name="_Toc4158817"/>
      <w:r w:rsidRPr="0029072D">
        <w:lastRenderedPageBreak/>
        <w:t>Executive summary</w:t>
      </w:r>
      <w:bookmarkEnd w:id="8"/>
      <w:bookmarkEnd w:id="9"/>
      <w:bookmarkEnd w:id="10"/>
      <w:bookmarkEnd w:id="11"/>
      <w:bookmarkEnd w:id="12"/>
      <w:bookmarkEnd w:id="13"/>
    </w:p>
    <w:p w14:paraId="555916B4" w14:textId="77777777" w:rsidR="00021DEF" w:rsidRPr="0029072D" w:rsidRDefault="003C79B1" w:rsidP="00330E8C">
      <w:r w:rsidRPr="0029072D">
        <w:t>Over the last decade, the gap in eye health and vision for Aboriginal and Torres Strait Islander people has halved</w:t>
      </w:r>
      <w:r w:rsidR="00021DEF" w:rsidRPr="0029072D">
        <w:rPr>
          <w:rStyle w:val="FootnoteReference"/>
        </w:rPr>
        <w:footnoteReference w:id="1"/>
      </w:r>
      <w:r w:rsidR="00EC3E58" w:rsidRPr="0029072D">
        <w:t xml:space="preserve"> through the collective work of many individuals and organisations </w:t>
      </w:r>
      <w:r w:rsidR="00363C23" w:rsidRPr="0029072D">
        <w:t>and significant investments by g</w:t>
      </w:r>
      <w:r w:rsidR="00EC3E58" w:rsidRPr="0029072D">
        <w:t xml:space="preserve">overnment. </w:t>
      </w:r>
      <w:r w:rsidR="005E522D" w:rsidRPr="0029072D">
        <w:t xml:space="preserve"> </w:t>
      </w:r>
    </w:p>
    <w:p w14:paraId="55C8EA8E" w14:textId="77777777" w:rsidR="00EC3E58" w:rsidRPr="0029072D" w:rsidRDefault="00EC3E58" w:rsidP="00330E8C">
      <w:r w:rsidRPr="0029072D">
        <w:t>However, t</w:t>
      </w:r>
      <w:r w:rsidR="00355C09" w:rsidRPr="0029072D">
        <w:t>oo</w:t>
      </w:r>
      <w:r w:rsidR="002B38E9" w:rsidRPr="0029072D">
        <w:t xml:space="preserve"> many Aboriginal and Torres Strait Islander people</w:t>
      </w:r>
      <w:r w:rsidR="003C79B1" w:rsidRPr="0029072D">
        <w:t xml:space="preserve"> still</w:t>
      </w:r>
      <w:r w:rsidR="002B38E9" w:rsidRPr="0029072D">
        <w:t xml:space="preserve"> experience avoidable vision loss and blindness</w:t>
      </w:r>
      <w:r w:rsidR="00770FED" w:rsidRPr="0029072D">
        <w:t>,</w:t>
      </w:r>
      <w:r w:rsidR="006417CE" w:rsidRPr="0029072D">
        <w:t xml:space="preserve"> and those who have lost vision often </w:t>
      </w:r>
      <w:r w:rsidR="0027000A" w:rsidRPr="0029072D">
        <w:t xml:space="preserve">find it difficult </w:t>
      </w:r>
      <w:r w:rsidR="006417CE" w:rsidRPr="0029072D">
        <w:t>to access the support and services they need</w:t>
      </w:r>
      <w:r w:rsidR="002B38E9" w:rsidRPr="0029072D">
        <w:t xml:space="preserve">. </w:t>
      </w:r>
    </w:p>
    <w:p w14:paraId="17DB2A65" w14:textId="77777777" w:rsidR="00EC3E58" w:rsidRPr="0029072D" w:rsidRDefault="00EC3E58" w:rsidP="00330E8C">
      <w:r w:rsidRPr="0029072D">
        <w:t>Through additional targeted effort, this gap can be closed by 2020. This will mean that Aboriginal and Torres Strait Islander people will have eye health and vision outcomes at least equivalent to those of non-Indigenous Australians.</w:t>
      </w:r>
      <w:r w:rsidR="006F48E3" w:rsidRPr="0029072D">
        <w:t xml:space="preserve"> </w:t>
      </w:r>
    </w:p>
    <w:p w14:paraId="4DF6323E" w14:textId="3C8D1966" w:rsidR="00FE4A54" w:rsidRPr="0029072D" w:rsidRDefault="00A86BF8" w:rsidP="00330E8C">
      <w:r w:rsidRPr="0029072D">
        <w:rPr>
          <w:i/>
        </w:rPr>
        <w:t>Strong eyes, strong communities</w:t>
      </w:r>
      <w:r w:rsidR="000E6214" w:rsidRPr="0029072D">
        <w:rPr>
          <w:i/>
        </w:rPr>
        <w:t>: a five year plan for Aboriginal and Torres Strai</w:t>
      </w:r>
      <w:r w:rsidR="00AA2891" w:rsidRPr="0029072D">
        <w:rPr>
          <w:i/>
        </w:rPr>
        <w:t xml:space="preserve">t Islander eye health and vision </w:t>
      </w:r>
      <w:r w:rsidR="006417CE" w:rsidRPr="0029072D">
        <w:t>chart</w:t>
      </w:r>
      <w:r w:rsidR="00C440D7" w:rsidRPr="0029072D">
        <w:t>s a co</w:t>
      </w:r>
      <w:r w:rsidR="001573FA" w:rsidRPr="0029072D">
        <w:t xml:space="preserve">urse to </w:t>
      </w:r>
      <w:r w:rsidR="00EC3E58" w:rsidRPr="0029072D">
        <w:t xml:space="preserve">close the gap for vision and </w:t>
      </w:r>
      <w:r w:rsidR="001573FA" w:rsidRPr="0029072D">
        <w:t xml:space="preserve">achieve </w:t>
      </w:r>
      <w:r w:rsidR="00EC3E58" w:rsidRPr="0029072D">
        <w:t xml:space="preserve">a world class system of eye health and vision care for Aboriginal and Torres Strait Islander people. It is based on available evidence and shaped by the collective input of </w:t>
      </w:r>
      <w:r w:rsidR="00FE4A54" w:rsidRPr="0029072D">
        <w:t xml:space="preserve">many individuals and organisations. </w:t>
      </w:r>
    </w:p>
    <w:p w14:paraId="78F24E49" w14:textId="13231C54" w:rsidR="006F48E3" w:rsidRPr="0029072D" w:rsidRDefault="00A86BF8" w:rsidP="00330E8C">
      <w:r w:rsidRPr="0029072D">
        <w:rPr>
          <w:i/>
        </w:rPr>
        <w:t>Strong eyes, strong communities</w:t>
      </w:r>
      <w:r w:rsidRPr="0029072D">
        <w:t xml:space="preserve"> recognises that provision of eye health must be considered within a </w:t>
      </w:r>
      <w:r w:rsidR="007A6F72" w:rsidRPr="00A64FF4">
        <w:t>comprehensive, primary health care model</w:t>
      </w:r>
      <w:r w:rsidRPr="0029072D">
        <w:t xml:space="preserve">, and that broader social determinants also impact upon eye health and vision outcomes. </w:t>
      </w:r>
    </w:p>
    <w:p w14:paraId="02B23797" w14:textId="77777777" w:rsidR="006F48E3" w:rsidRPr="0029072D" w:rsidRDefault="00A86BF8" w:rsidP="00330E8C">
      <w:r w:rsidRPr="0029072D">
        <w:t xml:space="preserve">Strong regional and local partnerships which support active collaboration between community, service providers and others will thus continue to be critical to plan, deliver and continually improve eye and vision care in line with people’s needs and preferences. </w:t>
      </w:r>
    </w:p>
    <w:p w14:paraId="0A0B5315" w14:textId="77777777" w:rsidR="00A86BF8" w:rsidRPr="0029072D" w:rsidRDefault="006F48E3" w:rsidP="00330E8C">
      <w:r w:rsidRPr="0029072D">
        <w:t xml:space="preserve">Embedding eye care into community controlled and mainstream services </w:t>
      </w:r>
      <w:r w:rsidR="00A34880" w:rsidRPr="0029072D">
        <w:t xml:space="preserve">is another important element, which </w:t>
      </w:r>
      <w:r w:rsidRPr="0029072D">
        <w:t xml:space="preserve">will help ensure that the eye health needs of all Aboriginal and Torres Strait Islander people can be met, regardless of where they seek their health care. </w:t>
      </w:r>
    </w:p>
    <w:p w14:paraId="6F7EFB16" w14:textId="77777777" w:rsidR="00A86BF8" w:rsidRPr="0029072D" w:rsidRDefault="00A86BF8" w:rsidP="00330E8C">
      <w:r w:rsidRPr="0029072D">
        <w:t>Continued data collection and monitoring will also underpin this work, so that the many partners involved in working towards this goal can monitor – and remain accountable for - making real change.</w:t>
      </w:r>
    </w:p>
    <w:p w14:paraId="75735D23" w14:textId="39F0291F" w:rsidR="00C440D7" w:rsidRPr="0029072D" w:rsidRDefault="00EC3E58" w:rsidP="00330E8C">
      <w:r w:rsidRPr="0029072D">
        <w:rPr>
          <w:i/>
        </w:rPr>
        <w:t>Stro</w:t>
      </w:r>
      <w:r w:rsidR="00AA2891" w:rsidRPr="0029072D">
        <w:rPr>
          <w:i/>
        </w:rPr>
        <w:t>ng eyes, strong c</w:t>
      </w:r>
      <w:r w:rsidR="00FE4A54" w:rsidRPr="0029072D">
        <w:rPr>
          <w:i/>
        </w:rPr>
        <w:t>ommunities</w:t>
      </w:r>
      <w:r w:rsidRPr="0029072D">
        <w:t xml:space="preserve"> identifies</w:t>
      </w:r>
      <w:r w:rsidR="00EC4743" w:rsidRPr="0029072D">
        <w:t xml:space="preserve"> four areas</w:t>
      </w:r>
      <w:r w:rsidR="00C440D7" w:rsidRPr="0029072D">
        <w:t xml:space="preserve"> for </w:t>
      </w:r>
      <w:r w:rsidR="00F42800" w:rsidRPr="0029072D">
        <w:t xml:space="preserve">further </w:t>
      </w:r>
      <w:r w:rsidR="00C440D7" w:rsidRPr="0029072D">
        <w:t>action:</w:t>
      </w:r>
    </w:p>
    <w:p w14:paraId="65C8F6D5" w14:textId="675111C7" w:rsidR="00CB59B7" w:rsidRPr="0029072D" w:rsidRDefault="00A86BF8" w:rsidP="00330E8C">
      <w:pPr>
        <w:pStyle w:val="ListParagraph0"/>
      </w:pPr>
      <w:r w:rsidRPr="0029072D">
        <w:rPr>
          <w:b/>
        </w:rPr>
        <w:t xml:space="preserve">1. </w:t>
      </w:r>
      <w:r w:rsidR="00C440D7" w:rsidRPr="0029072D">
        <w:rPr>
          <w:b/>
        </w:rPr>
        <w:t>Enhance service delivery</w:t>
      </w:r>
      <w:r w:rsidR="00433248" w:rsidRPr="0029072D">
        <w:t xml:space="preserve"> by</w:t>
      </w:r>
      <w:r w:rsidR="00F42800" w:rsidRPr="0029072D">
        <w:t xml:space="preserve"> </w:t>
      </w:r>
      <w:r w:rsidR="00433248" w:rsidRPr="0029072D">
        <w:t>expanding current eye health and vision care services (including subsidised spectacles schemes)</w:t>
      </w:r>
      <w:r w:rsidR="00F42800" w:rsidRPr="0029072D">
        <w:t xml:space="preserve"> and increasing outreach funding </w:t>
      </w:r>
      <w:r w:rsidR="00CD31D9" w:rsidRPr="0029072D">
        <w:t>flexibility as well as developing</w:t>
      </w:r>
      <w:r w:rsidR="00F42800" w:rsidRPr="0029072D">
        <w:t xml:space="preserve"> new ACCHO led service models</w:t>
      </w:r>
      <w:r w:rsidR="00A1724D">
        <w:t>.</w:t>
      </w:r>
      <w:r w:rsidR="00F42800" w:rsidRPr="0029072D">
        <w:t xml:space="preserve"> </w:t>
      </w:r>
    </w:p>
    <w:p w14:paraId="69B2319A" w14:textId="3177884C" w:rsidR="00C440D7" w:rsidRPr="0029072D" w:rsidRDefault="00A86BF8" w:rsidP="00330E8C">
      <w:pPr>
        <w:pStyle w:val="ListParagraph0"/>
      </w:pPr>
      <w:r w:rsidRPr="0029072D">
        <w:rPr>
          <w:b/>
        </w:rPr>
        <w:t xml:space="preserve">2. </w:t>
      </w:r>
      <w:r w:rsidR="00C440D7" w:rsidRPr="0029072D">
        <w:rPr>
          <w:b/>
        </w:rPr>
        <w:t xml:space="preserve">Strengthen </w:t>
      </w:r>
      <w:r w:rsidR="00182D89" w:rsidRPr="0029072D">
        <w:rPr>
          <w:b/>
        </w:rPr>
        <w:t xml:space="preserve">regional </w:t>
      </w:r>
      <w:r w:rsidR="00C440D7" w:rsidRPr="0029072D">
        <w:rPr>
          <w:b/>
        </w:rPr>
        <w:t>partnerships and local supports</w:t>
      </w:r>
      <w:r w:rsidR="00433248" w:rsidRPr="0029072D">
        <w:t xml:space="preserve">, as </w:t>
      </w:r>
      <w:r w:rsidR="00205549" w:rsidRPr="0029072D">
        <w:t>these</w:t>
      </w:r>
      <w:r w:rsidR="00433248" w:rsidRPr="0029072D">
        <w:t xml:space="preserve"> will continue to be core to making local and regional systems work as well as they can for Aboriginal and Torres Strait Islander people</w:t>
      </w:r>
      <w:r w:rsidR="00A1724D">
        <w:t>.</w:t>
      </w:r>
    </w:p>
    <w:p w14:paraId="7425D42F" w14:textId="116488E7" w:rsidR="00C440D7" w:rsidRPr="0029072D" w:rsidRDefault="00A86BF8" w:rsidP="00330E8C">
      <w:pPr>
        <w:pStyle w:val="ListParagraph0"/>
      </w:pPr>
      <w:r w:rsidRPr="0029072D">
        <w:rPr>
          <w:b/>
        </w:rPr>
        <w:t xml:space="preserve">3. </w:t>
      </w:r>
      <w:r w:rsidR="00C440D7" w:rsidRPr="0029072D">
        <w:rPr>
          <w:b/>
        </w:rPr>
        <w:t>Embed eye health in ACCHOs and other primary care organisations</w:t>
      </w:r>
      <w:r w:rsidR="00433248" w:rsidRPr="0029072D">
        <w:rPr>
          <w:b/>
        </w:rPr>
        <w:t>,</w:t>
      </w:r>
      <w:r w:rsidR="00433248" w:rsidRPr="0029072D">
        <w:t xml:space="preserve"> through a combination of workforce, system and awareness</w:t>
      </w:r>
      <w:r w:rsidR="00CB4462" w:rsidRPr="0029072D">
        <w:t>-</w:t>
      </w:r>
      <w:r w:rsidR="00433248" w:rsidRPr="0029072D">
        <w:t>raising activities</w:t>
      </w:r>
      <w:r w:rsidR="00A1724D">
        <w:t>.</w:t>
      </w:r>
    </w:p>
    <w:p w14:paraId="6A49F6D9" w14:textId="77777777" w:rsidR="00C440D7" w:rsidRPr="0029072D" w:rsidRDefault="00A86BF8" w:rsidP="00330E8C">
      <w:pPr>
        <w:pStyle w:val="ListParagraph0"/>
      </w:pPr>
      <w:r w:rsidRPr="0029072D">
        <w:rPr>
          <w:b/>
        </w:rPr>
        <w:lastRenderedPageBreak/>
        <w:t xml:space="preserve">4. </w:t>
      </w:r>
      <w:r w:rsidR="00C440D7" w:rsidRPr="0029072D">
        <w:rPr>
          <w:b/>
        </w:rPr>
        <w:t>Eliminate trachoma</w:t>
      </w:r>
      <w:r w:rsidR="00433248" w:rsidRPr="0029072D">
        <w:t xml:space="preserve">, </w:t>
      </w:r>
      <w:r w:rsidR="00BC3627" w:rsidRPr="0029072D">
        <w:t xml:space="preserve">with a sustained focus on addressing environmental health issues </w:t>
      </w:r>
      <w:r w:rsidR="007D0834" w:rsidRPr="0029072D">
        <w:t xml:space="preserve">as well as embedding ongoing </w:t>
      </w:r>
      <w:r w:rsidR="00A123C1" w:rsidRPr="0029072D">
        <w:t xml:space="preserve">screening in primary health care.  </w:t>
      </w:r>
    </w:p>
    <w:p w14:paraId="328FD2B3" w14:textId="72103D33" w:rsidR="00147714" w:rsidRPr="0029072D" w:rsidRDefault="00AA2891" w:rsidP="00330E8C">
      <w:r w:rsidRPr="0029072D">
        <w:rPr>
          <w:i/>
        </w:rPr>
        <w:t>Strong eyes, s</w:t>
      </w:r>
      <w:r w:rsidR="00147714" w:rsidRPr="0029072D">
        <w:rPr>
          <w:i/>
        </w:rPr>
        <w:t>tro</w:t>
      </w:r>
      <w:r w:rsidRPr="0029072D">
        <w:rPr>
          <w:i/>
        </w:rPr>
        <w:t>ng c</w:t>
      </w:r>
      <w:r w:rsidR="00147714" w:rsidRPr="0029072D">
        <w:rPr>
          <w:i/>
        </w:rPr>
        <w:t>ommunities</w:t>
      </w:r>
      <w:r w:rsidR="00147714" w:rsidRPr="0029072D">
        <w:t xml:space="preserve"> sets out an integrated plan of action to achieve these goals. It recognises that improving eye health outcomes for Aboriginal and Torres Strait Islander people is everybody’s business, and that a range of the actions that can achieve this goal will require the collective efforts of governments, community and other stakeholders. </w:t>
      </w:r>
    </w:p>
    <w:p w14:paraId="6C2C47C6" w14:textId="6578C698" w:rsidR="00147714" w:rsidRPr="0029072D" w:rsidRDefault="00147714" w:rsidP="00330E8C">
      <w:r w:rsidRPr="0029072D">
        <w:t>In some instances there is existing work underway that can be leveraged, or improvements that can be achieved through changes to policy or administrative arrangements. In other areas, new funding is required to achieve and sustain real improvements in eye health and vision for Aboriginal an</w:t>
      </w:r>
      <w:r w:rsidR="00496518" w:rsidRPr="0029072D">
        <w:t>d Torres Strait Islander people.</w:t>
      </w:r>
    </w:p>
    <w:p w14:paraId="79CA6692" w14:textId="35CCD3CD" w:rsidR="00AA2891" w:rsidRPr="0029072D" w:rsidRDefault="00AA2891" w:rsidP="00330E8C">
      <w:r w:rsidRPr="0029072D">
        <w:rPr>
          <w:i/>
        </w:rPr>
        <w:t>Strong eyes, strong c</w:t>
      </w:r>
      <w:r w:rsidR="00147714" w:rsidRPr="0029072D">
        <w:rPr>
          <w:i/>
        </w:rPr>
        <w:t>ommunities</w:t>
      </w:r>
      <w:r w:rsidR="00147714" w:rsidRPr="0029072D">
        <w:t xml:space="preserve"> is a blueprint for change, collaboration and improvement. </w:t>
      </w:r>
      <w:r w:rsidR="0048265E" w:rsidRPr="0029072D">
        <w:t xml:space="preserve">Together, a world class system that delivers culturally safe eye care to </w:t>
      </w:r>
      <w:r w:rsidR="00FE69C7" w:rsidRPr="0029072D">
        <w:t>Aboriginal and Torres Strait Islander people</w:t>
      </w:r>
      <w:r w:rsidR="0048265E" w:rsidRPr="0029072D">
        <w:t xml:space="preserve"> is within our reach. </w:t>
      </w:r>
    </w:p>
    <w:p w14:paraId="1800B44A" w14:textId="2DA6447B" w:rsidR="003E0CBD" w:rsidRPr="0029072D" w:rsidRDefault="005D2341" w:rsidP="00330E8C">
      <w:pPr>
        <w:pStyle w:val="Heading2"/>
      </w:pPr>
      <w:bookmarkStart w:id="14" w:name="_Toc4158818"/>
      <w:r w:rsidRPr="0029072D">
        <w:t xml:space="preserve">Figure </w:t>
      </w:r>
      <w:fldSimple w:instr=" SEQ Figure \* ARABIC ">
        <w:r w:rsidR="00435AEA" w:rsidRPr="0029072D">
          <w:rPr>
            <w:noProof/>
          </w:rPr>
          <w:t>1</w:t>
        </w:r>
      </w:fldSimple>
      <w:r w:rsidRPr="0029072D">
        <w:t>: Strong eyes, strong communities - Overview</w:t>
      </w:r>
      <w:bookmarkEnd w:id="14"/>
      <w:r w:rsidRPr="0029072D">
        <w:t xml:space="preserve"> </w:t>
      </w:r>
    </w:p>
    <w:p w14:paraId="7C693C9A" w14:textId="77777777" w:rsidR="00B945F3" w:rsidRPr="0029072D" w:rsidRDefault="00B945F3" w:rsidP="00330E8C">
      <w:pPr>
        <w:pStyle w:val="Heading3"/>
        <w:rPr>
          <w:lang w:val="en-US"/>
        </w:rPr>
      </w:pPr>
      <w:r w:rsidRPr="0029072D">
        <w:rPr>
          <w:lang w:val="en-US"/>
        </w:rPr>
        <w:t>Outcomes</w:t>
      </w:r>
    </w:p>
    <w:p w14:paraId="6C46E923" w14:textId="13F629C9" w:rsidR="00B945F3" w:rsidRPr="0029072D" w:rsidRDefault="00B945F3" w:rsidP="006170DC">
      <w:pPr>
        <w:pStyle w:val="BodyText"/>
        <w:numPr>
          <w:ilvl w:val="0"/>
          <w:numId w:val="19"/>
        </w:numPr>
        <w:rPr>
          <w:lang w:val="en-US"/>
        </w:rPr>
      </w:pPr>
      <w:r w:rsidRPr="0029072D">
        <w:rPr>
          <w:lang w:val="en-US"/>
        </w:rPr>
        <w:t>Expanded community capacity and leadership</w:t>
      </w:r>
      <w:r w:rsidR="00A1724D">
        <w:rPr>
          <w:lang w:val="en-US"/>
        </w:rPr>
        <w:t>;</w:t>
      </w:r>
    </w:p>
    <w:p w14:paraId="776AD408" w14:textId="48A15128" w:rsidR="00B945F3" w:rsidRPr="0029072D" w:rsidRDefault="00B945F3" w:rsidP="006170DC">
      <w:pPr>
        <w:pStyle w:val="BodyText"/>
        <w:numPr>
          <w:ilvl w:val="0"/>
          <w:numId w:val="19"/>
        </w:numPr>
        <w:rPr>
          <w:lang w:val="en-US"/>
        </w:rPr>
      </w:pPr>
      <w:r w:rsidRPr="0029072D">
        <w:rPr>
          <w:lang w:val="en-US"/>
        </w:rPr>
        <w:t>A sustainable, world class system providing cultural</w:t>
      </w:r>
      <w:r w:rsidR="00A1724D">
        <w:rPr>
          <w:lang w:val="en-US"/>
        </w:rPr>
        <w:t>ly safe and accessible eye care;</w:t>
      </w:r>
    </w:p>
    <w:p w14:paraId="540E2E82" w14:textId="6B65D454" w:rsidR="00B945F3" w:rsidRPr="0029072D" w:rsidRDefault="00B945F3" w:rsidP="006170DC">
      <w:pPr>
        <w:pStyle w:val="BodyText"/>
        <w:numPr>
          <w:ilvl w:val="0"/>
          <w:numId w:val="19"/>
        </w:numPr>
        <w:rPr>
          <w:lang w:val="en-US"/>
        </w:rPr>
      </w:pPr>
      <w:r w:rsidRPr="0029072D">
        <w:rPr>
          <w:lang w:val="en-US"/>
        </w:rPr>
        <w:t>Equity of access and outcomes in eye</w:t>
      </w:r>
      <w:r w:rsidR="00A1724D">
        <w:rPr>
          <w:lang w:val="en-US"/>
        </w:rPr>
        <w:t xml:space="preserve"> health achieved and maintained.</w:t>
      </w:r>
    </w:p>
    <w:p w14:paraId="3F1B25F7" w14:textId="077578BF" w:rsidR="00B945F3" w:rsidRPr="0029072D" w:rsidRDefault="00B945F3" w:rsidP="00330E8C">
      <w:pPr>
        <w:pStyle w:val="Heading3"/>
        <w:rPr>
          <w:lang w:val="en-US"/>
        </w:rPr>
      </w:pPr>
      <w:r w:rsidRPr="0029072D">
        <w:rPr>
          <w:lang w:val="en-US"/>
        </w:rPr>
        <w:t xml:space="preserve">Priorities for action, building on achievements to date </w:t>
      </w:r>
    </w:p>
    <w:p w14:paraId="0F8C4E6C" w14:textId="246A8880" w:rsidR="00B945F3" w:rsidRPr="0029072D" w:rsidRDefault="00B945F3" w:rsidP="006170DC">
      <w:pPr>
        <w:pStyle w:val="BodyText"/>
        <w:numPr>
          <w:ilvl w:val="0"/>
          <w:numId w:val="20"/>
        </w:numPr>
        <w:rPr>
          <w:lang w:val="en-US"/>
        </w:rPr>
      </w:pPr>
      <w:r w:rsidRPr="0029072D">
        <w:rPr>
          <w:lang w:val="en-US"/>
        </w:rPr>
        <w:t>Second national eye health survey</w:t>
      </w:r>
      <w:r w:rsidR="00A1724D">
        <w:rPr>
          <w:lang w:val="en-US"/>
        </w:rPr>
        <w:t>,</w:t>
      </w:r>
    </w:p>
    <w:p w14:paraId="14A948F9" w14:textId="5B4C8DBA" w:rsidR="00B945F3" w:rsidRPr="0029072D" w:rsidRDefault="00B945F3" w:rsidP="006170DC">
      <w:pPr>
        <w:pStyle w:val="BodyText"/>
        <w:numPr>
          <w:ilvl w:val="0"/>
          <w:numId w:val="20"/>
        </w:numPr>
        <w:rPr>
          <w:lang w:val="en-US"/>
        </w:rPr>
      </w:pPr>
      <w:r w:rsidRPr="0029072D">
        <w:rPr>
          <w:lang w:val="en-US"/>
        </w:rPr>
        <w:t>Continue AIHW annual reporting</w:t>
      </w:r>
      <w:r w:rsidR="00A1724D">
        <w:rPr>
          <w:lang w:val="en-US"/>
        </w:rPr>
        <w:t>,</w:t>
      </w:r>
      <w:r w:rsidRPr="0029072D">
        <w:rPr>
          <w:lang w:val="en-US"/>
        </w:rPr>
        <w:t xml:space="preserve"> </w:t>
      </w:r>
    </w:p>
    <w:p w14:paraId="3D6133BA" w14:textId="5A1E8453" w:rsidR="00B945F3" w:rsidRPr="0029072D" w:rsidRDefault="00B945F3" w:rsidP="006170DC">
      <w:pPr>
        <w:pStyle w:val="BodyText"/>
        <w:numPr>
          <w:ilvl w:val="0"/>
          <w:numId w:val="20"/>
        </w:numPr>
        <w:rPr>
          <w:lang w:val="en-US"/>
        </w:rPr>
      </w:pPr>
      <w:r w:rsidRPr="0029072D">
        <w:rPr>
          <w:lang w:val="en-US"/>
        </w:rPr>
        <w:t>Report to COAG on progress</w:t>
      </w:r>
      <w:r w:rsidR="00A1724D">
        <w:rPr>
          <w:lang w:val="en-US"/>
        </w:rPr>
        <w:t>,</w:t>
      </w:r>
      <w:r w:rsidRPr="0029072D">
        <w:rPr>
          <w:lang w:val="en-US"/>
        </w:rPr>
        <w:t xml:space="preserve"> </w:t>
      </w:r>
    </w:p>
    <w:p w14:paraId="550A340C" w14:textId="1CA80526" w:rsidR="00B945F3" w:rsidRPr="0029072D" w:rsidRDefault="00B945F3" w:rsidP="006170DC">
      <w:pPr>
        <w:pStyle w:val="BodyText"/>
        <w:numPr>
          <w:ilvl w:val="0"/>
          <w:numId w:val="20"/>
        </w:numPr>
        <w:rPr>
          <w:lang w:val="en-US"/>
        </w:rPr>
      </w:pPr>
      <w:r w:rsidRPr="0029072D">
        <w:rPr>
          <w:lang w:val="en-US"/>
        </w:rPr>
        <w:t>Expand mainstream services</w:t>
      </w:r>
      <w:r w:rsidR="00A1724D">
        <w:rPr>
          <w:lang w:val="en-US"/>
        </w:rPr>
        <w:t>,</w:t>
      </w:r>
    </w:p>
    <w:p w14:paraId="3463645B" w14:textId="322CBDCD" w:rsidR="00B945F3" w:rsidRPr="0029072D" w:rsidRDefault="00B945F3" w:rsidP="006170DC">
      <w:pPr>
        <w:pStyle w:val="BodyText"/>
        <w:numPr>
          <w:ilvl w:val="0"/>
          <w:numId w:val="20"/>
        </w:numPr>
        <w:rPr>
          <w:lang w:val="en-US"/>
        </w:rPr>
      </w:pPr>
      <w:r w:rsidRPr="0029072D">
        <w:rPr>
          <w:lang w:val="en-US"/>
        </w:rPr>
        <w:t>Enhanced community leadership and control</w:t>
      </w:r>
      <w:r w:rsidR="00A1724D">
        <w:rPr>
          <w:lang w:val="en-US"/>
        </w:rPr>
        <w:t>.</w:t>
      </w:r>
      <w:r w:rsidRPr="0029072D">
        <w:rPr>
          <w:lang w:val="en-US"/>
        </w:rPr>
        <w:t xml:space="preserve"> </w:t>
      </w:r>
    </w:p>
    <w:p w14:paraId="640DD431" w14:textId="77777777" w:rsidR="00B945F3" w:rsidRPr="0029072D" w:rsidRDefault="00B945F3" w:rsidP="00330E8C">
      <w:pPr>
        <w:pStyle w:val="Heading3"/>
      </w:pPr>
      <w:r w:rsidRPr="0029072D">
        <w:t xml:space="preserve">Enhance service delivery: </w:t>
      </w:r>
    </w:p>
    <w:p w14:paraId="0192538A" w14:textId="5575DECE" w:rsidR="00B945F3" w:rsidRPr="0029072D" w:rsidRDefault="00B945F3" w:rsidP="006170DC">
      <w:pPr>
        <w:pStyle w:val="BodyText"/>
        <w:numPr>
          <w:ilvl w:val="0"/>
          <w:numId w:val="21"/>
        </w:numPr>
        <w:rPr>
          <w:lang w:val="en-US"/>
        </w:rPr>
      </w:pPr>
      <w:r w:rsidRPr="0029072D">
        <w:rPr>
          <w:lang w:val="en-US"/>
        </w:rPr>
        <w:t>Increase funding flexibility</w:t>
      </w:r>
      <w:r w:rsidR="00A1724D">
        <w:rPr>
          <w:lang w:val="en-US"/>
        </w:rPr>
        <w:t>,</w:t>
      </w:r>
      <w:r w:rsidRPr="0029072D">
        <w:rPr>
          <w:lang w:val="en-US"/>
        </w:rPr>
        <w:t xml:space="preserve"> </w:t>
      </w:r>
    </w:p>
    <w:p w14:paraId="659B92A6" w14:textId="0377407E" w:rsidR="00B945F3" w:rsidRPr="0029072D" w:rsidRDefault="00B945F3" w:rsidP="006170DC">
      <w:pPr>
        <w:pStyle w:val="BodyText"/>
        <w:numPr>
          <w:ilvl w:val="0"/>
          <w:numId w:val="21"/>
        </w:numPr>
        <w:rPr>
          <w:lang w:val="en-US"/>
        </w:rPr>
      </w:pPr>
      <w:r w:rsidRPr="0029072D">
        <w:rPr>
          <w:lang w:val="en-US"/>
        </w:rPr>
        <w:t>Sustain and expand outreach services</w:t>
      </w:r>
      <w:r w:rsidR="00A1724D">
        <w:rPr>
          <w:lang w:val="en-US"/>
        </w:rPr>
        <w:t>,</w:t>
      </w:r>
      <w:r w:rsidRPr="0029072D">
        <w:rPr>
          <w:lang w:val="en-US"/>
        </w:rPr>
        <w:t xml:space="preserve"> </w:t>
      </w:r>
    </w:p>
    <w:p w14:paraId="1C55C905" w14:textId="73F4B04E" w:rsidR="00B945F3" w:rsidRPr="0029072D" w:rsidRDefault="00B945F3" w:rsidP="006170DC">
      <w:pPr>
        <w:pStyle w:val="BodyText"/>
        <w:numPr>
          <w:ilvl w:val="0"/>
          <w:numId w:val="21"/>
        </w:numPr>
        <w:rPr>
          <w:lang w:val="en-US"/>
        </w:rPr>
      </w:pPr>
      <w:r w:rsidRPr="0029072D">
        <w:rPr>
          <w:lang w:val="en-US"/>
        </w:rPr>
        <w:t>Increase low vision services</w:t>
      </w:r>
      <w:r w:rsidR="00A1724D">
        <w:rPr>
          <w:lang w:val="en-US"/>
        </w:rPr>
        <w:t>,</w:t>
      </w:r>
      <w:r w:rsidRPr="0029072D">
        <w:rPr>
          <w:lang w:val="en-US"/>
        </w:rPr>
        <w:t xml:space="preserve"> </w:t>
      </w:r>
    </w:p>
    <w:p w14:paraId="220D742C" w14:textId="1A53E2D2" w:rsidR="00B945F3" w:rsidRPr="0029072D" w:rsidRDefault="00B945F3" w:rsidP="006170DC">
      <w:pPr>
        <w:pStyle w:val="BodyText"/>
        <w:numPr>
          <w:ilvl w:val="0"/>
          <w:numId w:val="21"/>
        </w:numPr>
        <w:rPr>
          <w:lang w:val="en-US"/>
        </w:rPr>
      </w:pPr>
      <w:r w:rsidRPr="0029072D">
        <w:rPr>
          <w:lang w:val="en-US"/>
        </w:rPr>
        <w:t>National approach to children’s vision</w:t>
      </w:r>
      <w:r w:rsidR="00A1724D">
        <w:rPr>
          <w:lang w:val="en-US"/>
        </w:rPr>
        <w:t>,</w:t>
      </w:r>
    </w:p>
    <w:p w14:paraId="792E8E07" w14:textId="44C1FD88" w:rsidR="00B945F3" w:rsidRPr="0029072D" w:rsidRDefault="00B945F3" w:rsidP="006170DC">
      <w:pPr>
        <w:pStyle w:val="BodyText"/>
        <w:numPr>
          <w:ilvl w:val="0"/>
          <w:numId w:val="21"/>
        </w:numPr>
        <w:rPr>
          <w:lang w:val="en-US"/>
        </w:rPr>
      </w:pPr>
      <w:r w:rsidRPr="0029072D">
        <w:rPr>
          <w:lang w:val="en-US"/>
        </w:rPr>
        <w:t>Better access to affordable treatment and glasses</w:t>
      </w:r>
      <w:r w:rsidR="00A1724D">
        <w:rPr>
          <w:lang w:val="en-US"/>
        </w:rPr>
        <w:t>,</w:t>
      </w:r>
      <w:r w:rsidRPr="0029072D">
        <w:rPr>
          <w:lang w:val="en-US"/>
        </w:rPr>
        <w:t xml:space="preserve"> </w:t>
      </w:r>
    </w:p>
    <w:p w14:paraId="0A0B9EC7" w14:textId="0392A446" w:rsidR="00B945F3" w:rsidRPr="0029072D" w:rsidRDefault="00B945F3" w:rsidP="006170DC">
      <w:pPr>
        <w:pStyle w:val="BodyText"/>
        <w:numPr>
          <w:ilvl w:val="0"/>
          <w:numId w:val="21"/>
        </w:numPr>
        <w:rPr>
          <w:lang w:val="en-US"/>
        </w:rPr>
      </w:pPr>
      <w:r w:rsidRPr="0029072D">
        <w:rPr>
          <w:lang w:val="en-US"/>
        </w:rPr>
        <w:t>More equipment</w:t>
      </w:r>
      <w:r w:rsidR="00A1724D">
        <w:rPr>
          <w:lang w:val="en-US"/>
        </w:rPr>
        <w:t>,</w:t>
      </w:r>
      <w:r w:rsidRPr="0029072D">
        <w:rPr>
          <w:lang w:val="en-US"/>
        </w:rPr>
        <w:t xml:space="preserve"> </w:t>
      </w:r>
    </w:p>
    <w:p w14:paraId="23112B61" w14:textId="4B1A900D" w:rsidR="00B945F3" w:rsidRPr="0029072D" w:rsidRDefault="00B945F3" w:rsidP="006170DC">
      <w:pPr>
        <w:pStyle w:val="BodyText"/>
        <w:numPr>
          <w:ilvl w:val="0"/>
          <w:numId w:val="21"/>
        </w:numPr>
        <w:rPr>
          <w:lang w:val="en-US"/>
        </w:rPr>
      </w:pPr>
      <w:r w:rsidRPr="0029072D">
        <w:rPr>
          <w:lang w:val="en-US"/>
        </w:rPr>
        <w:t>ACCHO led eye care models</w:t>
      </w:r>
      <w:r w:rsidR="00983CAE">
        <w:rPr>
          <w:lang w:val="en-US"/>
        </w:rPr>
        <w:t>.</w:t>
      </w:r>
      <w:r w:rsidRPr="0029072D">
        <w:rPr>
          <w:lang w:val="en-US"/>
        </w:rPr>
        <w:t xml:space="preserve"> </w:t>
      </w:r>
    </w:p>
    <w:p w14:paraId="64B9DA83" w14:textId="77777777" w:rsidR="00B945F3" w:rsidRPr="0029072D" w:rsidRDefault="00B945F3" w:rsidP="00330E8C">
      <w:pPr>
        <w:pStyle w:val="Heading3"/>
        <w:rPr>
          <w:lang w:val="en-US"/>
        </w:rPr>
      </w:pPr>
      <w:r w:rsidRPr="0029072D">
        <w:rPr>
          <w:lang w:val="en-US"/>
        </w:rPr>
        <w:t>Strengthen partnerships and local supports:</w:t>
      </w:r>
    </w:p>
    <w:p w14:paraId="4900CF39" w14:textId="14DFA75B" w:rsidR="00B945F3" w:rsidRPr="0029072D" w:rsidRDefault="00B945F3" w:rsidP="006170DC">
      <w:pPr>
        <w:pStyle w:val="BodyText"/>
        <w:numPr>
          <w:ilvl w:val="0"/>
          <w:numId w:val="22"/>
        </w:numPr>
        <w:rPr>
          <w:lang w:val="en-US"/>
        </w:rPr>
      </w:pPr>
      <w:r w:rsidRPr="0029072D">
        <w:rPr>
          <w:lang w:val="en-US"/>
        </w:rPr>
        <w:t>Renewed jurisdictional commitment to addressing barrier to priority services</w:t>
      </w:r>
      <w:r w:rsidR="00983CAE">
        <w:rPr>
          <w:lang w:val="en-US"/>
        </w:rPr>
        <w:t>,</w:t>
      </w:r>
      <w:r w:rsidRPr="0029072D">
        <w:rPr>
          <w:lang w:val="en-US"/>
        </w:rPr>
        <w:t xml:space="preserve"> </w:t>
      </w:r>
    </w:p>
    <w:p w14:paraId="3F1A8C4F" w14:textId="2A3B1CC1" w:rsidR="00B945F3" w:rsidRPr="0029072D" w:rsidRDefault="00B945F3" w:rsidP="006170DC">
      <w:pPr>
        <w:pStyle w:val="BodyText"/>
        <w:numPr>
          <w:ilvl w:val="0"/>
          <w:numId w:val="22"/>
        </w:numPr>
        <w:rPr>
          <w:lang w:val="en-US"/>
        </w:rPr>
      </w:pPr>
      <w:r w:rsidRPr="0029072D">
        <w:rPr>
          <w:lang w:val="en-US"/>
        </w:rPr>
        <w:lastRenderedPageBreak/>
        <w:t>Embed jurisdictional, regional and local approaches</w:t>
      </w:r>
      <w:r w:rsidR="00983CAE">
        <w:rPr>
          <w:lang w:val="en-US"/>
        </w:rPr>
        <w:t>,</w:t>
      </w:r>
      <w:r w:rsidRPr="0029072D">
        <w:rPr>
          <w:lang w:val="en-US"/>
        </w:rPr>
        <w:t xml:space="preserve"> </w:t>
      </w:r>
    </w:p>
    <w:p w14:paraId="33C9DA33" w14:textId="77FF84FB" w:rsidR="00B945F3" w:rsidRPr="0029072D" w:rsidRDefault="00B945F3" w:rsidP="006170DC">
      <w:pPr>
        <w:pStyle w:val="BodyText"/>
        <w:numPr>
          <w:ilvl w:val="0"/>
          <w:numId w:val="22"/>
        </w:numPr>
        <w:rPr>
          <w:lang w:val="en-US"/>
        </w:rPr>
      </w:pPr>
      <w:r w:rsidRPr="0029072D">
        <w:rPr>
          <w:lang w:val="en-US"/>
        </w:rPr>
        <w:t>S</w:t>
      </w:r>
      <w:r w:rsidR="00983CAE">
        <w:rPr>
          <w:lang w:val="en-US"/>
        </w:rPr>
        <w:t>upporting people to access care.</w:t>
      </w:r>
    </w:p>
    <w:p w14:paraId="61C492FE" w14:textId="77777777" w:rsidR="00B945F3" w:rsidRPr="0029072D" w:rsidRDefault="00B945F3" w:rsidP="00330E8C">
      <w:pPr>
        <w:pStyle w:val="Heading3"/>
        <w:rPr>
          <w:lang w:val="en-US"/>
        </w:rPr>
      </w:pPr>
      <w:r w:rsidRPr="0029072D">
        <w:rPr>
          <w:lang w:val="en-US"/>
        </w:rPr>
        <w:t xml:space="preserve">Embed eye health in ACCHOs and other primary care services: </w:t>
      </w:r>
    </w:p>
    <w:p w14:paraId="4D480A84" w14:textId="4A1C21FF" w:rsidR="00B945F3" w:rsidRPr="0029072D" w:rsidRDefault="00B945F3" w:rsidP="006170DC">
      <w:pPr>
        <w:pStyle w:val="BodyText"/>
        <w:numPr>
          <w:ilvl w:val="0"/>
          <w:numId w:val="27"/>
        </w:numPr>
        <w:rPr>
          <w:lang w:val="en-US"/>
        </w:rPr>
      </w:pPr>
      <w:r w:rsidRPr="0029072D">
        <w:rPr>
          <w:lang w:val="en-US"/>
        </w:rPr>
        <w:t>Embed cultural safety through all mainstream services</w:t>
      </w:r>
      <w:r w:rsidR="00983CAE">
        <w:rPr>
          <w:lang w:val="en-US"/>
        </w:rPr>
        <w:t>;</w:t>
      </w:r>
    </w:p>
    <w:p w14:paraId="5FC84789" w14:textId="1EF3C698" w:rsidR="00B945F3" w:rsidRPr="0029072D" w:rsidRDefault="00B945F3" w:rsidP="006170DC">
      <w:pPr>
        <w:pStyle w:val="BodyText"/>
        <w:numPr>
          <w:ilvl w:val="0"/>
          <w:numId w:val="26"/>
        </w:numPr>
        <w:rPr>
          <w:lang w:val="en-US"/>
        </w:rPr>
      </w:pPr>
      <w:r w:rsidRPr="0029072D">
        <w:rPr>
          <w:lang w:val="en-US"/>
        </w:rPr>
        <w:t>Leverage existing initiatives and investments that are strengthening eye care in mainstream services</w:t>
      </w:r>
      <w:r w:rsidR="00983CAE">
        <w:rPr>
          <w:lang w:val="en-US"/>
        </w:rPr>
        <w:t>;</w:t>
      </w:r>
    </w:p>
    <w:p w14:paraId="216D4DF4" w14:textId="4C508C53" w:rsidR="00B945F3" w:rsidRPr="0029072D" w:rsidRDefault="00B945F3" w:rsidP="006170DC">
      <w:pPr>
        <w:pStyle w:val="BodyText"/>
        <w:numPr>
          <w:ilvl w:val="0"/>
          <w:numId w:val="23"/>
        </w:numPr>
        <w:rPr>
          <w:lang w:val="en-US"/>
        </w:rPr>
      </w:pPr>
      <w:r w:rsidRPr="0029072D">
        <w:rPr>
          <w:lang w:val="en-US"/>
        </w:rPr>
        <w:t>Increase awareness of eye health and access to eye health professionals, information and resources</w:t>
      </w:r>
      <w:r w:rsidR="00983CAE">
        <w:rPr>
          <w:lang w:val="en-US"/>
        </w:rPr>
        <w:t>;</w:t>
      </w:r>
    </w:p>
    <w:p w14:paraId="795454CA" w14:textId="2D657BEA" w:rsidR="00B945F3" w:rsidRPr="0029072D" w:rsidRDefault="00B945F3" w:rsidP="006170DC">
      <w:pPr>
        <w:pStyle w:val="BodyText"/>
        <w:numPr>
          <w:ilvl w:val="0"/>
          <w:numId w:val="23"/>
        </w:numPr>
        <w:rPr>
          <w:lang w:val="en-US"/>
        </w:rPr>
      </w:pPr>
      <w:r w:rsidRPr="0029072D">
        <w:rPr>
          <w:lang w:val="en-US"/>
        </w:rPr>
        <w:t>Embed eye health in practice and patient management systems</w:t>
      </w:r>
      <w:r w:rsidR="00983CAE">
        <w:rPr>
          <w:lang w:val="en-US"/>
        </w:rPr>
        <w:t>;</w:t>
      </w:r>
    </w:p>
    <w:p w14:paraId="3345D0B4" w14:textId="27D370B7" w:rsidR="00B945F3" w:rsidRPr="0029072D" w:rsidRDefault="00B945F3" w:rsidP="006170DC">
      <w:pPr>
        <w:pStyle w:val="BodyText"/>
        <w:numPr>
          <w:ilvl w:val="0"/>
          <w:numId w:val="23"/>
        </w:numPr>
        <w:rPr>
          <w:lang w:val="en-US"/>
        </w:rPr>
      </w:pPr>
      <w:r w:rsidRPr="0029072D">
        <w:rPr>
          <w:lang w:val="en-US"/>
        </w:rPr>
        <w:t>Deliver eye health programs through ACCHOs</w:t>
      </w:r>
      <w:r w:rsidR="00983CAE">
        <w:rPr>
          <w:lang w:val="en-US"/>
        </w:rPr>
        <w:t>;</w:t>
      </w:r>
    </w:p>
    <w:p w14:paraId="5E849D00" w14:textId="6EA0AAC8" w:rsidR="00B945F3" w:rsidRPr="0029072D" w:rsidRDefault="00B945F3" w:rsidP="006170DC">
      <w:pPr>
        <w:pStyle w:val="BodyText"/>
        <w:numPr>
          <w:ilvl w:val="0"/>
          <w:numId w:val="23"/>
        </w:numPr>
        <w:rPr>
          <w:lang w:val="en-US"/>
        </w:rPr>
      </w:pPr>
      <w:r w:rsidRPr="0029072D">
        <w:rPr>
          <w:lang w:val="en-US"/>
        </w:rPr>
        <w:t>Deliver targeted ACCHO workforce development and ongoing peer support network to build and sustain local capacity</w:t>
      </w:r>
      <w:r w:rsidR="00983CAE">
        <w:rPr>
          <w:lang w:val="en-US"/>
        </w:rPr>
        <w:t>.</w:t>
      </w:r>
    </w:p>
    <w:p w14:paraId="2087F294" w14:textId="77777777" w:rsidR="00B945F3" w:rsidRPr="0029072D" w:rsidRDefault="00B945F3" w:rsidP="00330E8C">
      <w:pPr>
        <w:pStyle w:val="Heading3"/>
        <w:rPr>
          <w:lang w:val="en-US"/>
        </w:rPr>
      </w:pPr>
      <w:r w:rsidRPr="0029072D">
        <w:rPr>
          <w:lang w:val="en-US"/>
        </w:rPr>
        <w:t xml:space="preserve">Eliminate trachoma: </w:t>
      </w:r>
    </w:p>
    <w:p w14:paraId="1A71C89F" w14:textId="3EC58830" w:rsidR="00B945F3" w:rsidRPr="0029072D" w:rsidRDefault="00B945F3" w:rsidP="006170DC">
      <w:pPr>
        <w:pStyle w:val="BodyText"/>
        <w:numPr>
          <w:ilvl w:val="0"/>
          <w:numId w:val="24"/>
        </w:numPr>
        <w:rPr>
          <w:lang w:val="en-US"/>
        </w:rPr>
      </w:pPr>
      <w:r w:rsidRPr="0029072D">
        <w:rPr>
          <w:lang w:val="en-US"/>
        </w:rPr>
        <w:t>Strengthen environmental health activities to support key elements of SAFE strategy</w:t>
      </w:r>
      <w:r w:rsidR="00EA3A9B">
        <w:rPr>
          <w:lang w:val="en-US"/>
        </w:rPr>
        <w:t>;</w:t>
      </w:r>
    </w:p>
    <w:p w14:paraId="1A2A3FB9" w14:textId="63B73208" w:rsidR="00B945F3" w:rsidRPr="0029072D" w:rsidRDefault="00B945F3" w:rsidP="006170DC">
      <w:pPr>
        <w:pStyle w:val="BodyText"/>
        <w:numPr>
          <w:ilvl w:val="0"/>
          <w:numId w:val="24"/>
        </w:numPr>
        <w:rPr>
          <w:lang w:val="en-US"/>
        </w:rPr>
      </w:pPr>
      <w:r w:rsidRPr="0029072D">
        <w:rPr>
          <w:lang w:val="en-US"/>
        </w:rPr>
        <w:t>Agree longer term remote housing strategy</w:t>
      </w:r>
      <w:r w:rsidR="00EA3A9B">
        <w:rPr>
          <w:lang w:val="en-US"/>
        </w:rPr>
        <w:t>;</w:t>
      </w:r>
    </w:p>
    <w:p w14:paraId="61DB6C61" w14:textId="57796596" w:rsidR="00B945F3" w:rsidRPr="0029072D" w:rsidRDefault="00B945F3" w:rsidP="006170DC">
      <w:pPr>
        <w:pStyle w:val="BodyText"/>
        <w:numPr>
          <w:ilvl w:val="0"/>
          <w:numId w:val="24"/>
        </w:numPr>
        <w:rPr>
          <w:lang w:val="en-US"/>
        </w:rPr>
      </w:pPr>
      <w:r w:rsidRPr="0029072D">
        <w:rPr>
          <w:lang w:val="en-US"/>
        </w:rPr>
        <w:t>Enhance maintenance and repairs to water hardware</w:t>
      </w:r>
      <w:r w:rsidR="00EA3A9B">
        <w:rPr>
          <w:lang w:val="en-US"/>
        </w:rPr>
        <w:t>;</w:t>
      </w:r>
    </w:p>
    <w:p w14:paraId="6EC3BC66" w14:textId="30EAFC41" w:rsidR="00B945F3" w:rsidRPr="0029072D" w:rsidRDefault="00B945F3" w:rsidP="006170DC">
      <w:pPr>
        <w:pStyle w:val="BodyText"/>
        <w:numPr>
          <w:ilvl w:val="0"/>
          <w:numId w:val="24"/>
        </w:numPr>
        <w:rPr>
          <w:lang w:val="en-US"/>
        </w:rPr>
      </w:pPr>
      <w:r w:rsidRPr="0029072D">
        <w:rPr>
          <w:lang w:val="en-US"/>
        </w:rPr>
        <w:t>Embed trachoma and trichiasis care in ACCHOs and other Aboriginal primary care services</w:t>
      </w:r>
      <w:r w:rsidR="00EA3A9B">
        <w:rPr>
          <w:lang w:val="en-US"/>
        </w:rPr>
        <w:t>.</w:t>
      </w:r>
    </w:p>
    <w:p w14:paraId="661F7FAD" w14:textId="32FE2E48" w:rsidR="00B945F3" w:rsidRPr="0029072D" w:rsidRDefault="00B945F3" w:rsidP="00330E8C">
      <w:pPr>
        <w:pStyle w:val="Heading3"/>
        <w:rPr>
          <w:lang w:val="en-US"/>
        </w:rPr>
      </w:pPr>
      <w:r w:rsidRPr="0029072D">
        <w:rPr>
          <w:lang w:val="en-US"/>
        </w:rPr>
        <w:t>Underpinning principles</w:t>
      </w:r>
    </w:p>
    <w:p w14:paraId="6171FBF8" w14:textId="1B29F6C2" w:rsidR="00B945F3" w:rsidRPr="0029072D" w:rsidRDefault="00B945F3" w:rsidP="006170DC">
      <w:pPr>
        <w:pStyle w:val="BodyText"/>
        <w:numPr>
          <w:ilvl w:val="0"/>
          <w:numId w:val="25"/>
        </w:numPr>
        <w:rPr>
          <w:lang w:val="en-US"/>
        </w:rPr>
      </w:pPr>
      <w:r w:rsidRPr="0029072D">
        <w:rPr>
          <w:lang w:val="en-US"/>
        </w:rPr>
        <w:t>Culturally appropriate</w:t>
      </w:r>
      <w:r w:rsidR="00EA3A9B">
        <w:rPr>
          <w:lang w:val="en-US"/>
        </w:rPr>
        <w:t>,</w:t>
      </w:r>
      <w:r w:rsidRPr="0029072D">
        <w:rPr>
          <w:lang w:val="en-US"/>
        </w:rPr>
        <w:t xml:space="preserve"> </w:t>
      </w:r>
    </w:p>
    <w:p w14:paraId="6CDC370D" w14:textId="28F738CA" w:rsidR="00B945F3" w:rsidRPr="0029072D" w:rsidRDefault="00B945F3" w:rsidP="006170DC">
      <w:pPr>
        <w:pStyle w:val="BodyText"/>
        <w:numPr>
          <w:ilvl w:val="0"/>
          <w:numId w:val="25"/>
        </w:numPr>
        <w:rPr>
          <w:lang w:val="en-US"/>
        </w:rPr>
      </w:pPr>
      <w:r w:rsidRPr="0029072D">
        <w:rPr>
          <w:lang w:val="en-US"/>
        </w:rPr>
        <w:t>Community ownership and empowerment</w:t>
      </w:r>
      <w:r w:rsidR="00EA3A9B">
        <w:rPr>
          <w:lang w:val="en-US"/>
        </w:rPr>
        <w:t>,</w:t>
      </w:r>
      <w:r w:rsidRPr="0029072D">
        <w:rPr>
          <w:lang w:val="en-US"/>
        </w:rPr>
        <w:t xml:space="preserve"> </w:t>
      </w:r>
    </w:p>
    <w:p w14:paraId="5738E562" w14:textId="2CAB4E11" w:rsidR="00B945F3" w:rsidRPr="0029072D" w:rsidRDefault="00B945F3" w:rsidP="006170DC">
      <w:pPr>
        <w:pStyle w:val="BodyText"/>
        <w:numPr>
          <w:ilvl w:val="0"/>
          <w:numId w:val="25"/>
        </w:numPr>
        <w:rPr>
          <w:lang w:val="en-US"/>
        </w:rPr>
      </w:pPr>
      <w:r w:rsidRPr="0029072D">
        <w:rPr>
          <w:lang w:val="en-US"/>
        </w:rPr>
        <w:t>Community providers</w:t>
      </w:r>
      <w:r w:rsidR="00EA3A9B">
        <w:rPr>
          <w:lang w:val="en-US"/>
        </w:rPr>
        <w:t>,</w:t>
      </w:r>
    </w:p>
    <w:p w14:paraId="3CC4BD97" w14:textId="2761FC8C" w:rsidR="00B945F3" w:rsidRPr="0029072D" w:rsidRDefault="00B945F3" w:rsidP="006170DC">
      <w:pPr>
        <w:pStyle w:val="BodyText"/>
        <w:numPr>
          <w:ilvl w:val="0"/>
          <w:numId w:val="25"/>
        </w:numPr>
        <w:rPr>
          <w:lang w:val="en-US"/>
        </w:rPr>
      </w:pPr>
      <w:r w:rsidRPr="0029072D">
        <w:rPr>
          <w:lang w:val="en-US"/>
        </w:rPr>
        <w:t>Coordinated and collaborative</w:t>
      </w:r>
      <w:r w:rsidR="00EA3A9B">
        <w:rPr>
          <w:lang w:val="en-US"/>
        </w:rPr>
        <w:t>,</w:t>
      </w:r>
      <w:r w:rsidRPr="0029072D">
        <w:rPr>
          <w:lang w:val="en-US"/>
        </w:rPr>
        <w:t xml:space="preserve"> </w:t>
      </w:r>
    </w:p>
    <w:p w14:paraId="62AA0D4A" w14:textId="775DEDE4" w:rsidR="00B945F3" w:rsidRPr="0029072D" w:rsidRDefault="00B945F3" w:rsidP="006170DC">
      <w:pPr>
        <w:pStyle w:val="BodyText"/>
        <w:numPr>
          <w:ilvl w:val="0"/>
          <w:numId w:val="25"/>
        </w:numPr>
        <w:rPr>
          <w:lang w:val="en-US"/>
        </w:rPr>
      </w:pPr>
      <w:r w:rsidRPr="0029072D">
        <w:rPr>
          <w:lang w:val="en-US"/>
        </w:rPr>
        <w:t>Capacity building</w:t>
      </w:r>
      <w:r w:rsidR="00EA3A9B">
        <w:rPr>
          <w:lang w:val="en-US"/>
        </w:rPr>
        <w:t>,</w:t>
      </w:r>
    </w:p>
    <w:p w14:paraId="30CCBC01" w14:textId="02B36198" w:rsidR="00B945F3" w:rsidRPr="0029072D" w:rsidRDefault="00B945F3" w:rsidP="006170DC">
      <w:pPr>
        <w:pStyle w:val="BodyText"/>
        <w:numPr>
          <w:ilvl w:val="0"/>
          <w:numId w:val="25"/>
        </w:numPr>
        <w:rPr>
          <w:lang w:val="en-US"/>
        </w:rPr>
      </w:pPr>
      <w:r w:rsidRPr="0029072D">
        <w:rPr>
          <w:lang w:val="en-US"/>
        </w:rPr>
        <w:t>Consistency</w:t>
      </w:r>
      <w:r w:rsidR="00EA3A9B">
        <w:rPr>
          <w:lang w:val="en-US"/>
        </w:rPr>
        <w:t>,</w:t>
      </w:r>
      <w:r w:rsidRPr="0029072D">
        <w:rPr>
          <w:lang w:val="en-US"/>
        </w:rPr>
        <w:t xml:space="preserve"> </w:t>
      </w:r>
    </w:p>
    <w:p w14:paraId="39555053" w14:textId="28220E57" w:rsidR="00B945F3" w:rsidRPr="0029072D" w:rsidRDefault="00B945F3" w:rsidP="006170DC">
      <w:pPr>
        <w:pStyle w:val="BodyText"/>
        <w:numPr>
          <w:ilvl w:val="0"/>
          <w:numId w:val="25"/>
        </w:numPr>
        <w:rPr>
          <w:lang w:val="en-US"/>
        </w:rPr>
      </w:pPr>
      <w:r w:rsidRPr="0029072D">
        <w:rPr>
          <w:lang w:val="en-US"/>
        </w:rPr>
        <w:t>Continuity and sustainability</w:t>
      </w:r>
      <w:r w:rsidR="00EA3A9B">
        <w:rPr>
          <w:lang w:val="en-US"/>
        </w:rPr>
        <w:t>,</w:t>
      </w:r>
      <w:r w:rsidRPr="0029072D">
        <w:rPr>
          <w:lang w:val="en-US"/>
        </w:rPr>
        <w:t xml:space="preserve"> </w:t>
      </w:r>
    </w:p>
    <w:p w14:paraId="18F75174" w14:textId="713CFF74" w:rsidR="00B945F3" w:rsidRPr="0029072D" w:rsidRDefault="00B945F3" w:rsidP="006170DC">
      <w:pPr>
        <w:pStyle w:val="BodyText"/>
        <w:numPr>
          <w:ilvl w:val="0"/>
          <w:numId w:val="25"/>
        </w:numPr>
        <w:rPr>
          <w:lang w:val="en-US"/>
        </w:rPr>
      </w:pPr>
      <w:r w:rsidRPr="0029072D">
        <w:rPr>
          <w:lang w:val="en-US"/>
        </w:rPr>
        <w:t>Convenient to community</w:t>
      </w:r>
      <w:r w:rsidR="00EA3A9B">
        <w:rPr>
          <w:lang w:val="en-US"/>
        </w:rPr>
        <w:t>.</w:t>
      </w:r>
      <w:r w:rsidRPr="0029072D">
        <w:rPr>
          <w:lang w:val="en-US"/>
        </w:rPr>
        <w:t xml:space="preserve"> </w:t>
      </w:r>
    </w:p>
    <w:p w14:paraId="4B55ACD3" w14:textId="77777777" w:rsidR="00676A25" w:rsidRDefault="00676A25" w:rsidP="00330E8C">
      <w:pPr>
        <w:pStyle w:val="Heading2"/>
      </w:pPr>
      <w:bookmarkStart w:id="15" w:name="_Toc4158819"/>
      <w:bookmarkStart w:id="16" w:name="_Toc532886899"/>
      <w:bookmarkStart w:id="17" w:name="_Toc517360639"/>
    </w:p>
    <w:p w14:paraId="02595EAE" w14:textId="0D5FC5D9" w:rsidR="00B945F3" w:rsidRPr="0029072D" w:rsidRDefault="005D2341" w:rsidP="00330E8C">
      <w:pPr>
        <w:pStyle w:val="Heading2"/>
      </w:pPr>
      <w:r w:rsidRPr="0029072D">
        <w:t xml:space="preserve">Figure </w:t>
      </w:r>
      <w:fldSimple w:instr=" SEQ Figure \* ARABIC ">
        <w:r w:rsidR="00435AEA" w:rsidRPr="0029072D">
          <w:t>2</w:t>
        </w:r>
      </w:fldSimple>
      <w:r w:rsidRPr="0029072D">
        <w:t>: Summary – Strong Eyes, Strong Communities: a Five Year Plan</w:t>
      </w:r>
      <w:bookmarkEnd w:id="15"/>
      <w:r w:rsidRPr="0029072D">
        <w:t xml:space="preserve"> </w:t>
      </w:r>
      <w:bookmarkStart w:id="18" w:name="_Toc532372221"/>
      <w:bookmarkStart w:id="19" w:name="_Toc532372882"/>
      <w:bookmarkStart w:id="20" w:name="_Toc532544950"/>
      <w:bookmarkStart w:id="21" w:name="_Toc532814481"/>
      <w:bookmarkStart w:id="22" w:name="_Toc532886900"/>
      <w:bookmarkStart w:id="23" w:name="_Toc517360640"/>
      <w:bookmarkEnd w:id="16"/>
      <w:bookmarkEnd w:id="17"/>
    </w:p>
    <w:p w14:paraId="6877BE00" w14:textId="48E8A1E3" w:rsidR="0029072D" w:rsidRDefault="0029072D" w:rsidP="00330E8C">
      <w:pPr>
        <w:pStyle w:val="Heading3"/>
      </w:pPr>
      <w:r w:rsidRPr="0029072D">
        <w:t xml:space="preserve">Enhance service delivery </w:t>
      </w:r>
    </w:p>
    <w:p w14:paraId="1F9751B7" w14:textId="77777777" w:rsidR="00676A25" w:rsidRPr="00676A25" w:rsidRDefault="00676A25" w:rsidP="00676A25"/>
    <w:tbl>
      <w:tblPr>
        <w:tblStyle w:val="TableGridLight10"/>
        <w:tblW w:w="5000" w:type="pct"/>
        <w:tblLook w:val="0600" w:firstRow="0" w:lastRow="0" w:firstColumn="0" w:lastColumn="0" w:noHBand="1" w:noVBand="1"/>
        <w:tblCaption w:val="Enhance service delivery"/>
        <w:tblDescription w:val="Table outlining activities, short term actions and medium term actions for enhancing service delivery "/>
      </w:tblPr>
      <w:tblGrid>
        <w:gridCol w:w="2275"/>
        <w:gridCol w:w="3281"/>
        <w:gridCol w:w="3460"/>
      </w:tblGrid>
      <w:tr w:rsidR="0029072D" w:rsidRPr="0029072D" w14:paraId="52490262" w14:textId="77777777" w:rsidTr="00031FC6">
        <w:trPr>
          <w:trHeight w:val="786"/>
          <w:tblHeader/>
        </w:trPr>
        <w:tc>
          <w:tcPr>
            <w:tcW w:w="1261" w:type="pct"/>
          </w:tcPr>
          <w:p w14:paraId="2231F4B6" w14:textId="77777777" w:rsidR="0029072D" w:rsidRPr="0029072D" w:rsidRDefault="0029072D" w:rsidP="00330E8C">
            <w:r w:rsidRPr="0029072D">
              <w:lastRenderedPageBreak/>
              <w:t>Activity</w:t>
            </w:r>
          </w:p>
        </w:tc>
        <w:tc>
          <w:tcPr>
            <w:tcW w:w="1819" w:type="pct"/>
          </w:tcPr>
          <w:p w14:paraId="7185B425" w14:textId="77777777" w:rsidR="0029072D" w:rsidRPr="0029072D" w:rsidRDefault="0029072D" w:rsidP="00330E8C">
            <w:r w:rsidRPr="0029072D">
              <w:t>Actions – Short term (2019-2020)</w:t>
            </w:r>
          </w:p>
        </w:tc>
        <w:tc>
          <w:tcPr>
            <w:tcW w:w="1919" w:type="pct"/>
          </w:tcPr>
          <w:p w14:paraId="315CDAF7" w14:textId="77777777" w:rsidR="0029072D" w:rsidRPr="0029072D" w:rsidRDefault="0029072D" w:rsidP="00330E8C">
            <w:r w:rsidRPr="0029072D">
              <w:t>Actions – Medium Term (2021-2023)</w:t>
            </w:r>
          </w:p>
        </w:tc>
      </w:tr>
      <w:tr w:rsidR="0029072D" w:rsidRPr="0029072D" w14:paraId="135C97B7" w14:textId="77777777" w:rsidTr="00031FC6">
        <w:trPr>
          <w:trHeight w:val="671"/>
        </w:trPr>
        <w:tc>
          <w:tcPr>
            <w:tcW w:w="1261" w:type="pct"/>
          </w:tcPr>
          <w:p w14:paraId="55ED3C79" w14:textId="77777777" w:rsidR="0029072D" w:rsidRPr="0029072D" w:rsidRDefault="0029072D" w:rsidP="00330E8C">
            <w:r w:rsidRPr="0029072D">
              <w:t>Sustain and expand outreach services</w:t>
            </w:r>
          </w:p>
        </w:tc>
        <w:tc>
          <w:tcPr>
            <w:tcW w:w="1819" w:type="pct"/>
          </w:tcPr>
          <w:p w14:paraId="0935C3C1" w14:textId="77777777" w:rsidR="0029072D" w:rsidRPr="0029072D" w:rsidRDefault="0029072D" w:rsidP="00330E8C">
            <w:r w:rsidRPr="0029072D">
              <w:t>Expand outreach services through additional VOS and RHOF</w:t>
            </w:r>
          </w:p>
          <w:p w14:paraId="6EA375C3" w14:textId="77777777" w:rsidR="0029072D" w:rsidRPr="0029072D" w:rsidRDefault="0029072D" w:rsidP="00330E8C">
            <w:r w:rsidRPr="0029072D">
              <w:t>Outreach funding confirmed for 5 years of plan</w:t>
            </w:r>
          </w:p>
        </w:tc>
        <w:tc>
          <w:tcPr>
            <w:tcW w:w="1919" w:type="pct"/>
          </w:tcPr>
          <w:p w14:paraId="0FE9B1F4" w14:textId="77777777" w:rsidR="0029072D" w:rsidRPr="0029072D" w:rsidRDefault="0029072D" w:rsidP="00330E8C">
            <w:r w:rsidRPr="0029072D">
              <w:t>Phased growth in VOS funding to full scale</w:t>
            </w:r>
          </w:p>
        </w:tc>
      </w:tr>
      <w:tr w:rsidR="0029072D" w:rsidRPr="0029072D" w14:paraId="682B558B" w14:textId="77777777" w:rsidTr="00031FC6">
        <w:trPr>
          <w:trHeight w:val="652"/>
        </w:trPr>
        <w:tc>
          <w:tcPr>
            <w:tcW w:w="1261" w:type="pct"/>
          </w:tcPr>
          <w:p w14:paraId="6234F230" w14:textId="77777777" w:rsidR="0029072D" w:rsidRPr="0029072D" w:rsidRDefault="0029072D" w:rsidP="00330E8C">
            <w:r w:rsidRPr="0029072D">
              <w:t>Increase outreach funding flexibility</w:t>
            </w:r>
          </w:p>
        </w:tc>
        <w:tc>
          <w:tcPr>
            <w:tcW w:w="1819" w:type="pct"/>
          </w:tcPr>
          <w:p w14:paraId="243C09CF" w14:textId="77777777" w:rsidR="0029072D" w:rsidRPr="0029072D" w:rsidRDefault="0029072D" w:rsidP="00330E8C">
            <w:r w:rsidRPr="0029072D">
              <w:t>Review guidelines to improve flexibility and allow outreach</w:t>
            </w:r>
          </w:p>
          <w:p w14:paraId="2E511308" w14:textId="77777777" w:rsidR="0029072D" w:rsidRPr="0029072D" w:rsidRDefault="0029072D" w:rsidP="00330E8C">
            <w:r w:rsidRPr="0029072D">
              <w:t>funds to be used to eliminate practical barriers</w:t>
            </w:r>
          </w:p>
        </w:tc>
        <w:tc>
          <w:tcPr>
            <w:tcW w:w="1919" w:type="pct"/>
          </w:tcPr>
          <w:p w14:paraId="7753E2A9" w14:textId="77777777" w:rsidR="0029072D" w:rsidRPr="0029072D" w:rsidRDefault="0029072D" w:rsidP="00330E8C"/>
        </w:tc>
      </w:tr>
      <w:tr w:rsidR="0029072D" w:rsidRPr="0029072D" w14:paraId="4E12916B" w14:textId="77777777" w:rsidTr="00031FC6">
        <w:trPr>
          <w:trHeight w:val="671"/>
        </w:trPr>
        <w:tc>
          <w:tcPr>
            <w:tcW w:w="1261" w:type="pct"/>
          </w:tcPr>
          <w:p w14:paraId="617DA1EA" w14:textId="77777777" w:rsidR="0029072D" w:rsidRPr="0029072D" w:rsidRDefault="0029072D" w:rsidP="00330E8C">
            <w:r w:rsidRPr="0029072D">
              <w:t>Expand ACCHO led eye care</w:t>
            </w:r>
          </w:p>
        </w:tc>
        <w:tc>
          <w:tcPr>
            <w:tcW w:w="1819" w:type="pct"/>
          </w:tcPr>
          <w:p w14:paraId="2BB987D8" w14:textId="77777777" w:rsidR="0029072D" w:rsidRPr="0029072D" w:rsidRDefault="0029072D" w:rsidP="00330E8C">
            <w:r w:rsidRPr="0029072D">
              <w:t>Co-design and implement ACCHO led models of eye care</w:t>
            </w:r>
          </w:p>
        </w:tc>
        <w:tc>
          <w:tcPr>
            <w:tcW w:w="1919" w:type="pct"/>
          </w:tcPr>
          <w:p w14:paraId="079D2A49" w14:textId="77777777" w:rsidR="0029072D" w:rsidRPr="0029072D" w:rsidRDefault="0029072D" w:rsidP="00330E8C">
            <w:r w:rsidRPr="0029072D">
              <w:t>Operate and evaluate models, share learnings</w:t>
            </w:r>
          </w:p>
          <w:p w14:paraId="336BEA91" w14:textId="77777777" w:rsidR="0029072D" w:rsidRPr="0029072D" w:rsidRDefault="0029072D" w:rsidP="00330E8C">
            <w:r w:rsidRPr="0029072D">
              <w:t>and identify priorities for further expansion</w:t>
            </w:r>
          </w:p>
        </w:tc>
      </w:tr>
      <w:tr w:rsidR="0029072D" w:rsidRPr="0029072D" w14:paraId="16FFF0A3" w14:textId="77777777" w:rsidTr="00031FC6">
        <w:trPr>
          <w:trHeight w:val="1170"/>
        </w:trPr>
        <w:tc>
          <w:tcPr>
            <w:tcW w:w="1261" w:type="pct"/>
          </w:tcPr>
          <w:p w14:paraId="3961A06B" w14:textId="77777777" w:rsidR="0029072D" w:rsidRPr="0029072D" w:rsidRDefault="0029072D" w:rsidP="00330E8C">
            <w:r w:rsidRPr="0029072D">
              <w:t>More equipment to support</w:t>
            </w:r>
          </w:p>
          <w:p w14:paraId="71540DF2" w14:textId="77777777" w:rsidR="0029072D" w:rsidRPr="0029072D" w:rsidRDefault="0029072D" w:rsidP="00330E8C">
            <w:r w:rsidRPr="0029072D">
              <w:t>greater local delivery</w:t>
            </w:r>
          </w:p>
        </w:tc>
        <w:tc>
          <w:tcPr>
            <w:tcW w:w="1819" w:type="pct"/>
          </w:tcPr>
          <w:p w14:paraId="40A7FE64" w14:textId="77777777" w:rsidR="0029072D" w:rsidRPr="0029072D" w:rsidRDefault="0029072D" w:rsidP="00330E8C">
            <w:r w:rsidRPr="0029072D">
              <w:t>Fund additional slit lamps as per phase 1 of NECEIP</w:t>
            </w:r>
          </w:p>
        </w:tc>
        <w:tc>
          <w:tcPr>
            <w:tcW w:w="1919" w:type="pct"/>
          </w:tcPr>
          <w:p w14:paraId="07D71760" w14:textId="77777777" w:rsidR="0029072D" w:rsidRPr="0029072D" w:rsidRDefault="0029072D" w:rsidP="00330E8C">
            <w:r w:rsidRPr="0029072D">
              <w:t>Fund priority equipment as identified</w:t>
            </w:r>
          </w:p>
          <w:p w14:paraId="61A87791" w14:textId="77777777" w:rsidR="0029072D" w:rsidRPr="0029072D" w:rsidRDefault="0029072D" w:rsidP="00330E8C">
            <w:r w:rsidRPr="0029072D">
              <w:t>through phase 2 of NECEIP</w:t>
            </w:r>
          </w:p>
        </w:tc>
      </w:tr>
      <w:tr w:rsidR="0029072D" w:rsidRPr="0029072D" w14:paraId="35B2C2FE" w14:textId="77777777" w:rsidTr="00031FC6">
        <w:trPr>
          <w:trHeight w:val="652"/>
        </w:trPr>
        <w:tc>
          <w:tcPr>
            <w:tcW w:w="1261" w:type="pct"/>
          </w:tcPr>
          <w:p w14:paraId="73BF5376" w14:textId="77777777" w:rsidR="0029072D" w:rsidRPr="0029072D" w:rsidRDefault="0029072D" w:rsidP="00330E8C">
            <w:r w:rsidRPr="0029072D">
              <w:t>Expanding access to affordable glasses</w:t>
            </w:r>
          </w:p>
        </w:tc>
        <w:tc>
          <w:tcPr>
            <w:tcW w:w="1819" w:type="pct"/>
          </w:tcPr>
          <w:p w14:paraId="0DF1C331" w14:textId="77777777" w:rsidR="0029072D" w:rsidRPr="0029072D" w:rsidRDefault="0029072D" w:rsidP="00330E8C">
            <w:r w:rsidRPr="0029072D">
              <w:t>Complete the National Subsidised Spectacles Scheme Project</w:t>
            </w:r>
          </w:p>
          <w:p w14:paraId="0ED9E2E1" w14:textId="77777777" w:rsidR="0029072D" w:rsidRPr="0029072D" w:rsidRDefault="0029072D" w:rsidP="00330E8C">
            <w:r w:rsidRPr="0029072D">
              <w:t>Work with states &amp; territories to improve access to and</w:t>
            </w:r>
          </w:p>
          <w:p w14:paraId="57E18E6E" w14:textId="77777777" w:rsidR="0029072D" w:rsidRPr="0029072D" w:rsidRDefault="0029072D" w:rsidP="00330E8C">
            <w:r w:rsidRPr="0029072D">
              <w:t>consistency of subsidised spectacles schemes</w:t>
            </w:r>
          </w:p>
        </w:tc>
        <w:tc>
          <w:tcPr>
            <w:tcW w:w="1919" w:type="pct"/>
          </w:tcPr>
          <w:p w14:paraId="0321F0C0" w14:textId="77777777" w:rsidR="0029072D" w:rsidRPr="0029072D" w:rsidRDefault="0029072D" w:rsidP="00330E8C">
            <w:r w:rsidRPr="0029072D">
              <w:t>Continue to work with states and</w:t>
            </w:r>
          </w:p>
          <w:p w14:paraId="481DA09C" w14:textId="77777777" w:rsidR="0029072D" w:rsidRPr="0029072D" w:rsidRDefault="0029072D" w:rsidP="00330E8C">
            <w:r w:rsidRPr="0029072D">
              <w:t>territories to achieve nationally consistent</w:t>
            </w:r>
          </w:p>
          <w:p w14:paraId="33A7569E" w14:textId="77777777" w:rsidR="0029072D" w:rsidRPr="0029072D" w:rsidRDefault="0029072D" w:rsidP="00330E8C">
            <w:r w:rsidRPr="0029072D">
              <w:t>schemes for subsidised glasses</w:t>
            </w:r>
          </w:p>
        </w:tc>
      </w:tr>
      <w:tr w:rsidR="0029072D" w:rsidRPr="0029072D" w14:paraId="6D2F8348" w14:textId="77777777" w:rsidTr="00031FC6">
        <w:trPr>
          <w:trHeight w:val="671"/>
        </w:trPr>
        <w:tc>
          <w:tcPr>
            <w:tcW w:w="1261" w:type="pct"/>
          </w:tcPr>
          <w:p w14:paraId="25EF4AB7" w14:textId="77777777" w:rsidR="0029072D" w:rsidRPr="0029072D" w:rsidRDefault="0029072D" w:rsidP="00330E8C">
            <w:r w:rsidRPr="0029072D">
              <w:t>Strengthen the focus on children’s vision</w:t>
            </w:r>
          </w:p>
        </w:tc>
        <w:tc>
          <w:tcPr>
            <w:tcW w:w="1819" w:type="pct"/>
          </w:tcPr>
          <w:p w14:paraId="68120A0C" w14:textId="77777777" w:rsidR="0029072D" w:rsidRPr="0029072D" w:rsidRDefault="0029072D" w:rsidP="00330E8C">
            <w:r w:rsidRPr="0029072D">
              <w:t>Develop and implement a national approach to increasing the early identification of vision problems in children</w:t>
            </w:r>
          </w:p>
        </w:tc>
        <w:tc>
          <w:tcPr>
            <w:tcW w:w="1919" w:type="pct"/>
          </w:tcPr>
          <w:p w14:paraId="171857B6" w14:textId="77777777" w:rsidR="0029072D" w:rsidRPr="0029072D" w:rsidRDefault="0029072D" w:rsidP="00330E8C">
            <w:r w:rsidRPr="0029072D">
              <w:t>Evaluate and embed</w:t>
            </w:r>
          </w:p>
          <w:p w14:paraId="1BE9A36E" w14:textId="77777777" w:rsidR="0029072D" w:rsidRPr="0029072D" w:rsidRDefault="0029072D" w:rsidP="00330E8C">
            <w:r w:rsidRPr="0029072D">
              <w:t>the national strategy</w:t>
            </w:r>
          </w:p>
        </w:tc>
      </w:tr>
      <w:tr w:rsidR="0029072D" w:rsidRPr="0029072D" w14:paraId="42684F17" w14:textId="77777777" w:rsidTr="00031FC6">
        <w:trPr>
          <w:trHeight w:val="652"/>
        </w:trPr>
        <w:tc>
          <w:tcPr>
            <w:tcW w:w="1261" w:type="pct"/>
          </w:tcPr>
          <w:p w14:paraId="52CC5691" w14:textId="77777777" w:rsidR="0029072D" w:rsidRPr="0029072D" w:rsidRDefault="0029072D" w:rsidP="00330E8C">
            <w:r w:rsidRPr="0029072D">
              <w:t>Increase availability of cataract surgery</w:t>
            </w:r>
          </w:p>
        </w:tc>
        <w:tc>
          <w:tcPr>
            <w:tcW w:w="1819" w:type="pct"/>
          </w:tcPr>
          <w:p w14:paraId="0421EACC" w14:textId="77777777" w:rsidR="0029072D" w:rsidRPr="0029072D" w:rsidRDefault="0029072D" w:rsidP="00330E8C">
            <w:r w:rsidRPr="0029072D">
              <w:t>Encourage jurisdictions and their public hospitals to increase access to cataract surgery</w:t>
            </w:r>
          </w:p>
        </w:tc>
        <w:tc>
          <w:tcPr>
            <w:tcW w:w="1919" w:type="pct"/>
          </w:tcPr>
          <w:p w14:paraId="243939BA" w14:textId="77777777" w:rsidR="0029072D" w:rsidRPr="0029072D" w:rsidRDefault="0029072D" w:rsidP="00330E8C"/>
        </w:tc>
      </w:tr>
      <w:tr w:rsidR="0029072D" w:rsidRPr="0029072D" w14:paraId="0689C911" w14:textId="77777777" w:rsidTr="00031FC6">
        <w:trPr>
          <w:trHeight w:val="1170"/>
        </w:trPr>
        <w:tc>
          <w:tcPr>
            <w:tcW w:w="1261" w:type="pct"/>
          </w:tcPr>
          <w:p w14:paraId="36AEF9E0" w14:textId="77777777" w:rsidR="0029072D" w:rsidRPr="0029072D" w:rsidRDefault="0029072D" w:rsidP="00330E8C">
            <w:r w:rsidRPr="0029072D">
              <w:t>Increase availability of treatments</w:t>
            </w:r>
          </w:p>
          <w:p w14:paraId="71B4DC04" w14:textId="77777777" w:rsidR="0029072D" w:rsidRPr="0029072D" w:rsidRDefault="0029072D" w:rsidP="00330E8C">
            <w:r w:rsidRPr="0029072D">
              <w:t>for diabetic eye disease</w:t>
            </w:r>
          </w:p>
        </w:tc>
        <w:tc>
          <w:tcPr>
            <w:tcW w:w="1819" w:type="pct"/>
          </w:tcPr>
          <w:p w14:paraId="426976E5" w14:textId="77777777" w:rsidR="0029072D" w:rsidRPr="0029072D" w:rsidRDefault="0029072D" w:rsidP="00330E8C">
            <w:r w:rsidRPr="0029072D">
              <w:t>Work with jurisdictions to expand availability of equipment, outreach and public hospital services to support diagnosis and treatment of diabetic retinopathy, and also progress changes to MBS and PBS</w:t>
            </w:r>
          </w:p>
        </w:tc>
        <w:tc>
          <w:tcPr>
            <w:tcW w:w="1919" w:type="pct"/>
          </w:tcPr>
          <w:p w14:paraId="63030954" w14:textId="77777777" w:rsidR="0029072D" w:rsidRPr="0029072D" w:rsidRDefault="0029072D" w:rsidP="00330E8C"/>
        </w:tc>
      </w:tr>
      <w:tr w:rsidR="0029072D" w:rsidRPr="0029072D" w14:paraId="4BF081A6" w14:textId="77777777" w:rsidTr="00031FC6">
        <w:trPr>
          <w:trHeight w:val="1167"/>
        </w:trPr>
        <w:tc>
          <w:tcPr>
            <w:tcW w:w="1261" w:type="pct"/>
          </w:tcPr>
          <w:p w14:paraId="6EF333B7" w14:textId="77777777" w:rsidR="0029072D" w:rsidRPr="0029072D" w:rsidRDefault="0029072D" w:rsidP="00330E8C">
            <w:r w:rsidRPr="0029072D">
              <w:t>Improve access to low vision and blindness services</w:t>
            </w:r>
          </w:p>
        </w:tc>
        <w:tc>
          <w:tcPr>
            <w:tcW w:w="1819" w:type="pct"/>
          </w:tcPr>
          <w:p w14:paraId="0313E992" w14:textId="77777777" w:rsidR="0029072D" w:rsidRPr="0029072D" w:rsidRDefault="0029072D" w:rsidP="00330E8C">
            <w:r w:rsidRPr="0029072D">
              <w:t>Refine and embed low vision care pathway</w:t>
            </w:r>
          </w:p>
          <w:p w14:paraId="2DF443B5" w14:textId="77777777" w:rsidR="0029072D" w:rsidRPr="0029072D" w:rsidRDefault="0029072D" w:rsidP="00330E8C">
            <w:r w:rsidRPr="0029072D">
              <w:t>Advocate for system improvements in NDIS and aged care</w:t>
            </w:r>
          </w:p>
        </w:tc>
        <w:tc>
          <w:tcPr>
            <w:tcW w:w="1919" w:type="pct"/>
          </w:tcPr>
          <w:p w14:paraId="0ED63D0B" w14:textId="77777777" w:rsidR="0029072D" w:rsidRPr="0029072D" w:rsidRDefault="0029072D" w:rsidP="00330E8C">
            <w:r w:rsidRPr="0029072D">
              <w:t>Advocate for system improvements in NDIS and aged care</w:t>
            </w:r>
          </w:p>
        </w:tc>
      </w:tr>
    </w:tbl>
    <w:p w14:paraId="0ECD99E5" w14:textId="1722B9B9" w:rsidR="0028376F" w:rsidRPr="0029072D" w:rsidRDefault="0028376F" w:rsidP="00330E8C"/>
    <w:p w14:paraId="495AFCC6" w14:textId="77777777" w:rsidR="0029072D" w:rsidRPr="0029072D" w:rsidRDefault="0029072D" w:rsidP="00330E8C">
      <w:pPr>
        <w:pStyle w:val="Heading4"/>
      </w:pPr>
      <w:r w:rsidRPr="0029072D">
        <w:t>Destination/outcome:</w:t>
      </w:r>
    </w:p>
    <w:p w14:paraId="42A00615" w14:textId="11102312" w:rsidR="0029072D" w:rsidRPr="0029072D" w:rsidRDefault="0029072D" w:rsidP="006170DC">
      <w:pPr>
        <w:pStyle w:val="ListParagraph0"/>
        <w:numPr>
          <w:ilvl w:val="0"/>
          <w:numId w:val="29"/>
        </w:numPr>
        <w:rPr>
          <w:lang w:eastAsia="en-AU"/>
        </w:rPr>
      </w:pPr>
      <w:r w:rsidRPr="0029072D">
        <w:rPr>
          <w:lang w:eastAsia="en-AU"/>
        </w:rPr>
        <w:t>More Aboriginal and Torres Strait Islander people will have access to eye exams and screening</w:t>
      </w:r>
      <w:r w:rsidR="00BF55C5">
        <w:rPr>
          <w:lang w:eastAsia="en-AU"/>
        </w:rPr>
        <w:t>;</w:t>
      </w:r>
    </w:p>
    <w:p w14:paraId="101623E1" w14:textId="18EDA1DE" w:rsidR="0029072D" w:rsidRPr="0029072D" w:rsidRDefault="0029072D" w:rsidP="006170DC">
      <w:pPr>
        <w:pStyle w:val="ListParagraph0"/>
        <w:numPr>
          <w:ilvl w:val="0"/>
          <w:numId w:val="29"/>
        </w:numPr>
        <w:rPr>
          <w:lang w:eastAsia="en-AU"/>
        </w:rPr>
      </w:pPr>
      <w:r w:rsidRPr="0029072D">
        <w:rPr>
          <w:lang w:eastAsia="en-AU"/>
        </w:rPr>
        <w:t>Delivery of more local and cost effective eye health services</w:t>
      </w:r>
      <w:r w:rsidR="00BF55C5">
        <w:rPr>
          <w:lang w:eastAsia="en-AU"/>
        </w:rPr>
        <w:t>;</w:t>
      </w:r>
    </w:p>
    <w:p w14:paraId="3C6B36D2" w14:textId="014F775D" w:rsidR="0029072D" w:rsidRPr="0029072D" w:rsidRDefault="0029072D" w:rsidP="006170DC">
      <w:pPr>
        <w:pStyle w:val="ListParagraph0"/>
        <w:numPr>
          <w:ilvl w:val="0"/>
          <w:numId w:val="29"/>
        </w:numPr>
        <w:rPr>
          <w:lang w:eastAsia="en-AU"/>
        </w:rPr>
      </w:pPr>
      <w:r w:rsidRPr="0029072D">
        <w:rPr>
          <w:lang w:eastAsia="en-AU"/>
        </w:rPr>
        <w:t>Aboriginal and Torres Strait Islander people will be empowered to shape and lead how they receive services</w:t>
      </w:r>
      <w:r w:rsidR="00BF55C5">
        <w:rPr>
          <w:lang w:eastAsia="en-AU"/>
        </w:rPr>
        <w:t>;</w:t>
      </w:r>
    </w:p>
    <w:p w14:paraId="7822E616" w14:textId="0E60C119" w:rsidR="0029072D" w:rsidRPr="0029072D" w:rsidRDefault="0029072D" w:rsidP="006170DC">
      <w:pPr>
        <w:pStyle w:val="ListParagraph0"/>
        <w:numPr>
          <w:ilvl w:val="0"/>
          <w:numId w:val="29"/>
        </w:numPr>
        <w:rPr>
          <w:lang w:eastAsia="en-AU"/>
        </w:rPr>
      </w:pPr>
      <w:r w:rsidRPr="0029072D">
        <w:rPr>
          <w:lang w:eastAsia="en-AU"/>
        </w:rPr>
        <w:t>Eye health care services will be embedded with ACCHOs as part of comprehensive, primary health care models</w:t>
      </w:r>
      <w:r w:rsidR="00BF55C5">
        <w:rPr>
          <w:lang w:eastAsia="en-AU"/>
        </w:rPr>
        <w:t>;</w:t>
      </w:r>
    </w:p>
    <w:p w14:paraId="6DE1C4FD" w14:textId="0B30F7B7" w:rsidR="0029072D" w:rsidRPr="0029072D" w:rsidRDefault="0029072D" w:rsidP="006170DC">
      <w:pPr>
        <w:pStyle w:val="ListParagraph0"/>
        <w:numPr>
          <w:ilvl w:val="0"/>
          <w:numId w:val="29"/>
        </w:numPr>
        <w:rPr>
          <w:lang w:eastAsia="en-AU"/>
        </w:rPr>
      </w:pPr>
      <w:r w:rsidRPr="0029072D">
        <w:rPr>
          <w:lang w:eastAsia="en-AU"/>
        </w:rPr>
        <w:t>Aboriginal and Torres Strait Islander people will have access to screening and testing locally through ACCHOs or other health care services</w:t>
      </w:r>
      <w:r w:rsidR="00BF55C5">
        <w:rPr>
          <w:lang w:eastAsia="en-AU"/>
        </w:rPr>
        <w:t>;</w:t>
      </w:r>
    </w:p>
    <w:p w14:paraId="094F0670" w14:textId="4C4D1C2B" w:rsidR="0029072D" w:rsidRPr="0029072D" w:rsidRDefault="0029072D" w:rsidP="006170DC">
      <w:pPr>
        <w:pStyle w:val="ListParagraph0"/>
        <w:numPr>
          <w:ilvl w:val="0"/>
          <w:numId w:val="29"/>
        </w:numPr>
        <w:rPr>
          <w:lang w:eastAsia="en-AU"/>
        </w:rPr>
      </w:pPr>
      <w:r w:rsidRPr="0029072D">
        <w:rPr>
          <w:lang w:eastAsia="en-AU"/>
        </w:rPr>
        <w:t>Address around 60% of vision loss amongst Aboriginal and Torres Strait Islander people through access to affordable glasses</w:t>
      </w:r>
      <w:r w:rsidR="00BF55C5">
        <w:rPr>
          <w:lang w:eastAsia="en-AU"/>
        </w:rPr>
        <w:t>;</w:t>
      </w:r>
    </w:p>
    <w:p w14:paraId="37B6B926" w14:textId="39B306E6" w:rsidR="0029072D" w:rsidRPr="0029072D" w:rsidRDefault="0029072D" w:rsidP="006170DC">
      <w:pPr>
        <w:pStyle w:val="ListParagraph0"/>
        <w:numPr>
          <w:ilvl w:val="0"/>
          <w:numId w:val="29"/>
        </w:numPr>
        <w:rPr>
          <w:lang w:eastAsia="en-AU"/>
        </w:rPr>
      </w:pPr>
      <w:r w:rsidRPr="0029072D">
        <w:rPr>
          <w:lang w:eastAsia="en-AU"/>
        </w:rPr>
        <w:t>Aboriginal and Torres Strait Islander people with vision loss due to cataract or diabetic eye disease will have streamlined and culturally sensitive pathways to treatment</w:t>
      </w:r>
      <w:r w:rsidR="00BF55C5">
        <w:rPr>
          <w:lang w:eastAsia="en-AU"/>
        </w:rPr>
        <w:t>;</w:t>
      </w:r>
    </w:p>
    <w:p w14:paraId="77E9C510" w14:textId="71F22FCF" w:rsidR="0029072D" w:rsidRPr="0029072D" w:rsidRDefault="0029072D" w:rsidP="006170DC">
      <w:pPr>
        <w:pStyle w:val="ListParagraph0"/>
        <w:numPr>
          <w:ilvl w:val="0"/>
          <w:numId w:val="29"/>
        </w:numPr>
        <w:rPr>
          <w:lang w:eastAsia="en-AU"/>
        </w:rPr>
      </w:pPr>
      <w:r w:rsidRPr="0029072D">
        <w:rPr>
          <w:lang w:eastAsia="en-AU"/>
        </w:rPr>
        <w:t>Aboriginal and Torres Strait Islander people will have access to blindness and low vision services through ACCHOs or other service providers, providing a more integrated pathway, increasing opportunities for people to have the NDIS and/or aged care supports they need to fully participate in their communities</w:t>
      </w:r>
      <w:r w:rsidR="00BF55C5">
        <w:rPr>
          <w:lang w:eastAsia="en-AU"/>
        </w:rPr>
        <w:t>.</w:t>
      </w:r>
    </w:p>
    <w:p w14:paraId="2A3BA0DC" w14:textId="27106A8D" w:rsidR="0029072D" w:rsidRDefault="0029072D" w:rsidP="00330E8C">
      <w:pPr>
        <w:pStyle w:val="Heading3"/>
      </w:pPr>
      <w:r>
        <w:t>Strengthen regional partnerships and local supports</w:t>
      </w:r>
    </w:p>
    <w:tbl>
      <w:tblPr>
        <w:tblStyle w:val="TableGridLight"/>
        <w:tblW w:w="5000" w:type="pct"/>
        <w:tblLook w:val="04A0" w:firstRow="1" w:lastRow="0" w:firstColumn="1" w:lastColumn="0" w:noHBand="0" w:noVBand="1"/>
        <w:tblCaption w:val="Strengthen regional partnerships and local supports"/>
        <w:tblDescription w:val="Summary of activities, short term actions and medium term actions for strengthening regional partnerhsips and local supports "/>
      </w:tblPr>
      <w:tblGrid>
        <w:gridCol w:w="2762"/>
        <w:gridCol w:w="3574"/>
        <w:gridCol w:w="2680"/>
      </w:tblGrid>
      <w:tr w:rsidR="00703BA8" w:rsidRPr="00703BA8" w14:paraId="50B987B0" w14:textId="77777777" w:rsidTr="00DD5199">
        <w:trPr>
          <w:tblHeader/>
        </w:trPr>
        <w:tc>
          <w:tcPr>
            <w:tcW w:w="1532" w:type="pct"/>
          </w:tcPr>
          <w:p w14:paraId="4013D060" w14:textId="77777777" w:rsidR="00703BA8" w:rsidRPr="00703BA8" w:rsidRDefault="00703BA8" w:rsidP="00330E8C">
            <w:r w:rsidRPr="00703BA8">
              <w:t>Activity</w:t>
            </w:r>
          </w:p>
        </w:tc>
        <w:tc>
          <w:tcPr>
            <w:tcW w:w="1982" w:type="pct"/>
          </w:tcPr>
          <w:p w14:paraId="532DBACE" w14:textId="77777777" w:rsidR="00703BA8" w:rsidRPr="00703BA8" w:rsidRDefault="00703BA8" w:rsidP="00330E8C">
            <w:r w:rsidRPr="00703BA8">
              <w:t>Actions – Short term (2019-2020)</w:t>
            </w:r>
          </w:p>
        </w:tc>
        <w:tc>
          <w:tcPr>
            <w:tcW w:w="1486" w:type="pct"/>
          </w:tcPr>
          <w:p w14:paraId="1C645910" w14:textId="77777777" w:rsidR="00703BA8" w:rsidRPr="00703BA8" w:rsidRDefault="00703BA8" w:rsidP="00330E8C">
            <w:r w:rsidRPr="00703BA8">
              <w:t>Actions – Medium Term (2021-2023)</w:t>
            </w:r>
          </w:p>
        </w:tc>
      </w:tr>
      <w:tr w:rsidR="00703BA8" w:rsidRPr="00703BA8" w14:paraId="65BC00CB" w14:textId="77777777" w:rsidTr="00DD5199">
        <w:tc>
          <w:tcPr>
            <w:tcW w:w="1532" w:type="pct"/>
          </w:tcPr>
          <w:p w14:paraId="789752B6" w14:textId="77777777" w:rsidR="00703BA8" w:rsidRPr="00703BA8" w:rsidRDefault="00703BA8" w:rsidP="00330E8C">
            <w:r w:rsidRPr="00703BA8">
              <w:t>Support people to access care</w:t>
            </w:r>
          </w:p>
        </w:tc>
        <w:tc>
          <w:tcPr>
            <w:tcW w:w="1982" w:type="pct"/>
          </w:tcPr>
          <w:p w14:paraId="604CFFE9" w14:textId="77777777" w:rsidR="00703BA8" w:rsidRPr="00703BA8" w:rsidRDefault="00703BA8" w:rsidP="00330E8C">
            <w:r w:rsidRPr="00703BA8">
              <w:t>Fund local support for people to access care</w:t>
            </w:r>
          </w:p>
          <w:p w14:paraId="050267CA" w14:textId="77777777" w:rsidR="00703BA8" w:rsidRPr="00703BA8" w:rsidRDefault="00703BA8" w:rsidP="00330E8C">
            <w:r w:rsidRPr="00703BA8">
              <w:t>Ensure eye health care is central to the support provided by the Integrated Team Care Program for people with diabetes</w:t>
            </w:r>
          </w:p>
        </w:tc>
        <w:tc>
          <w:tcPr>
            <w:tcW w:w="1486" w:type="pct"/>
          </w:tcPr>
          <w:p w14:paraId="48545134" w14:textId="77777777" w:rsidR="00703BA8" w:rsidRPr="00703BA8" w:rsidRDefault="00703BA8" w:rsidP="00330E8C">
            <w:r w:rsidRPr="00703BA8">
              <w:t>Expand supports for people to access care in line with population based need</w:t>
            </w:r>
          </w:p>
        </w:tc>
      </w:tr>
      <w:tr w:rsidR="00703BA8" w:rsidRPr="00703BA8" w14:paraId="1CE5C3D9" w14:textId="77777777" w:rsidTr="00DD5199">
        <w:tc>
          <w:tcPr>
            <w:tcW w:w="1532" w:type="pct"/>
          </w:tcPr>
          <w:p w14:paraId="787761D4" w14:textId="77777777" w:rsidR="00703BA8" w:rsidRPr="00703BA8" w:rsidRDefault="00703BA8" w:rsidP="00330E8C">
            <w:r w:rsidRPr="00703BA8">
              <w:t>Embed regional approaches</w:t>
            </w:r>
          </w:p>
        </w:tc>
        <w:tc>
          <w:tcPr>
            <w:tcW w:w="1982" w:type="pct"/>
          </w:tcPr>
          <w:p w14:paraId="16F10C69" w14:textId="77777777" w:rsidR="00703BA8" w:rsidRPr="00703BA8" w:rsidRDefault="00703BA8" w:rsidP="00330E8C">
            <w:r w:rsidRPr="00703BA8">
              <w:t>Fund additional regional implementation managers</w:t>
            </w:r>
          </w:p>
        </w:tc>
        <w:tc>
          <w:tcPr>
            <w:tcW w:w="1486" w:type="pct"/>
          </w:tcPr>
          <w:p w14:paraId="3875DE81" w14:textId="77777777" w:rsidR="00703BA8" w:rsidRPr="00703BA8" w:rsidRDefault="00703BA8" w:rsidP="00330E8C"/>
        </w:tc>
      </w:tr>
      <w:tr w:rsidR="00703BA8" w:rsidRPr="00703BA8" w14:paraId="2DAE17B4" w14:textId="77777777" w:rsidTr="00DD5199">
        <w:tc>
          <w:tcPr>
            <w:tcW w:w="1532" w:type="pct"/>
          </w:tcPr>
          <w:p w14:paraId="35970C29" w14:textId="77777777" w:rsidR="00703BA8" w:rsidRPr="00703BA8" w:rsidRDefault="00703BA8" w:rsidP="00330E8C">
            <w:r w:rsidRPr="00703BA8">
              <w:t>Renew jurisdictional oversight</w:t>
            </w:r>
          </w:p>
        </w:tc>
        <w:tc>
          <w:tcPr>
            <w:tcW w:w="1982" w:type="pct"/>
          </w:tcPr>
          <w:p w14:paraId="7EBA60CD" w14:textId="77777777" w:rsidR="00703BA8" w:rsidRPr="00703BA8" w:rsidRDefault="00703BA8" w:rsidP="00330E8C">
            <w:r w:rsidRPr="00703BA8">
              <w:t>Renew and maintain state and territory oversight of eye health and vision care services so local access barriers are removed</w:t>
            </w:r>
          </w:p>
        </w:tc>
        <w:tc>
          <w:tcPr>
            <w:tcW w:w="1486" w:type="pct"/>
          </w:tcPr>
          <w:p w14:paraId="4F20857E" w14:textId="77777777" w:rsidR="00703BA8" w:rsidRPr="00703BA8" w:rsidRDefault="00703BA8" w:rsidP="00330E8C"/>
        </w:tc>
      </w:tr>
      <w:tr w:rsidR="00703BA8" w:rsidRPr="00703BA8" w14:paraId="619C487C" w14:textId="77777777" w:rsidTr="00DD5199">
        <w:tc>
          <w:tcPr>
            <w:tcW w:w="1532" w:type="pct"/>
          </w:tcPr>
          <w:p w14:paraId="0AD02192" w14:textId="77777777" w:rsidR="00703BA8" w:rsidRPr="00703BA8" w:rsidRDefault="00703BA8" w:rsidP="00330E8C">
            <w:r w:rsidRPr="00703BA8">
              <w:t>Strengthen the provision of eye care through mainstream services</w:t>
            </w:r>
          </w:p>
        </w:tc>
        <w:tc>
          <w:tcPr>
            <w:tcW w:w="1982" w:type="pct"/>
          </w:tcPr>
          <w:p w14:paraId="6DA494F6" w14:textId="77777777" w:rsidR="00703BA8" w:rsidRPr="00703BA8" w:rsidRDefault="00703BA8" w:rsidP="00330E8C">
            <w:r w:rsidRPr="00703BA8">
              <w:t>Leverage existing initiatives to strengthen the skills, knowledge and engagement of mainstream services in providing culturally safe and effective identification and management of eye problems.</w:t>
            </w:r>
          </w:p>
        </w:tc>
        <w:tc>
          <w:tcPr>
            <w:tcW w:w="1486" w:type="pct"/>
          </w:tcPr>
          <w:p w14:paraId="5DF380AD" w14:textId="77777777" w:rsidR="00703BA8" w:rsidRPr="00703BA8" w:rsidRDefault="00703BA8" w:rsidP="00330E8C"/>
        </w:tc>
      </w:tr>
    </w:tbl>
    <w:p w14:paraId="1715C7D9" w14:textId="17CDA60D" w:rsidR="0029072D" w:rsidRDefault="0029072D" w:rsidP="00330E8C">
      <w:pPr>
        <w:pStyle w:val="Heading4"/>
      </w:pPr>
      <w:r>
        <w:lastRenderedPageBreak/>
        <w:t>Destination/outcome</w:t>
      </w:r>
    </w:p>
    <w:p w14:paraId="38AF87A7" w14:textId="5C127E88" w:rsidR="0029072D" w:rsidRPr="0029072D" w:rsidRDefault="0029072D" w:rsidP="006170DC">
      <w:pPr>
        <w:pStyle w:val="ListParagraph0"/>
        <w:numPr>
          <w:ilvl w:val="0"/>
          <w:numId w:val="28"/>
        </w:numPr>
      </w:pPr>
      <w:r w:rsidRPr="0029072D">
        <w:t>Aboriginal and Torres Strait Islander people will be more consistently supported to engage with eye health and vision care services, and will experience more streamlined coordinated care, tailored to their local circumstances</w:t>
      </w:r>
      <w:r w:rsidR="00BF55C5">
        <w:t>;</w:t>
      </w:r>
    </w:p>
    <w:p w14:paraId="40F3EE6E" w14:textId="0BC9DD72" w:rsidR="0029072D" w:rsidRPr="0029072D" w:rsidRDefault="0029072D" w:rsidP="006170DC">
      <w:pPr>
        <w:pStyle w:val="ListParagraph0"/>
        <w:numPr>
          <w:ilvl w:val="0"/>
          <w:numId w:val="28"/>
        </w:numPr>
      </w:pPr>
      <w:r w:rsidRPr="0029072D">
        <w:t>There will be greater awareness of Aboriginal and Torres Strait Islander eye health and vision issues in ACCHOs and other key primary health services</w:t>
      </w:r>
      <w:r w:rsidR="00BF55C5">
        <w:t>;</w:t>
      </w:r>
    </w:p>
    <w:p w14:paraId="690EC6DA" w14:textId="7CD46B55" w:rsidR="0029072D" w:rsidRPr="0029072D" w:rsidRDefault="0029072D" w:rsidP="006170DC">
      <w:pPr>
        <w:pStyle w:val="ListParagraph0"/>
        <w:numPr>
          <w:ilvl w:val="0"/>
          <w:numId w:val="28"/>
        </w:numPr>
      </w:pPr>
      <w:r w:rsidRPr="0029072D">
        <w:t>Increased effectiveness of eye health services and use of infrastructure maximised through regional partnerships</w:t>
      </w:r>
      <w:r w:rsidR="00BF55C5">
        <w:t>;</w:t>
      </w:r>
    </w:p>
    <w:p w14:paraId="76EF91AD" w14:textId="18BB5474" w:rsidR="0029072D" w:rsidRPr="0029072D" w:rsidRDefault="0029072D" w:rsidP="006170DC">
      <w:pPr>
        <w:pStyle w:val="ListParagraph0"/>
        <w:numPr>
          <w:ilvl w:val="0"/>
          <w:numId w:val="28"/>
        </w:numPr>
      </w:pPr>
      <w:r w:rsidRPr="0029072D">
        <w:t>Service planners, providers and communities will have a better understanding of population-based needs, able to identify local service gaps and strategies to remove roadblocks to care</w:t>
      </w:r>
      <w:r w:rsidR="00BF55C5">
        <w:t>;</w:t>
      </w:r>
    </w:p>
    <w:p w14:paraId="5FB49D0C" w14:textId="24648AFA" w:rsidR="0029072D" w:rsidRPr="0029072D" w:rsidRDefault="0029072D" w:rsidP="006170DC">
      <w:pPr>
        <w:pStyle w:val="ListParagraph0"/>
        <w:numPr>
          <w:ilvl w:val="0"/>
          <w:numId w:val="28"/>
        </w:numPr>
      </w:pPr>
      <w:r w:rsidRPr="0029072D">
        <w:t>Greater awareness of Aboriginal and Torres Strait Islander eye health and vision issues in ACCHOs and other key primary health services</w:t>
      </w:r>
      <w:r w:rsidR="00BF55C5">
        <w:t>;</w:t>
      </w:r>
    </w:p>
    <w:p w14:paraId="4767F566" w14:textId="43B8A74D" w:rsidR="0029072D" w:rsidRDefault="0029072D" w:rsidP="006170DC">
      <w:pPr>
        <w:pStyle w:val="ListParagraph0"/>
        <w:numPr>
          <w:ilvl w:val="0"/>
          <w:numId w:val="28"/>
        </w:numPr>
      </w:pPr>
      <w:r w:rsidRPr="0029072D">
        <w:t>People who access care through mainstream services will have their eye care needs better met</w:t>
      </w:r>
      <w:r w:rsidR="00BF55C5">
        <w:t>.</w:t>
      </w:r>
    </w:p>
    <w:p w14:paraId="11C4DAF1" w14:textId="01AC057D" w:rsidR="00703BA8" w:rsidRDefault="00703BA8" w:rsidP="00330E8C">
      <w:pPr>
        <w:pStyle w:val="Heading3"/>
      </w:pPr>
      <w:r w:rsidRPr="00703BA8">
        <w:t>Embed eye health in ACCHOs and other primary care services</w:t>
      </w:r>
    </w:p>
    <w:tbl>
      <w:tblPr>
        <w:tblStyle w:val="TableGridLight"/>
        <w:tblW w:w="5000" w:type="pct"/>
        <w:tblLook w:val="04A0" w:firstRow="1" w:lastRow="0" w:firstColumn="1" w:lastColumn="0" w:noHBand="0" w:noVBand="1"/>
        <w:tblCaption w:val="Strengthen regional partnerships and local supports"/>
        <w:tblDescription w:val="Summary of activities, short term actions and medium term actions for strengthening regional partnerhsips and local supports "/>
      </w:tblPr>
      <w:tblGrid>
        <w:gridCol w:w="2762"/>
        <w:gridCol w:w="3574"/>
        <w:gridCol w:w="2680"/>
      </w:tblGrid>
      <w:tr w:rsidR="0052372F" w:rsidRPr="00703BA8" w14:paraId="7B0985FD" w14:textId="77777777" w:rsidTr="00DD5199">
        <w:trPr>
          <w:tblHeader/>
        </w:trPr>
        <w:tc>
          <w:tcPr>
            <w:tcW w:w="1532" w:type="pct"/>
          </w:tcPr>
          <w:p w14:paraId="450DE4E5" w14:textId="77777777" w:rsidR="0052372F" w:rsidRPr="00703BA8" w:rsidRDefault="0052372F" w:rsidP="00330E8C">
            <w:r w:rsidRPr="00703BA8">
              <w:t>Activity</w:t>
            </w:r>
          </w:p>
        </w:tc>
        <w:tc>
          <w:tcPr>
            <w:tcW w:w="1982" w:type="pct"/>
          </w:tcPr>
          <w:p w14:paraId="4112EEB2" w14:textId="77777777" w:rsidR="0052372F" w:rsidRPr="00703BA8" w:rsidRDefault="0052372F" w:rsidP="00330E8C">
            <w:r w:rsidRPr="00703BA8">
              <w:t>Actions – Short term (2019-2020)</w:t>
            </w:r>
          </w:p>
        </w:tc>
        <w:tc>
          <w:tcPr>
            <w:tcW w:w="1486" w:type="pct"/>
          </w:tcPr>
          <w:p w14:paraId="0E5C03C6" w14:textId="77777777" w:rsidR="0052372F" w:rsidRPr="00703BA8" w:rsidRDefault="0052372F" w:rsidP="00330E8C">
            <w:r w:rsidRPr="00703BA8">
              <w:t>Actions – Medium Term (2021-2023)</w:t>
            </w:r>
          </w:p>
        </w:tc>
      </w:tr>
      <w:tr w:rsidR="0052372F" w:rsidRPr="00703BA8" w14:paraId="7471F03A" w14:textId="77777777" w:rsidTr="00DD5199">
        <w:tc>
          <w:tcPr>
            <w:tcW w:w="1532" w:type="pct"/>
          </w:tcPr>
          <w:p w14:paraId="37662A8E" w14:textId="1E775853" w:rsidR="0052372F" w:rsidRPr="00703BA8" w:rsidRDefault="0052372F" w:rsidP="00330E8C">
            <w:r w:rsidRPr="0052372F">
              <w:t>ACCHO eye health workforce development</w:t>
            </w:r>
          </w:p>
        </w:tc>
        <w:tc>
          <w:tcPr>
            <w:tcW w:w="1982" w:type="pct"/>
          </w:tcPr>
          <w:p w14:paraId="6182D981" w14:textId="77777777" w:rsidR="0052372F" w:rsidRPr="0052372F" w:rsidRDefault="0052372F" w:rsidP="00330E8C">
            <w:r w:rsidRPr="0052372F">
              <w:t>Establish ACCHO eye health funding pool</w:t>
            </w:r>
          </w:p>
          <w:p w14:paraId="479CB58C" w14:textId="73DF2052" w:rsidR="0052372F" w:rsidRPr="00703BA8" w:rsidRDefault="0052372F" w:rsidP="00330E8C">
            <w:r w:rsidRPr="0052372F">
              <w:t>Establish a national network of ACCHO staff with eye health skills &amp; knowledge</w:t>
            </w:r>
          </w:p>
        </w:tc>
        <w:tc>
          <w:tcPr>
            <w:tcW w:w="1486" w:type="pct"/>
          </w:tcPr>
          <w:p w14:paraId="61EDA222" w14:textId="501CDD67" w:rsidR="0052372F" w:rsidRPr="00703BA8" w:rsidRDefault="0052372F" w:rsidP="00330E8C"/>
        </w:tc>
      </w:tr>
      <w:tr w:rsidR="0052372F" w:rsidRPr="00703BA8" w14:paraId="137ECC15" w14:textId="77777777" w:rsidTr="00DD5199">
        <w:tc>
          <w:tcPr>
            <w:tcW w:w="1532" w:type="pct"/>
          </w:tcPr>
          <w:p w14:paraId="5219E744" w14:textId="30C83AC8" w:rsidR="0052372F" w:rsidRPr="00703BA8" w:rsidRDefault="0052372F" w:rsidP="00330E8C">
            <w:r w:rsidRPr="0052372F">
              <w:t>Ensure all ACCHOs and other Aboriginal primary health services have access to eye health professionals</w:t>
            </w:r>
          </w:p>
        </w:tc>
        <w:tc>
          <w:tcPr>
            <w:tcW w:w="1982" w:type="pct"/>
          </w:tcPr>
          <w:p w14:paraId="46CA01D5" w14:textId="2B2910B1" w:rsidR="0052372F" w:rsidRPr="00703BA8" w:rsidRDefault="0052372F" w:rsidP="00330E8C">
            <w:r w:rsidRPr="0052372F">
              <w:t>Facilitate connections between eye health professionals and ACCHOs where these do not exist</w:t>
            </w:r>
          </w:p>
        </w:tc>
        <w:tc>
          <w:tcPr>
            <w:tcW w:w="1486" w:type="pct"/>
          </w:tcPr>
          <w:p w14:paraId="4EB511F5" w14:textId="77777777" w:rsidR="0052372F" w:rsidRPr="00703BA8" w:rsidRDefault="0052372F" w:rsidP="00330E8C"/>
        </w:tc>
      </w:tr>
      <w:tr w:rsidR="0052372F" w:rsidRPr="00703BA8" w14:paraId="5B8F233A" w14:textId="77777777" w:rsidTr="00DD5199">
        <w:tc>
          <w:tcPr>
            <w:tcW w:w="1532" w:type="pct"/>
          </w:tcPr>
          <w:p w14:paraId="02680093" w14:textId="720FAFBF" w:rsidR="0052372F" w:rsidRPr="00703BA8" w:rsidRDefault="0052372F" w:rsidP="00330E8C">
            <w:r w:rsidRPr="0052372F">
              <w:t>Improve awareness and knowledge of eye health in all primary care services</w:t>
            </w:r>
          </w:p>
        </w:tc>
        <w:tc>
          <w:tcPr>
            <w:tcW w:w="1982" w:type="pct"/>
          </w:tcPr>
          <w:p w14:paraId="6AEAAAB1" w14:textId="40EF5BB7" w:rsidR="0052372F" w:rsidRPr="00703BA8" w:rsidRDefault="0052372F" w:rsidP="00330E8C">
            <w:r w:rsidRPr="0052372F">
              <w:t>Develop an eye health promotion strategy that complements existing strategies</w:t>
            </w:r>
          </w:p>
        </w:tc>
        <w:tc>
          <w:tcPr>
            <w:tcW w:w="1486" w:type="pct"/>
          </w:tcPr>
          <w:p w14:paraId="47A33759" w14:textId="77777777" w:rsidR="0052372F" w:rsidRPr="00703BA8" w:rsidRDefault="0052372F" w:rsidP="00330E8C"/>
        </w:tc>
      </w:tr>
      <w:tr w:rsidR="0052372F" w:rsidRPr="00703BA8" w14:paraId="577C1481" w14:textId="77777777" w:rsidTr="00DD5199">
        <w:tc>
          <w:tcPr>
            <w:tcW w:w="1532" w:type="pct"/>
          </w:tcPr>
          <w:p w14:paraId="1D47565E" w14:textId="5FD5407F" w:rsidR="0052372F" w:rsidRPr="00703BA8" w:rsidRDefault="0052372F" w:rsidP="00330E8C">
            <w:r w:rsidRPr="0052372F">
              <w:t>Embed eye health information and pathways in practice and patient management systems</w:t>
            </w:r>
          </w:p>
        </w:tc>
        <w:tc>
          <w:tcPr>
            <w:tcW w:w="1982" w:type="pct"/>
          </w:tcPr>
          <w:p w14:paraId="54C91602" w14:textId="0D3C044A" w:rsidR="0052372F" w:rsidRPr="00703BA8" w:rsidRDefault="0052372F" w:rsidP="00330E8C">
            <w:r w:rsidRPr="0052372F">
              <w:t>Support updates to clinical software packages so that eye health is part of routine patient care and data regarding clinical performance and reach can be accessed</w:t>
            </w:r>
          </w:p>
        </w:tc>
        <w:tc>
          <w:tcPr>
            <w:tcW w:w="1486" w:type="pct"/>
          </w:tcPr>
          <w:p w14:paraId="415E3DF7" w14:textId="77777777" w:rsidR="0052372F" w:rsidRPr="00703BA8" w:rsidRDefault="0052372F" w:rsidP="00330E8C"/>
        </w:tc>
      </w:tr>
    </w:tbl>
    <w:p w14:paraId="40CB92A0" w14:textId="77777777" w:rsidR="00703BA8" w:rsidRDefault="00703BA8" w:rsidP="00330E8C">
      <w:pPr>
        <w:pStyle w:val="Heading4"/>
      </w:pPr>
      <w:r>
        <w:t>Destination/outcome:</w:t>
      </w:r>
    </w:p>
    <w:p w14:paraId="5CC4CC21" w14:textId="252746FB" w:rsidR="00703BA8" w:rsidRDefault="00703BA8" w:rsidP="006170DC">
      <w:pPr>
        <w:pStyle w:val="ListParagraph0"/>
        <w:numPr>
          <w:ilvl w:val="0"/>
          <w:numId w:val="30"/>
        </w:numPr>
      </w:pPr>
      <w:r>
        <w:t>Aboriginal and Torres Strait Islander people will have access to eye care through ACCHOs or other primary health care services, providing a more integrated and simple patient pathway</w:t>
      </w:r>
      <w:r w:rsidR="00BF55C5">
        <w:t>;</w:t>
      </w:r>
    </w:p>
    <w:p w14:paraId="04D7FD30" w14:textId="680A63BB" w:rsidR="00703BA8" w:rsidRDefault="00703BA8" w:rsidP="006170DC">
      <w:pPr>
        <w:pStyle w:val="ListParagraph0"/>
        <w:numPr>
          <w:ilvl w:val="0"/>
          <w:numId w:val="30"/>
        </w:numPr>
      </w:pPr>
      <w:r>
        <w:t>Aboriginal and Torres Strait Islander people will experience streamlined coordinated care, tailored to their local circumstances</w:t>
      </w:r>
      <w:r w:rsidR="00BF55C5">
        <w:t>;</w:t>
      </w:r>
    </w:p>
    <w:p w14:paraId="6D18BCD4" w14:textId="12DF4002" w:rsidR="00703BA8" w:rsidRDefault="00703BA8" w:rsidP="006170DC">
      <w:pPr>
        <w:pStyle w:val="ListParagraph0"/>
        <w:numPr>
          <w:ilvl w:val="0"/>
          <w:numId w:val="30"/>
        </w:numPr>
      </w:pPr>
      <w:r>
        <w:t>Eye health and vision care services are embedded within ACCHOs</w:t>
      </w:r>
      <w:r w:rsidR="00BF55C5">
        <w:t>;</w:t>
      </w:r>
    </w:p>
    <w:p w14:paraId="7544A437" w14:textId="0BB818C7" w:rsidR="00703BA8" w:rsidRDefault="00703BA8" w:rsidP="006170DC">
      <w:pPr>
        <w:pStyle w:val="ListParagraph0"/>
        <w:numPr>
          <w:ilvl w:val="0"/>
          <w:numId w:val="30"/>
        </w:numPr>
      </w:pPr>
      <w:r>
        <w:lastRenderedPageBreak/>
        <w:t>There will be greater awareness of Aboriginal and Torres Strait Islander eye health and vision issues in primary health services</w:t>
      </w:r>
      <w:r w:rsidR="00BF55C5">
        <w:t>.</w:t>
      </w:r>
    </w:p>
    <w:p w14:paraId="346F733B" w14:textId="2495DA78" w:rsidR="00703BA8" w:rsidRDefault="0052372F" w:rsidP="00330E8C">
      <w:pPr>
        <w:pStyle w:val="Heading3"/>
      </w:pPr>
      <w:r>
        <w:t>Eliminate trachoma</w:t>
      </w:r>
    </w:p>
    <w:tbl>
      <w:tblPr>
        <w:tblStyle w:val="TableGridLight"/>
        <w:tblW w:w="5000" w:type="pct"/>
        <w:tblLook w:val="04A0" w:firstRow="1" w:lastRow="0" w:firstColumn="1" w:lastColumn="0" w:noHBand="0" w:noVBand="1"/>
        <w:tblCaption w:val="Eliminate trachoma "/>
        <w:tblDescription w:val="Summary of activities, short term actions and medium term actions for strengthening regional partnerhsips and local supports for eliminating trachoma "/>
      </w:tblPr>
      <w:tblGrid>
        <w:gridCol w:w="3274"/>
        <w:gridCol w:w="3028"/>
        <w:gridCol w:w="2714"/>
      </w:tblGrid>
      <w:tr w:rsidR="0052372F" w:rsidRPr="0052372F" w14:paraId="0E3622D7" w14:textId="77777777" w:rsidTr="00DD5199">
        <w:trPr>
          <w:trHeight w:val="704"/>
          <w:tblHeader/>
        </w:trPr>
        <w:tc>
          <w:tcPr>
            <w:tcW w:w="1816" w:type="pct"/>
          </w:tcPr>
          <w:p w14:paraId="39B8C25B" w14:textId="77777777" w:rsidR="0052372F" w:rsidRPr="0052372F" w:rsidRDefault="0052372F" w:rsidP="00330E8C">
            <w:r w:rsidRPr="0052372F">
              <w:t>Activity</w:t>
            </w:r>
            <w:r w:rsidRPr="0052372F">
              <w:tab/>
            </w:r>
          </w:p>
        </w:tc>
        <w:tc>
          <w:tcPr>
            <w:tcW w:w="1679" w:type="pct"/>
          </w:tcPr>
          <w:p w14:paraId="0004F8B3" w14:textId="77777777" w:rsidR="0052372F" w:rsidRPr="0052372F" w:rsidRDefault="0052372F" w:rsidP="00330E8C">
            <w:r w:rsidRPr="0052372F">
              <w:t>Actions – Short term (2019-2020)</w:t>
            </w:r>
          </w:p>
        </w:tc>
        <w:tc>
          <w:tcPr>
            <w:tcW w:w="1506" w:type="pct"/>
          </w:tcPr>
          <w:p w14:paraId="59C5A41F" w14:textId="77777777" w:rsidR="0052372F" w:rsidRPr="0052372F" w:rsidRDefault="0052372F" w:rsidP="00330E8C">
            <w:r w:rsidRPr="0052372F">
              <w:t>Actions – Medium Term (2021-2023)</w:t>
            </w:r>
          </w:p>
        </w:tc>
      </w:tr>
      <w:tr w:rsidR="0052372F" w:rsidRPr="0052372F" w14:paraId="701F7AF6" w14:textId="77777777" w:rsidTr="00DD5199">
        <w:trPr>
          <w:trHeight w:val="3735"/>
        </w:trPr>
        <w:tc>
          <w:tcPr>
            <w:tcW w:w="1816" w:type="pct"/>
          </w:tcPr>
          <w:p w14:paraId="4DE350D2" w14:textId="77777777" w:rsidR="0052372F" w:rsidRPr="0052372F" w:rsidRDefault="0052372F" w:rsidP="00330E8C">
            <w:r w:rsidRPr="0052372F">
              <w:t>Ongoing and sustained access to appropriate housing and water hardware</w:t>
            </w:r>
          </w:p>
        </w:tc>
        <w:tc>
          <w:tcPr>
            <w:tcW w:w="1679" w:type="pct"/>
          </w:tcPr>
          <w:p w14:paraId="24A06367" w14:textId="77777777" w:rsidR="0052372F" w:rsidRPr="0052372F" w:rsidRDefault="0052372F" w:rsidP="00330E8C">
            <w:r w:rsidRPr="0052372F">
              <w:t>Work with state and territory housing authorities and Aboriginal and Torres Strait Islander communities to get prompt repairs via local trades people</w:t>
            </w:r>
          </w:p>
          <w:p w14:paraId="38123B76" w14:textId="77777777" w:rsidR="0052372F" w:rsidRPr="0052372F" w:rsidRDefault="0052372F" w:rsidP="00330E8C">
            <w:r w:rsidRPr="0052372F">
              <w:t>Work with state and territory housing authorities and Aboriginal and Torres Strait Islander communities to embed cyclical preventative maintenance of water hardware</w:t>
            </w:r>
          </w:p>
          <w:p w14:paraId="2E7FFDED" w14:textId="77777777" w:rsidR="0052372F" w:rsidRPr="0052372F" w:rsidRDefault="0052372F" w:rsidP="00330E8C">
            <w:r w:rsidRPr="0052372F">
              <w:t>Agree and implement long term plan for safe and affordable housing for remote Aboriginal and Torres Strait Islander communities</w:t>
            </w:r>
          </w:p>
        </w:tc>
        <w:tc>
          <w:tcPr>
            <w:tcW w:w="1506" w:type="pct"/>
          </w:tcPr>
          <w:p w14:paraId="7F3D41B0" w14:textId="77777777" w:rsidR="0052372F" w:rsidRPr="0052372F" w:rsidRDefault="0052372F" w:rsidP="00330E8C">
            <w:r w:rsidRPr="0052372F">
              <w:t>Housing for Health principles underpin all housing programs</w:t>
            </w:r>
          </w:p>
          <w:p w14:paraId="6C0DFFE9" w14:textId="77777777" w:rsidR="0052372F" w:rsidRPr="0052372F" w:rsidRDefault="0052372F" w:rsidP="00330E8C">
            <w:r w:rsidRPr="0052372F">
              <w:t>Continue implementation of long term remote housing plan</w:t>
            </w:r>
          </w:p>
        </w:tc>
      </w:tr>
      <w:tr w:rsidR="0052372F" w:rsidRPr="0052372F" w14:paraId="47083BF8" w14:textId="77777777" w:rsidTr="00DD5199">
        <w:trPr>
          <w:trHeight w:val="859"/>
        </w:trPr>
        <w:tc>
          <w:tcPr>
            <w:tcW w:w="1816" w:type="pct"/>
          </w:tcPr>
          <w:p w14:paraId="02BD302C" w14:textId="77777777" w:rsidR="0052372F" w:rsidRPr="0052372F" w:rsidRDefault="0052372F" w:rsidP="00330E8C">
            <w:r w:rsidRPr="0052372F">
              <w:t>Fund environmental health positions in community settings</w:t>
            </w:r>
          </w:p>
        </w:tc>
        <w:tc>
          <w:tcPr>
            <w:tcW w:w="1679" w:type="pct"/>
          </w:tcPr>
          <w:p w14:paraId="2EEDC4C1" w14:textId="77777777" w:rsidR="0052372F" w:rsidRPr="0052372F" w:rsidRDefault="0052372F" w:rsidP="00330E8C">
            <w:r w:rsidRPr="0052372F">
              <w:t>Support expanded role for environmental health workers to support the elimination of trachoma</w:t>
            </w:r>
          </w:p>
        </w:tc>
        <w:tc>
          <w:tcPr>
            <w:tcW w:w="1506" w:type="pct"/>
          </w:tcPr>
          <w:p w14:paraId="72A1DF81" w14:textId="77777777" w:rsidR="0052372F" w:rsidRPr="0052372F" w:rsidRDefault="0052372F" w:rsidP="00330E8C"/>
        </w:tc>
      </w:tr>
      <w:tr w:rsidR="0052372F" w:rsidRPr="0052372F" w14:paraId="66979034" w14:textId="77777777" w:rsidTr="00DD5199">
        <w:trPr>
          <w:trHeight w:val="1074"/>
        </w:trPr>
        <w:tc>
          <w:tcPr>
            <w:tcW w:w="1816" w:type="pct"/>
          </w:tcPr>
          <w:p w14:paraId="21F16659" w14:textId="77777777" w:rsidR="0052372F" w:rsidRPr="0052372F" w:rsidRDefault="0052372F" w:rsidP="00330E8C">
            <w:r w:rsidRPr="0052372F">
              <w:t>Embed ongoing trachoma and trichiasis care in ACCHOs and other primary care services</w:t>
            </w:r>
          </w:p>
        </w:tc>
        <w:tc>
          <w:tcPr>
            <w:tcW w:w="1679" w:type="pct"/>
          </w:tcPr>
          <w:p w14:paraId="44F02239" w14:textId="77777777" w:rsidR="0052372F" w:rsidRPr="0052372F" w:rsidRDefault="0052372F" w:rsidP="00330E8C">
            <w:r w:rsidRPr="0052372F">
              <w:t>Train and support staff in ACCHOs and other primary care services to identify and treat trachoma and trichiasis</w:t>
            </w:r>
          </w:p>
        </w:tc>
        <w:tc>
          <w:tcPr>
            <w:tcW w:w="1506" w:type="pct"/>
          </w:tcPr>
          <w:p w14:paraId="4B5DBFE5" w14:textId="77777777" w:rsidR="0052372F" w:rsidRPr="0052372F" w:rsidRDefault="0052372F" w:rsidP="00330E8C"/>
        </w:tc>
      </w:tr>
    </w:tbl>
    <w:p w14:paraId="15FD8E7C" w14:textId="611A4BA9" w:rsidR="0052372F" w:rsidRDefault="0052372F" w:rsidP="00330E8C">
      <w:pPr>
        <w:pStyle w:val="Heading4"/>
      </w:pPr>
      <w:r>
        <w:t>Destination/outcome:</w:t>
      </w:r>
    </w:p>
    <w:p w14:paraId="3B4FF201" w14:textId="147AA847" w:rsidR="0052372F" w:rsidRDefault="0052372F" w:rsidP="006170DC">
      <w:pPr>
        <w:pStyle w:val="ListParagraph0"/>
        <w:numPr>
          <w:ilvl w:val="0"/>
          <w:numId w:val="31"/>
        </w:numPr>
      </w:pPr>
      <w:r>
        <w:t>Certification of elimination of trachoma by the World Health Organization by 2020</w:t>
      </w:r>
      <w:r w:rsidR="00BF55C5">
        <w:t>;</w:t>
      </w:r>
    </w:p>
    <w:p w14:paraId="0503EABB" w14:textId="13CC27FE" w:rsidR="0052372F" w:rsidRDefault="0052372F" w:rsidP="006170DC">
      <w:pPr>
        <w:pStyle w:val="ListParagraph0"/>
        <w:numPr>
          <w:ilvl w:val="0"/>
          <w:numId w:val="31"/>
        </w:numPr>
      </w:pPr>
      <w:r>
        <w:t>Ongoing access to reliable water hardware alongside raised awareness prevents recurrence</w:t>
      </w:r>
      <w:r w:rsidR="00BF55C5">
        <w:t>;</w:t>
      </w:r>
    </w:p>
    <w:p w14:paraId="00386358" w14:textId="531030C0" w:rsidR="0052372F" w:rsidRPr="00703BA8" w:rsidRDefault="0052372F" w:rsidP="006170DC">
      <w:pPr>
        <w:pStyle w:val="ListParagraph0"/>
        <w:numPr>
          <w:ilvl w:val="0"/>
          <w:numId w:val="31"/>
        </w:numPr>
      </w:pPr>
      <w:r>
        <w:t>ACCHO and other primary health staff feel confident in screening for trachoma and trichiasis</w:t>
      </w:r>
      <w:r w:rsidR="00BF55C5">
        <w:t>.</w:t>
      </w:r>
    </w:p>
    <w:p w14:paraId="1A3DFA02" w14:textId="7AA40B7B" w:rsidR="002037B1" w:rsidRPr="0029072D" w:rsidRDefault="00481ED6" w:rsidP="00330E8C">
      <w:pPr>
        <w:pStyle w:val="Heading2"/>
      </w:pPr>
      <w:bookmarkStart w:id="24" w:name="_Toc4158820"/>
      <w:r w:rsidRPr="0029072D">
        <w:t>Setting the scene</w:t>
      </w:r>
      <w:bookmarkEnd w:id="18"/>
      <w:bookmarkEnd w:id="19"/>
      <w:bookmarkEnd w:id="20"/>
      <w:bookmarkEnd w:id="21"/>
      <w:bookmarkEnd w:id="22"/>
      <w:bookmarkEnd w:id="24"/>
    </w:p>
    <w:p w14:paraId="56ACEC34" w14:textId="77777777" w:rsidR="0034185D" w:rsidRPr="0029072D" w:rsidRDefault="003B5788" w:rsidP="00330E8C">
      <w:pPr>
        <w:pStyle w:val="Heading2"/>
      </w:pPr>
      <w:bookmarkStart w:id="25" w:name="_Toc4158821"/>
      <w:r w:rsidRPr="0029072D">
        <w:t>Policy context</w:t>
      </w:r>
      <w:bookmarkEnd w:id="25"/>
    </w:p>
    <w:p w14:paraId="42EE59B0" w14:textId="77777777" w:rsidR="001C7B50" w:rsidRPr="0029072D" w:rsidRDefault="001C7B50" w:rsidP="00330E8C">
      <w:r w:rsidRPr="0029072D">
        <w:t xml:space="preserve">Since 2006, Australia’s peak Aboriginal and Torres Strait Islander health organisations and non-government organisations have united to improve the health and life expectancy of Aboriginal and Torres Strait Islander people through the Close the Gap campaign. </w:t>
      </w:r>
    </w:p>
    <w:p w14:paraId="4CF383C3" w14:textId="77777777" w:rsidR="001C7B50" w:rsidRPr="0029072D" w:rsidRDefault="001C7B50" w:rsidP="00330E8C">
      <w:r w:rsidRPr="0029072D">
        <w:lastRenderedPageBreak/>
        <w:t xml:space="preserve">In 2008 at the Close the Gap National Indigenous Health Equality Summit, the Australian, state and territory governments agreed to targets to achieve health equality within a generation, leading to the Closing the Gap Strategy. </w:t>
      </w:r>
    </w:p>
    <w:p w14:paraId="3512ACFA" w14:textId="77777777" w:rsidR="001C7B50" w:rsidRPr="0029072D" w:rsidRDefault="001C7B50" w:rsidP="00330E8C">
      <w:r w:rsidRPr="0029072D">
        <w:t xml:space="preserve">Since that time, a substantial amount of work has been done by many individuals, organisations and communities to narrow the gap in Aboriginal and Torres Strait Islander eye health. In 2012, </w:t>
      </w:r>
      <w:r w:rsidRPr="0029072D">
        <w:rPr>
          <w:i/>
        </w:rPr>
        <w:t>The Roadmap to Close the Gap for Vision</w:t>
      </w:r>
      <w:r w:rsidRPr="0029072D">
        <w:t xml:space="preserve"> set out a comprehensive, whole of system strategy to improve access </w:t>
      </w:r>
      <w:r w:rsidR="00EA2036" w:rsidRPr="0029072D">
        <w:t xml:space="preserve">to </w:t>
      </w:r>
      <w:r w:rsidRPr="0029072D">
        <w:t xml:space="preserve">eye health and vision </w:t>
      </w:r>
      <w:r w:rsidR="009B6AC8" w:rsidRPr="0029072D">
        <w:t xml:space="preserve">care </w:t>
      </w:r>
      <w:r w:rsidRPr="0029072D">
        <w:t>service</w:t>
      </w:r>
      <w:r w:rsidR="007D0834" w:rsidRPr="0029072D">
        <w:t xml:space="preserve">s </w:t>
      </w:r>
      <w:r w:rsidR="00EA2036" w:rsidRPr="0029072D">
        <w:t>and improved eye health outcomes for Aboriginal and Torres Strait Islander</w:t>
      </w:r>
      <w:r w:rsidR="007D0834" w:rsidRPr="0029072D">
        <w:t xml:space="preserve"> people </w:t>
      </w:r>
      <w:r w:rsidRPr="0029072D">
        <w:t xml:space="preserve">across the nation. </w:t>
      </w:r>
    </w:p>
    <w:p w14:paraId="2882C432" w14:textId="3D645C2B" w:rsidR="00462B78" w:rsidRPr="0029072D" w:rsidRDefault="00D65782" w:rsidP="00330E8C">
      <w:r>
        <w:t>Seven</w:t>
      </w:r>
      <w:r w:rsidR="001C7B50" w:rsidRPr="0029072D">
        <w:t xml:space="preserve"> years later, </w:t>
      </w:r>
      <w:r w:rsidR="00A86BF8" w:rsidRPr="0029072D">
        <w:t>Strong eyes, strong communities</w:t>
      </w:r>
      <w:r w:rsidR="00F47751" w:rsidRPr="0029072D">
        <w:t>: a five year plan for Aboriginal and Torres Strait Islander eye health and vision care</w:t>
      </w:r>
      <w:r w:rsidR="00A86BF8" w:rsidRPr="0029072D">
        <w:t xml:space="preserve"> </w:t>
      </w:r>
      <w:r w:rsidR="001C7B50" w:rsidRPr="0029072D">
        <w:t>builds on the work achieved through The Roadmap and sets out a plan for the next five years</w:t>
      </w:r>
      <w:r>
        <w:t xml:space="preserve"> with increased involvement by Aboriginal and Torres Strait Islander people</w:t>
      </w:r>
      <w:r w:rsidR="001C7B50" w:rsidRPr="0029072D">
        <w:t xml:space="preserve">. </w:t>
      </w:r>
    </w:p>
    <w:p w14:paraId="3BAD6FAE" w14:textId="404F656A" w:rsidR="00AD3992" w:rsidRPr="0029072D" w:rsidRDefault="00AD3992" w:rsidP="00330E8C">
      <w:r w:rsidRPr="0029072D">
        <w:t>This is occurring at a time where the Council of Australian Governments has committed to a formal partnership with Indigenous Australians through their representatives to jointly agree</w:t>
      </w:r>
      <w:r w:rsidR="009B6AC8" w:rsidRPr="0029072D">
        <w:t xml:space="preserve"> on</w:t>
      </w:r>
      <w:r w:rsidRPr="0029072D">
        <w:t xml:space="preserve"> targets and implementation of a strengths based framework for Closing the Gap</w:t>
      </w:r>
      <w:r w:rsidR="00462B78" w:rsidRPr="0029072D">
        <w:t xml:space="preserve">. This approach acknowledges </w:t>
      </w:r>
      <w:r w:rsidR="00EB7F32" w:rsidRPr="0029072D">
        <w:t>that a</w:t>
      </w:r>
      <w:r w:rsidRPr="0029072D">
        <w:t xml:space="preserve"> </w:t>
      </w:r>
      <w:r w:rsidR="009B6AC8" w:rsidRPr="0029072D">
        <w:t>central</w:t>
      </w:r>
      <w:r w:rsidRPr="0029072D">
        <w:t xml:space="preserve"> role for Aboriginal and Torres Strait Islander people in the making of the decisions that affect their lives is critical to closing the gap</w:t>
      </w:r>
      <w:r w:rsidR="0066328B" w:rsidRPr="0029072D">
        <w:rPr>
          <w:rStyle w:val="FootnoteReference"/>
        </w:rPr>
        <w:footnoteReference w:id="2"/>
      </w:r>
      <w:r w:rsidRPr="0029072D">
        <w:t xml:space="preserve">. </w:t>
      </w:r>
    </w:p>
    <w:p w14:paraId="24D8853B" w14:textId="4A301367" w:rsidR="000455B1" w:rsidRDefault="000455B1" w:rsidP="000455B1">
      <w:pPr>
        <w:pStyle w:val="Heading2"/>
      </w:pPr>
      <w:r w:rsidRPr="000455B1">
        <w:t>Major causes of blindness and vision loss in Aboriginal and Torres Strait Islander people</w:t>
      </w:r>
    </w:p>
    <w:p w14:paraId="773ADBFC" w14:textId="275FE4C8" w:rsidR="00A81373" w:rsidRPr="0029072D" w:rsidRDefault="00A81373" w:rsidP="00330E8C">
      <w:r w:rsidRPr="0029072D">
        <w:t>The prevalence of blindness and vision loss in Aboriginal and Torres Strait Islander people is three times that of non-Indigenous Australians</w:t>
      </w:r>
      <w:r w:rsidR="00EB7F32" w:rsidRPr="0029072D">
        <w:t>.</w:t>
      </w:r>
      <w:r w:rsidR="009B6AC8" w:rsidRPr="0029072D">
        <w:rPr>
          <w:rStyle w:val="FootnoteReference"/>
        </w:rPr>
        <w:footnoteReference w:id="3"/>
      </w:r>
    </w:p>
    <w:p w14:paraId="281652FA" w14:textId="1795C17C" w:rsidR="00A81373" w:rsidRPr="0029072D" w:rsidRDefault="00A81373" w:rsidP="00330E8C">
      <w:r w:rsidRPr="0029072D">
        <w:t xml:space="preserve">As </w:t>
      </w:r>
      <w:r w:rsidR="005D2341" w:rsidRPr="0029072D">
        <w:fldChar w:fldCharType="begin"/>
      </w:r>
      <w:r w:rsidR="005D2341" w:rsidRPr="0029072D">
        <w:instrText xml:space="preserve"> REF _Ref532915417 \h </w:instrText>
      </w:r>
      <w:r w:rsidR="005C56C1" w:rsidRPr="0029072D">
        <w:instrText xml:space="preserve"> \* MERGEFORMAT </w:instrText>
      </w:r>
      <w:r w:rsidR="005D2341" w:rsidRPr="0029072D">
        <w:fldChar w:fldCharType="separate"/>
      </w:r>
      <w:r w:rsidR="00435AEA" w:rsidRPr="0029072D">
        <w:t xml:space="preserve">Figure </w:t>
      </w:r>
      <w:r w:rsidR="00435AEA" w:rsidRPr="0029072D">
        <w:rPr>
          <w:noProof/>
        </w:rPr>
        <w:t>3</w:t>
      </w:r>
      <w:r w:rsidR="005D2341" w:rsidRPr="0029072D">
        <w:fldChar w:fldCharType="end"/>
      </w:r>
      <w:r w:rsidR="005D2341" w:rsidRPr="0029072D">
        <w:t xml:space="preserve"> </w:t>
      </w:r>
      <w:r w:rsidRPr="0029072D">
        <w:t>highlights, u</w:t>
      </w:r>
      <w:r w:rsidR="0055551B" w:rsidRPr="0029072D">
        <w:t>ncorrected refractive error and cataract remain two of the main causes of blindness and vision loss in Aboriginal and Torres Strait Islander communities</w:t>
      </w:r>
      <w:r w:rsidRPr="0029072D">
        <w:t>.</w:t>
      </w:r>
    </w:p>
    <w:p w14:paraId="7B7A012E" w14:textId="77777777" w:rsidR="00A81373" w:rsidRPr="0029072D" w:rsidRDefault="00A81373" w:rsidP="00330E8C">
      <w:r w:rsidRPr="0029072D">
        <w:t>Diabetic retinopathy is another key contributor to vision loss in the Aboriginal and Torres Strait Islander community, and with the prevalence of diabetes rising, so too is the risk of diabetic vision loss.</w:t>
      </w:r>
    </w:p>
    <w:p w14:paraId="60EF8176" w14:textId="49A26FF6" w:rsidR="00EB7F32" w:rsidRPr="0029072D" w:rsidRDefault="00EB7F32" w:rsidP="00330E8C">
      <w:pPr>
        <w:rPr>
          <w:rStyle w:val="BookTitle"/>
          <w:b w:val="0"/>
          <w:bCs w:val="0"/>
          <w:i w:val="0"/>
          <w:iCs w:val="0"/>
          <w:spacing w:val="0"/>
        </w:rPr>
      </w:pPr>
      <w:r w:rsidRPr="0029072D">
        <w:rPr>
          <w:rStyle w:val="BookTitle"/>
        </w:rPr>
        <w:br w:type="page"/>
      </w:r>
    </w:p>
    <w:p w14:paraId="33C8797A" w14:textId="227C76A8" w:rsidR="005D2341" w:rsidRPr="0029072D" w:rsidRDefault="005D2341" w:rsidP="00330E8C">
      <w:pPr>
        <w:pStyle w:val="Heading3"/>
      </w:pPr>
      <w:bookmarkStart w:id="26" w:name="_Ref532915417"/>
      <w:r w:rsidRPr="0029072D">
        <w:lastRenderedPageBreak/>
        <w:t xml:space="preserve">Figure </w:t>
      </w:r>
      <w:fldSimple w:instr=" SEQ Figure \* ARABIC ">
        <w:r w:rsidR="00435AEA" w:rsidRPr="0029072D">
          <w:t>3</w:t>
        </w:r>
      </w:fldSimple>
      <w:bookmarkEnd w:id="26"/>
      <w:r w:rsidRPr="0029072D">
        <w:t xml:space="preserve">: </w:t>
      </w:r>
      <w:bookmarkStart w:id="27" w:name="_Ref532915412"/>
      <w:r w:rsidRPr="0029072D">
        <w:rPr>
          <w:rStyle w:val="BookTitle"/>
          <w:b/>
          <w:bCs w:val="0"/>
          <w:i w:val="0"/>
          <w:iCs w:val="0"/>
          <w:spacing w:val="0"/>
        </w:rPr>
        <w:t>Major causes of vision loss and blindness in Aboriginal and Torres Strait Islander people</w:t>
      </w:r>
      <w:bookmarkEnd w:id="27"/>
      <w:r w:rsidR="00762B39" w:rsidRPr="0029072D">
        <w:rPr>
          <w:rStyle w:val="BookTitle"/>
          <w:b/>
          <w:bCs w:val="0"/>
          <w:i w:val="0"/>
          <w:iCs w:val="0"/>
          <w:spacing w:val="0"/>
        </w:rPr>
        <w:t xml:space="preserve"> </w:t>
      </w:r>
    </w:p>
    <w:p w14:paraId="68C35E0C" w14:textId="77777777" w:rsidR="00181EFC" w:rsidRDefault="00181EFC" w:rsidP="00181EFC">
      <w:pPr>
        <w:pStyle w:val="Heading4"/>
        <w:rPr>
          <w:lang w:val="en-US"/>
        </w:rPr>
      </w:pPr>
      <w:r w:rsidRPr="00E6221E">
        <w:rPr>
          <w:lang w:val="en-US"/>
        </w:rPr>
        <w:t>Leading causes</w:t>
      </w:r>
    </w:p>
    <w:p w14:paraId="29FBEBD2" w14:textId="77777777" w:rsidR="00181EFC" w:rsidRDefault="00181EFC" w:rsidP="00181EFC">
      <w:pPr>
        <w:pStyle w:val="BodyText"/>
        <w:rPr>
          <w:lang w:val="en-US"/>
        </w:rPr>
      </w:pPr>
      <w:r w:rsidRPr="00E6221E">
        <w:rPr>
          <w:lang w:val="en-US"/>
        </w:rPr>
        <w:t>The 3 leading cause</w:t>
      </w:r>
      <w:r>
        <w:rPr>
          <w:lang w:val="en-US"/>
        </w:rPr>
        <w:t>s of vision loss for Aboriginal and Torres Strait I</w:t>
      </w:r>
      <w:r w:rsidRPr="00E6221E">
        <w:rPr>
          <w:lang w:val="en-US"/>
        </w:rPr>
        <w:t>slan</w:t>
      </w:r>
      <w:r>
        <w:rPr>
          <w:lang w:val="en-US"/>
        </w:rPr>
        <w:t xml:space="preserve">der people aged 40 and over are </w:t>
      </w:r>
      <w:r w:rsidRPr="00E6221E">
        <w:rPr>
          <w:lang w:val="en-US"/>
        </w:rPr>
        <w:t>refractive error, cataract and diabetic retinopathy.</w:t>
      </w:r>
    </w:p>
    <w:p w14:paraId="40929BA0" w14:textId="77777777" w:rsidR="00181EFC" w:rsidRDefault="00181EFC" w:rsidP="00181EFC">
      <w:pPr>
        <w:pStyle w:val="Heading4"/>
        <w:rPr>
          <w:lang w:val="en-US"/>
        </w:rPr>
      </w:pPr>
      <w:r>
        <w:rPr>
          <w:lang w:val="en-US"/>
        </w:rPr>
        <w:t xml:space="preserve">Refractive </w:t>
      </w:r>
      <w:r w:rsidRPr="00E6221E">
        <w:rPr>
          <w:lang w:val="en-US"/>
        </w:rPr>
        <w:t>error</w:t>
      </w:r>
    </w:p>
    <w:p w14:paraId="536915C7" w14:textId="77777777" w:rsidR="00181EFC" w:rsidRDefault="00181EFC" w:rsidP="00181EFC">
      <w:pPr>
        <w:pStyle w:val="BodyText"/>
        <w:rPr>
          <w:lang w:val="en-US"/>
        </w:rPr>
      </w:pPr>
      <w:r>
        <w:rPr>
          <w:lang w:val="en-US"/>
        </w:rPr>
        <w:t xml:space="preserve">Uncorrected refractive error causes almost two-thirds of vision impairment for Aboriginal and Torres Strait </w:t>
      </w:r>
      <w:r w:rsidRPr="00E6221E">
        <w:rPr>
          <w:lang w:val="en-US"/>
        </w:rPr>
        <w:t>Islander people.</w:t>
      </w:r>
    </w:p>
    <w:p w14:paraId="0175462B" w14:textId="77777777" w:rsidR="00181EFC" w:rsidRDefault="00181EFC" w:rsidP="00181EFC">
      <w:pPr>
        <w:pStyle w:val="Heading4"/>
        <w:rPr>
          <w:lang w:val="en-US"/>
        </w:rPr>
      </w:pPr>
      <w:r>
        <w:rPr>
          <w:lang w:val="en-US"/>
        </w:rPr>
        <w:t xml:space="preserve">Cataract </w:t>
      </w:r>
    </w:p>
    <w:p w14:paraId="0B118F0E" w14:textId="77777777" w:rsidR="00181EFC" w:rsidRDefault="00181EFC" w:rsidP="006170DC">
      <w:pPr>
        <w:pStyle w:val="BodyText"/>
        <w:numPr>
          <w:ilvl w:val="0"/>
          <w:numId w:val="36"/>
        </w:numPr>
        <w:rPr>
          <w:lang w:val="en-US"/>
        </w:rPr>
      </w:pPr>
      <w:r>
        <w:rPr>
          <w:lang w:val="en-US"/>
        </w:rPr>
        <w:t>Cataract is the leading cause of blindness for Aboriginal and Torres Strait I</w:t>
      </w:r>
      <w:r w:rsidRPr="00B264CB">
        <w:rPr>
          <w:lang w:val="en-US"/>
        </w:rPr>
        <w:t>slander adults.</w:t>
      </w:r>
    </w:p>
    <w:p w14:paraId="3BA9BEBD" w14:textId="77777777" w:rsidR="00181EFC" w:rsidRDefault="00181EFC" w:rsidP="006170DC">
      <w:pPr>
        <w:pStyle w:val="BodyText"/>
        <w:numPr>
          <w:ilvl w:val="0"/>
          <w:numId w:val="36"/>
        </w:numPr>
        <w:rPr>
          <w:lang w:val="en-US"/>
        </w:rPr>
      </w:pPr>
      <w:r>
        <w:rPr>
          <w:lang w:val="en-US"/>
        </w:rPr>
        <w:t>B</w:t>
      </w:r>
      <w:r w:rsidRPr="00B264CB">
        <w:rPr>
          <w:lang w:val="en-US"/>
        </w:rPr>
        <w:t>linding cataract</w:t>
      </w:r>
      <w:r>
        <w:rPr>
          <w:lang w:val="en-US"/>
        </w:rPr>
        <w:t xml:space="preserve"> </w:t>
      </w:r>
      <w:r w:rsidRPr="00B264CB">
        <w:rPr>
          <w:lang w:val="en-US"/>
        </w:rPr>
        <w:t>is 12 times more</w:t>
      </w:r>
      <w:r>
        <w:rPr>
          <w:lang w:val="en-US"/>
        </w:rPr>
        <w:t xml:space="preserve"> </w:t>
      </w:r>
      <w:r w:rsidRPr="00B264CB">
        <w:rPr>
          <w:lang w:val="en-US"/>
        </w:rPr>
        <w:t>common among</w:t>
      </w:r>
      <w:r>
        <w:rPr>
          <w:lang w:val="en-US"/>
        </w:rPr>
        <w:t xml:space="preserve"> Aboriginal and T</w:t>
      </w:r>
      <w:r w:rsidRPr="00B264CB">
        <w:rPr>
          <w:lang w:val="en-US"/>
        </w:rPr>
        <w:t>orres</w:t>
      </w:r>
      <w:r>
        <w:rPr>
          <w:lang w:val="en-US"/>
        </w:rPr>
        <w:t xml:space="preserve"> Strait Islander adults than non-I</w:t>
      </w:r>
      <w:r w:rsidRPr="00B264CB">
        <w:rPr>
          <w:lang w:val="en-US"/>
        </w:rPr>
        <w:t>ndigenous</w:t>
      </w:r>
      <w:r>
        <w:rPr>
          <w:lang w:val="en-US"/>
        </w:rPr>
        <w:t xml:space="preserve"> A</w:t>
      </w:r>
      <w:r w:rsidRPr="00B264CB">
        <w:rPr>
          <w:lang w:val="en-US"/>
        </w:rPr>
        <w:t>ustralians.</w:t>
      </w:r>
    </w:p>
    <w:p w14:paraId="7A0735E8" w14:textId="4254BA4F" w:rsidR="00181EFC" w:rsidRDefault="00181EFC" w:rsidP="00181EFC">
      <w:pPr>
        <w:pStyle w:val="Heading4"/>
        <w:rPr>
          <w:lang w:val="en-US"/>
        </w:rPr>
      </w:pPr>
      <w:r>
        <w:rPr>
          <w:lang w:val="en-US"/>
        </w:rPr>
        <w:t xml:space="preserve">1 in </w:t>
      </w:r>
      <w:r w:rsidR="006C48C9">
        <w:rPr>
          <w:lang w:val="en-US"/>
        </w:rPr>
        <w:t>10</w:t>
      </w:r>
      <w:r>
        <w:rPr>
          <w:lang w:val="en-US"/>
        </w:rPr>
        <w:t xml:space="preserve"> at risk of diabetic eye disease </w:t>
      </w:r>
    </w:p>
    <w:p w14:paraId="01ABF454" w14:textId="77777777" w:rsidR="00181EFC" w:rsidRDefault="00181EFC" w:rsidP="006170DC">
      <w:pPr>
        <w:pStyle w:val="BodyText"/>
        <w:numPr>
          <w:ilvl w:val="0"/>
          <w:numId w:val="37"/>
        </w:numPr>
        <w:rPr>
          <w:lang w:val="en-US"/>
        </w:rPr>
      </w:pPr>
      <w:r w:rsidRPr="00B264CB">
        <w:rPr>
          <w:lang w:val="en-US"/>
        </w:rPr>
        <w:t>Around 10% of</w:t>
      </w:r>
      <w:r>
        <w:rPr>
          <w:lang w:val="en-US"/>
        </w:rPr>
        <w:t xml:space="preserve"> Aboriginal and Torres Strait Islander adults have diabetes, and 1 in 3 have </w:t>
      </w:r>
      <w:r w:rsidRPr="00B264CB">
        <w:rPr>
          <w:lang w:val="en-US"/>
        </w:rPr>
        <w:t>diabetic retinopathy.</w:t>
      </w:r>
    </w:p>
    <w:p w14:paraId="3CC8F57C" w14:textId="77777777" w:rsidR="00181EFC" w:rsidRDefault="00181EFC" w:rsidP="006170DC">
      <w:pPr>
        <w:pStyle w:val="BodyText"/>
        <w:numPr>
          <w:ilvl w:val="0"/>
          <w:numId w:val="37"/>
        </w:numPr>
        <w:rPr>
          <w:lang w:val="en-US"/>
        </w:rPr>
      </w:pPr>
      <w:r>
        <w:rPr>
          <w:lang w:val="en-US"/>
        </w:rPr>
        <w:t xml:space="preserve">98% of blindness from diabetes is preventable with early detection and timely </w:t>
      </w:r>
      <w:r w:rsidRPr="00B264CB">
        <w:rPr>
          <w:lang w:val="en-US"/>
        </w:rPr>
        <w:t>treatment.</w:t>
      </w:r>
    </w:p>
    <w:p w14:paraId="047E6E05" w14:textId="77777777" w:rsidR="00181EFC" w:rsidRDefault="00181EFC" w:rsidP="00181EFC">
      <w:pPr>
        <w:pStyle w:val="Heading4"/>
        <w:rPr>
          <w:lang w:val="en-US"/>
        </w:rPr>
      </w:pPr>
      <w:r>
        <w:rPr>
          <w:lang w:val="en-US"/>
        </w:rPr>
        <w:t>Trachoma</w:t>
      </w:r>
    </w:p>
    <w:p w14:paraId="014F6361" w14:textId="77777777" w:rsidR="00181EFC" w:rsidRPr="0048798E" w:rsidRDefault="00181EFC" w:rsidP="00181EFC">
      <w:pPr>
        <w:pStyle w:val="BodyText"/>
        <w:rPr>
          <w:lang w:val="en-US"/>
        </w:rPr>
      </w:pPr>
      <w:r>
        <w:rPr>
          <w:lang w:val="en-US"/>
        </w:rPr>
        <w:t xml:space="preserve">Australia is the only developed country to still have trachoma, found predominantly in Aboriginal communities. Endemic rates of trachoma fell from 21% in 2008 to 3.8% in 2017, but over 130 communities </w:t>
      </w:r>
      <w:r w:rsidRPr="0048798E">
        <w:rPr>
          <w:lang w:val="en-US"/>
        </w:rPr>
        <w:t>are still at risk.</w:t>
      </w:r>
    </w:p>
    <w:p w14:paraId="6B5420BA" w14:textId="77777777" w:rsidR="007C2D8C" w:rsidRPr="0029072D" w:rsidRDefault="00F5433C" w:rsidP="00330E8C">
      <w:pPr>
        <w:pStyle w:val="Heading2"/>
      </w:pPr>
      <w:bookmarkStart w:id="28" w:name="_Toc4158823"/>
      <w:r w:rsidRPr="0029072D">
        <w:t>P</w:t>
      </w:r>
      <w:r w:rsidR="007C2D8C" w:rsidRPr="0029072D">
        <w:t>rogress to date</w:t>
      </w:r>
      <w:bookmarkEnd w:id="28"/>
    </w:p>
    <w:p w14:paraId="15786926" w14:textId="5B987702" w:rsidR="007C2D8C" w:rsidRPr="0029072D" w:rsidRDefault="007C2D8C" w:rsidP="00330E8C">
      <w:r w:rsidRPr="0029072D">
        <w:t>Substantial progress has been made in improving the eye health and vision of Aboriginal and Torres Strait Islander people over the last decade (</w:t>
      </w:r>
      <w:r w:rsidR="00652875" w:rsidRPr="0029072D">
        <w:fldChar w:fldCharType="begin"/>
      </w:r>
      <w:r w:rsidR="00652875" w:rsidRPr="0029072D">
        <w:instrText xml:space="preserve"> REF _Ref532915911 \h </w:instrText>
      </w:r>
      <w:r w:rsidR="00083FCC" w:rsidRPr="0029072D">
        <w:instrText xml:space="preserve"> \* MERGEFORMAT </w:instrText>
      </w:r>
      <w:r w:rsidR="00652875" w:rsidRPr="0029072D">
        <w:fldChar w:fldCharType="separate"/>
      </w:r>
      <w:r w:rsidR="00435AEA" w:rsidRPr="0029072D">
        <w:t xml:space="preserve">Figure </w:t>
      </w:r>
      <w:r w:rsidR="00435AEA" w:rsidRPr="0029072D">
        <w:rPr>
          <w:noProof/>
        </w:rPr>
        <w:t>4</w:t>
      </w:r>
      <w:r w:rsidR="00652875" w:rsidRPr="0029072D">
        <w:fldChar w:fldCharType="end"/>
      </w:r>
      <w:r w:rsidRPr="0029072D">
        <w:t xml:space="preserve">).  </w:t>
      </w:r>
    </w:p>
    <w:p w14:paraId="476687BC" w14:textId="6F76DF30" w:rsidR="00A81373" w:rsidRDefault="00A81373" w:rsidP="00330E8C">
      <w:r w:rsidRPr="0029072D">
        <w:t xml:space="preserve">Of the 42 recommendations outlined in </w:t>
      </w:r>
      <w:r w:rsidRPr="0029072D">
        <w:rPr>
          <w:i/>
        </w:rPr>
        <w:t>The Roadmap to Close the Gap for Vision</w:t>
      </w:r>
      <w:r w:rsidRPr="0029072D">
        <w:t>, 19 have now been fully implemented and three quarters of all activities related to those recommendations have been completed.</w:t>
      </w:r>
      <w:r w:rsidRPr="0029072D">
        <w:rPr>
          <w:vertAlign w:val="superscript"/>
        </w:rPr>
        <w:footnoteReference w:id="4"/>
      </w:r>
    </w:p>
    <w:p w14:paraId="5FFB026F" w14:textId="77777777" w:rsidR="000A4AFC" w:rsidRPr="0029072D" w:rsidRDefault="000A4AFC" w:rsidP="00330E8C">
      <w:r w:rsidRPr="0029072D">
        <w:t>A range of major policy, funding and program changes, including significant funding commitments by the Australian Government, have underpinned these activities (</w:t>
      </w:r>
      <w:r w:rsidRPr="0029072D">
        <w:fldChar w:fldCharType="begin"/>
      </w:r>
      <w:r w:rsidRPr="0029072D">
        <w:instrText xml:space="preserve"> REF _Ref532915929 \h  \* MERGEFORMAT </w:instrText>
      </w:r>
      <w:r w:rsidRPr="0029072D">
        <w:fldChar w:fldCharType="separate"/>
      </w:r>
      <w:r w:rsidRPr="0029072D">
        <w:t xml:space="preserve">Figure </w:t>
      </w:r>
      <w:r w:rsidRPr="0029072D">
        <w:rPr>
          <w:noProof/>
        </w:rPr>
        <w:t>5</w:t>
      </w:r>
      <w:r w:rsidRPr="0029072D">
        <w:fldChar w:fldCharType="end"/>
      </w:r>
      <w:r w:rsidRPr="0029072D">
        <w:t>).</w:t>
      </w:r>
    </w:p>
    <w:p w14:paraId="586E668D" w14:textId="794E53E8" w:rsidR="000A4AFC" w:rsidRDefault="000A4AFC" w:rsidP="00330E8C">
      <w:r w:rsidRPr="0029072D">
        <w:t xml:space="preserve">There are also now a small number of qualified orthoptists, optometrists and ophthalmologists who identify as being of Aboriginal and Torres Strait Islander descent, with additional professionals in training. Aboriginal and Torres Strait Islander people have emphasised the importance of increasing these numbers, and sustained efforts by governments, academic institutions, training and accreditation bodies and others is required to achieve this goal. </w:t>
      </w:r>
    </w:p>
    <w:p w14:paraId="01D9BF22" w14:textId="77777777" w:rsidR="00330E8C" w:rsidRPr="00330E8C" w:rsidRDefault="00330E8C" w:rsidP="00330E8C">
      <w:r w:rsidRPr="00330E8C">
        <w:lastRenderedPageBreak/>
        <w:t xml:space="preserve">The priorities for action identified in Strong eyes, strong communities are designed to build on the strengths of what has been done to date and what has been learned. It complements existing work, and recognises that over time, and from place to place, services, approaches and needs may vary and flexibility will be required to best meet local community needs. </w:t>
      </w:r>
    </w:p>
    <w:p w14:paraId="19862204" w14:textId="77777777" w:rsidR="00330E8C" w:rsidRPr="0029072D" w:rsidRDefault="00330E8C" w:rsidP="00330E8C">
      <w:r w:rsidRPr="0029072D">
        <w:t>The eye health and vision care sector has shaped development of this Plan alongside Aboriginal and Torres Strait Islander health leaders and local Aboriginal and Torres Strait Islander health workers. The advice and input of the organisations that are Jurisdictional Fundholders for programs that support eye health outreach services has also been invaluable.</w:t>
      </w:r>
    </w:p>
    <w:p w14:paraId="4CF5D262" w14:textId="4D97AA6B" w:rsidR="00330E8C" w:rsidRPr="0029072D" w:rsidRDefault="00330E8C" w:rsidP="00330E8C">
      <w:r w:rsidRPr="0029072D">
        <w:t xml:space="preserve">Progress to date shows that with further, targeted investment from the Australian and state and territory governments and the sustained efforts of the eye health and vision sector in partnership with Aboriginal and Torres Strait Islander communities, equity in eye health for Aboriginal and Torres Strait Islander people will be achieved. </w:t>
      </w:r>
    </w:p>
    <w:p w14:paraId="4372023A" w14:textId="332870C6" w:rsidR="005D2341" w:rsidRPr="0029072D" w:rsidRDefault="005D2341" w:rsidP="00330E8C">
      <w:pPr>
        <w:pStyle w:val="Heading3"/>
      </w:pPr>
      <w:bookmarkStart w:id="29" w:name="_Ref532915911"/>
      <w:r w:rsidRPr="0029072D">
        <w:t xml:space="preserve">Figure </w:t>
      </w:r>
      <w:fldSimple w:instr=" SEQ Figure \* ARABIC ">
        <w:r w:rsidR="00435AEA" w:rsidRPr="0029072D">
          <w:rPr>
            <w:noProof/>
          </w:rPr>
          <w:t>4</w:t>
        </w:r>
      </w:fldSimple>
      <w:bookmarkEnd w:id="29"/>
      <w:r w:rsidRPr="0029072D">
        <w:t>: Closing the gap for vision – progress to date</w:t>
      </w:r>
    </w:p>
    <w:p w14:paraId="2FA4237E" w14:textId="77777777" w:rsidR="000A4AFC" w:rsidRPr="000A4AFC" w:rsidRDefault="000A4AFC" w:rsidP="00330E8C">
      <w:r w:rsidRPr="000A4AFC">
        <w:t>Prevalence of Aboriginal and Torres Strait Islander people experiencing blindness compared to that of non-Indigenous Australians:</w:t>
      </w:r>
    </w:p>
    <w:p w14:paraId="5B6F01E0" w14:textId="1AD5BEB5" w:rsidR="000A4AFC" w:rsidRPr="000A4AFC" w:rsidRDefault="000A4AFC" w:rsidP="006170DC">
      <w:pPr>
        <w:pStyle w:val="ListParagraph0"/>
        <w:numPr>
          <w:ilvl w:val="0"/>
          <w:numId w:val="32"/>
        </w:numPr>
      </w:pPr>
      <w:r w:rsidRPr="000A4AFC">
        <w:t>In 1980, Aboriginal and Torres Strait Islander people were 10 times more likely to suffer blindness and vision loss than non-Indigenous Australians</w:t>
      </w:r>
      <w:r w:rsidR="00DE051C">
        <w:t>.</w:t>
      </w:r>
      <w:r w:rsidRPr="000A4AFC">
        <w:t xml:space="preserve"> </w:t>
      </w:r>
    </w:p>
    <w:p w14:paraId="4CA7C37E" w14:textId="5CF4CA66" w:rsidR="000A4AFC" w:rsidRPr="000A4AFC" w:rsidRDefault="000A4AFC" w:rsidP="006170DC">
      <w:pPr>
        <w:pStyle w:val="ListParagraph0"/>
        <w:numPr>
          <w:ilvl w:val="0"/>
          <w:numId w:val="32"/>
        </w:numPr>
      </w:pPr>
      <w:r w:rsidRPr="000A4AFC">
        <w:t>In 2008, Aboriginal and Torres Strait Islander people were six times more likely to suffer blindness and vision loss than non-Indigenous Australians</w:t>
      </w:r>
      <w:r w:rsidR="00DE051C">
        <w:t>.</w:t>
      </w:r>
    </w:p>
    <w:p w14:paraId="07CC3720" w14:textId="578A1564" w:rsidR="00A81373" w:rsidRPr="000A4AFC" w:rsidRDefault="000A4AFC" w:rsidP="006170DC">
      <w:pPr>
        <w:pStyle w:val="ListParagraph0"/>
        <w:numPr>
          <w:ilvl w:val="0"/>
          <w:numId w:val="32"/>
        </w:numPr>
      </w:pPr>
      <w:r w:rsidRPr="000A4AFC">
        <w:t>In 2016, Aboriginal and Torres Strait Islander people were three times more likely to suffer blindness and vision loss than non-Indigenous Australians</w:t>
      </w:r>
      <w:r w:rsidR="00DE051C">
        <w:t>.</w:t>
      </w:r>
    </w:p>
    <w:p w14:paraId="564F9D16" w14:textId="77777777" w:rsidR="00330E8C" w:rsidRDefault="005D2341" w:rsidP="00330E8C">
      <w:pPr>
        <w:pStyle w:val="Heading3"/>
      </w:pPr>
      <w:bookmarkStart w:id="30" w:name="_Ref532915929"/>
      <w:r w:rsidRPr="0029072D">
        <w:t xml:space="preserve">Figure </w:t>
      </w:r>
      <w:fldSimple w:instr=" SEQ Figure \* ARABIC ">
        <w:r w:rsidR="00435AEA" w:rsidRPr="0029072D">
          <w:rPr>
            <w:noProof/>
          </w:rPr>
          <w:t>5</w:t>
        </w:r>
      </w:fldSimple>
      <w:bookmarkEnd w:id="30"/>
      <w:r w:rsidRPr="0029072D">
        <w:t>: Recent Australian Government funding commitments that are improving Aboriginal and Torres Strait Islander eye health</w:t>
      </w:r>
    </w:p>
    <w:p w14:paraId="7CE68DB7" w14:textId="20A371DD" w:rsidR="00330E8C" w:rsidRDefault="00330E8C" w:rsidP="006170DC">
      <w:pPr>
        <w:pStyle w:val="BodyText"/>
        <w:numPr>
          <w:ilvl w:val="0"/>
          <w:numId w:val="33"/>
        </w:numPr>
      </w:pPr>
      <w:r>
        <w:t>A new Medicare Benefits Schedule item enabling the detection of diabetic retinopathy with a non-mydriatic retinal camera</w:t>
      </w:r>
      <w:r w:rsidR="00DE051C">
        <w:t>;</w:t>
      </w:r>
    </w:p>
    <w:p w14:paraId="33D79559" w14:textId="469EC792" w:rsidR="00330E8C" w:rsidRDefault="00330E8C" w:rsidP="006170DC">
      <w:pPr>
        <w:pStyle w:val="BodyText"/>
        <w:numPr>
          <w:ilvl w:val="0"/>
          <w:numId w:val="33"/>
        </w:numPr>
      </w:pPr>
      <w:r>
        <w:t>Additional equipment and training across the country for health workers involved in the delivery of Aboriginal and Torres Strait Islander eye health and vision care services</w:t>
      </w:r>
      <w:r w:rsidR="00DE051C">
        <w:t>;</w:t>
      </w:r>
    </w:p>
    <w:p w14:paraId="70895883" w14:textId="2B0F992A" w:rsidR="00330E8C" w:rsidRDefault="00330E8C" w:rsidP="006170DC">
      <w:pPr>
        <w:pStyle w:val="BodyText"/>
        <w:numPr>
          <w:ilvl w:val="0"/>
          <w:numId w:val="33"/>
        </w:numPr>
      </w:pPr>
      <w:r>
        <w:t>Funding for a coordination function administered through Jurisdictional Fundholders</w:t>
      </w:r>
      <w:r w:rsidR="00DE051C">
        <w:t>;</w:t>
      </w:r>
    </w:p>
    <w:p w14:paraId="601589FB" w14:textId="40B91E28" w:rsidR="00330E8C" w:rsidRDefault="00330E8C" w:rsidP="006170DC">
      <w:pPr>
        <w:pStyle w:val="BodyText"/>
        <w:numPr>
          <w:ilvl w:val="0"/>
          <w:numId w:val="33"/>
        </w:numPr>
      </w:pPr>
      <w:r>
        <w:t>Continuation of funding for the Trachoma Program until 2021</w:t>
      </w:r>
      <w:r w:rsidR="00DE051C">
        <w:t>;</w:t>
      </w:r>
    </w:p>
    <w:p w14:paraId="355B4DB5" w14:textId="31BEA196" w:rsidR="00330E8C" w:rsidRDefault="00330E8C" w:rsidP="006170DC">
      <w:pPr>
        <w:pStyle w:val="BodyText"/>
        <w:numPr>
          <w:ilvl w:val="0"/>
          <w:numId w:val="33"/>
        </w:numPr>
      </w:pPr>
      <w:r>
        <w:t>The Eye and Ear Surgical Support Services Program (EESSS)</w:t>
      </w:r>
      <w:r w:rsidR="00DE051C">
        <w:t>;</w:t>
      </w:r>
    </w:p>
    <w:p w14:paraId="0AC0E556" w14:textId="05F92974" w:rsidR="00330E8C" w:rsidRDefault="00330E8C" w:rsidP="006170DC">
      <w:pPr>
        <w:pStyle w:val="BodyText"/>
        <w:numPr>
          <w:ilvl w:val="0"/>
          <w:numId w:val="33"/>
        </w:numPr>
      </w:pPr>
      <w:r>
        <w:t>Expansion of the Visiting Optometrists Scheme, with increased services directed to Aboriginal and Torres Strait Islander people</w:t>
      </w:r>
      <w:r w:rsidR="00DE051C">
        <w:t>;</w:t>
      </w:r>
    </w:p>
    <w:p w14:paraId="252AB9C9" w14:textId="3F3E22FD" w:rsidR="00330E8C" w:rsidRDefault="00330E8C" w:rsidP="006170DC">
      <w:pPr>
        <w:pStyle w:val="BodyText"/>
        <w:numPr>
          <w:ilvl w:val="0"/>
          <w:numId w:val="33"/>
        </w:numPr>
      </w:pPr>
      <w:r>
        <w:t>National oversight through Australian Institute of Health and Welfare reporting</w:t>
      </w:r>
      <w:r w:rsidR="00DE051C">
        <w:t>;</w:t>
      </w:r>
    </w:p>
    <w:p w14:paraId="73260791" w14:textId="17546CD1" w:rsidR="00330E8C" w:rsidRDefault="00330E8C" w:rsidP="006170DC">
      <w:pPr>
        <w:pStyle w:val="BodyText"/>
        <w:numPr>
          <w:ilvl w:val="0"/>
          <w:numId w:val="33"/>
        </w:numPr>
      </w:pPr>
      <w:r>
        <w:t>Additional funding for the Medical Outreach Indigenous Chronic Disease Program (MOICDP)</w:t>
      </w:r>
      <w:r w:rsidR="00DE051C">
        <w:t>;</w:t>
      </w:r>
    </w:p>
    <w:p w14:paraId="14FD44AF" w14:textId="6D02D8F0" w:rsidR="00330E8C" w:rsidRDefault="00330E8C" w:rsidP="006170DC">
      <w:pPr>
        <w:pStyle w:val="BodyText"/>
        <w:numPr>
          <w:ilvl w:val="0"/>
          <w:numId w:val="33"/>
        </w:numPr>
      </w:pPr>
      <w:r>
        <w:lastRenderedPageBreak/>
        <w:t>Funding to promote greater access to affordable glasses and encourage state and territory governments to move towards nationally consistent subsidised spectacles schemes</w:t>
      </w:r>
      <w:r w:rsidR="00DE051C">
        <w:t>;</w:t>
      </w:r>
    </w:p>
    <w:p w14:paraId="53409C8E" w14:textId="5A239BF6" w:rsidR="00330E8C" w:rsidRDefault="00330E8C" w:rsidP="006170DC">
      <w:pPr>
        <w:pStyle w:val="BodyText"/>
        <w:numPr>
          <w:ilvl w:val="0"/>
          <w:numId w:val="33"/>
        </w:numPr>
      </w:pPr>
      <w:r>
        <w:t>Investment in innovative models that utilise telehealth, mobile services and/or regional hub models</w:t>
      </w:r>
      <w:r w:rsidR="00DE051C">
        <w:t>;</w:t>
      </w:r>
    </w:p>
    <w:p w14:paraId="70C2C927" w14:textId="415DD71E" w:rsidR="00330E8C" w:rsidRDefault="00330E8C" w:rsidP="006170DC">
      <w:pPr>
        <w:pStyle w:val="BodyText"/>
        <w:numPr>
          <w:ilvl w:val="0"/>
          <w:numId w:val="33"/>
        </w:numPr>
      </w:pPr>
      <w:r>
        <w:t>Funding allocated for an additional 500 cataract surgeries across rural and remote Australia</w:t>
      </w:r>
      <w:r w:rsidR="00DE051C">
        <w:t>;</w:t>
      </w:r>
    </w:p>
    <w:p w14:paraId="7BABC7A3" w14:textId="2CBDAC5D" w:rsidR="00330E8C" w:rsidRDefault="00330E8C" w:rsidP="006170DC">
      <w:pPr>
        <w:pStyle w:val="BodyText"/>
        <w:numPr>
          <w:ilvl w:val="0"/>
          <w:numId w:val="33"/>
        </w:numPr>
      </w:pPr>
      <w:r>
        <w:t>Optometry included in the Medicare Benefits Schedule for telehealth</w:t>
      </w:r>
      <w:r w:rsidR="00DE051C">
        <w:t>.</w:t>
      </w:r>
    </w:p>
    <w:p w14:paraId="09AB032F" w14:textId="7A6F9B59" w:rsidR="00A81373" w:rsidRPr="0029072D" w:rsidRDefault="00330E8C" w:rsidP="00330E8C">
      <w:pPr>
        <w:pStyle w:val="Heading3"/>
      </w:pPr>
      <w:r>
        <w:t>Figure 6</w:t>
      </w:r>
      <w:r w:rsidR="00190360" w:rsidRPr="0029072D">
        <w:t xml:space="preserve">: </w:t>
      </w:r>
      <w:r w:rsidR="00F47751" w:rsidRPr="0029072D">
        <w:t xml:space="preserve">Achievements to date: coordination of Indigenous Eye Health </w:t>
      </w:r>
    </w:p>
    <w:p w14:paraId="37A4826F" w14:textId="77777777" w:rsidR="00330E8C" w:rsidRPr="00330E8C" w:rsidRDefault="00330E8C" w:rsidP="00330E8C">
      <w:r w:rsidRPr="00330E8C">
        <w:t>Coordination of Indigenous Eye Health funding has supported a range of activities that have enhanced the overall effectiveness of eye health services. Examples of how these funds have positively impacted on eye health provision include:</w:t>
      </w:r>
    </w:p>
    <w:p w14:paraId="76BFC1A7" w14:textId="4C30565F" w:rsidR="00330E8C" w:rsidRPr="00330E8C" w:rsidRDefault="00330E8C" w:rsidP="006170DC">
      <w:pPr>
        <w:pStyle w:val="ListParagraph0"/>
        <w:numPr>
          <w:ilvl w:val="0"/>
          <w:numId w:val="34"/>
        </w:numPr>
      </w:pPr>
      <w:r w:rsidRPr="00330E8C">
        <w:t>Increasing patient attendance through improved coordination between VOS services and local Aboriginal health services</w:t>
      </w:r>
      <w:r w:rsidR="00DE051C">
        <w:t>;</w:t>
      </w:r>
    </w:p>
    <w:p w14:paraId="35751389" w14:textId="4104E334" w:rsidR="00330E8C" w:rsidRPr="00330E8C" w:rsidRDefault="00330E8C" w:rsidP="006170DC">
      <w:pPr>
        <w:pStyle w:val="ListParagraph0"/>
        <w:numPr>
          <w:ilvl w:val="0"/>
          <w:numId w:val="34"/>
        </w:numPr>
      </w:pPr>
      <w:r w:rsidRPr="00330E8C">
        <w:t>Improved triaging and clinical pathways for recall and referral, which have included use of telehealth and expanding culturally sensitive support for patients</w:t>
      </w:r>
      <w:r w:rsidR="00DE051C">
        <w:t>;</w:t>
      </w:r>
    </w:p>
    <w:p w14:paraId="677B4FF3" w14:textId="61FE3008" w:rsidR="00330E8C" w:rsidRPr="00330E8C" w:rsidRDefault="00330E8C" w:rsidP="006170DC">
      <w:pPr>
        <w:pStyle w:val="ListParagraph0"/>
        <w:numPr>
          <w:ilvl w:val="0"/>
          <w:numId w:val="34"/>
        </w:numPr>
      </w:pPr>
      <w:r w:rsidRPr="00330E8C">
        <w:t>Development of a training program for general practitioners, Aboriginal health workers and nurses working in ACCHOs to embed use of retinal cameras and other project outcomes</w:t>
      </w:r>
      <w:r w:rsidR="00DE051C">
        <w:t>;</w:t>
      </w:r>
    </w:p>
    <w:p w14:paraId="00B70DAD" w14:textId="14E1ECF1" w:rsidR="00330E8C" w:rsidRPr="00330E8C" w:rsidRDefault="00330E8C" w:rsidP="006170DC">
      <w:pPr>
        <w:pStyle w:val="ListParagraph0"/>
        <w:numPr>
          <w:ilvl w:val="0"/>
          <w:numId w:val="34"/>
        </w:numPr>
      </w:pPr>
      <w:r w:rsidRPr="00330E8C">
        <w:t>Developing a deeper understanding of service needs, gaps and barriers</w:t>
      </w:r>
      <w:r w:rsidR="00DE051C">
        <w:t>;</w:t>
      </w:r>
    </w:p>
    <w:p w14:paraId="099444A6" w14:textId="6A5FFDC9" w:rsidR="00330E8C" w:rsidRPr="00330E8C" w:rsidRDefault="00330E8C" w:rsidP="006170DC">
      <w:pPr>
        <w:pStyle w:val="ListParagraph0"/>
        <w:numPr>
          <w:ilvl w:val="0"/>
          <w:numId w:val="34"/>
        </w:numPr>
      </w:pPr>
      <w:r w:rsidRPr="00330E8C">
        <w:t>Supporting improved program administration and information sharing across funded programs such as EESSS, RHOF, MOICDP and VOS</w:t>
      </w:r>
      <w:r w:rsidR="00DE051C">
        <w:t>.</w:t>
      </w:r>
    </w:p>
    <w:p w14:paraId="3CEF7AB9" w14:textId="77777777" w:rsidR="002037B1" w:rsidRPr="0029072D" w:rsidRDefault="002037B1" w:rsidP="00330E8C">
      <w:pPr>
        <w:pStyle w:val="BodyText"/>
      </w:pPr>
      <w:r w:rsidRPr="0029072D">
        <w:br w:type="page"/>
      </w:r>
    </w:p>
    <w:p w14:paraId="4A43D503" w14:textId="28B025ED" w:rsidR="009A0B6A" w:rsidRPr="0029072D" w:rsidRDefault="009A0B6A" w:rsidP="00330E8C">
      <w:pPr>
        <w:pStyle w:val="Heading1"/>
      </w:pPr>
      <w:bookmarkStart w:id="31" w:name="_Toc532372224"/>
      <w:bookmarkStart w:id="32" w:name="_Toc532372885"/>
      <w:bookmarkStart w:id="33" w:name="_Toc532544953"/>
      <w:bookmarkStart w:id="34" w:name="_Toc532814484"/>
      <w:bookmarkStart w:id="35" w:name="_Toc532886903"/>
      <w:bookmarkStart w:id="36" w:name="_Toc4158824"/>
      <w:r w:rsidRPr="000D2445">
        <w:lastRenderedPageBreak/>
        <w:t xml:space="preserve">A </w:t>
      </w:r>
      <w:bookmarkEnd w:id="23"/>
      <w:r w:rsidR="00481ED6" w:rsidRPr="000D2445">
        <w:t>vision for the future</w:t>
      </w:r>
      <w:bookmarkEnd w:id="31"/>
      <w:bookmarkEnd w:id="32"/>
      <w:bookmarkEnd w:id="33"/>
      <w:bookmarkEnd w:id="34"/>
      <w:bookmarkEnd w:id="35"/>
      <w:bookmarkEnd w:id="36"/>
    </w:p>
    <w:p w14:paraId="274FAAB5" w14:textId="77777777" w:rsidR="009A0B6A" w:rsidRPr="0029072D" w:rsidRDefault="009A0B6A" w:rsidP="00330E8C">
      <w:pPr>
        <w:pStyle w:val="Heading2"/>
      </w:pPr>
      <w:bookmarkStart w:id="37" w:name="_Toc517360641"/>
      <w:bookmarkStart w:id="38" w:name="_Toc532372225"/>
      <w:bookmarkStart w:id="39" w:name="_Toc532372886"/>
      <w:bookmarkStart w:id="40" w:name="_Toc532544954"/>
      <w:bookmarkStart w:id="41" w:name="_Toc532814485"/>
      <w:bookmarkStart w:id="42" w:name="_Toc532886904"/>
      <w:bookmarkStart w:id="43" w:name="_Toc4158825"/>
      <w:r w:rsidRPr="0029072D">
        <w:t>Our aspiration</w:t>
      </w:r>
      <w:bookmarkEnd w:id="37"/>
      <w:bookmarkEnd w:id="38"/>
      <w:bookmarkEnd w:id="39"/>
      <w:bookmarkEnd w:id="40"/>
      <w:bookmarkEnd w:id="41"/>
      <w:bookmarkEnd w:id="42"/>
      <w:bookmarkEnd w:id="43"/>
    </w:p>
    <w:p w14:paraId="3654BAB2" w14:textId="5D928EA7" w:rsidR="00224D48" w:rsidRPr="0029072D" w:rsidRDefault="009B6AC8" w:rsidP="00330E8C">
      <w:r w:rsidRPr="0029072D">
        <w:rPr>
          <w:i/>
        </w:rPr>
        <w:t>Strong eyes, strong communities</w:t>
      </w:r>
      <w:r w:rsidR="0002642C" w:rsidRPr="0029072D">
        <w:t xml:space="preserve"> sets out </w:t>
      </w:r>
      <w:r w:rsidR="00195695" w:rsidRPr="0029072D">
        <w:t xml:space="preserve">the </w:t>
      </w:r>
      <w:r w:rsidR="0002642C" w:rsidRPr="0029072D">
        <w:t>key ste</w:t>
      </w:r>
      <w:r w:rsidR="00195695" w:rsidRPr="0029072D">
        <w:t>ps</w:t>
      </w:r>
      <w:r w:rsidR="0002642C" w:rsidRPr="0029072D">
        <w:t xml:space="preserve"> to a future in which</w:t>
      </w:r>
      <w:r w:rsidR="00224D48" w:rsidRPr="0029072D">
        <w:t>:</w:t>
      </w:r>
    </w:p>
    <w:p w14:paraId="6B8B0971" w14:textId="4079E6A2" w:rsidR="008D2CA9" w:rsidRPr="0029072D" w:rsidRDefault="008D2CA9" w:rsidP="006170DC">
      <w:pPr>
        <w:pStyle w:val="ListParagraph0"/>
        <w:numPr>
          <w:ilvl w:val="0"/>
          <w:numId w:val="16"/>
        </w:numPr>
      </w:pPr>
      <w:r w:rsidRPr="0029072D">
        <w:t xml:space="preserve">Aboriginal and Torres Strait Islander communities are equipped and supported to lead, deliver and shape their eye </w:t>
      </w:r>
      <w:r w:rsidR="00043198" w:rsidRPr="0029072D">
        <w:t xml:space="preserve">health </w:t>
      </w:r>
      <w:r w:rsidRPr="0029072D">
        <w:t xml:space="preserve">and vision </w:t>
      </w:r>
      <w:r w:rsidR="00043198" w:rsidRPr="0029072D">
        <w:t>care</w:t>
      </w:r>
      <w:r w:rsidRPr="0029072D">
        <w:t>, as part of a community led</w:t>
      </w:r>
      <w:r w:rsidR="00902B15" w:rsidRPr="0029072D">
        <w:t>,</w:t>
      </w:r>
      <w:r w:rsidRPr="0029072D">
        <w:t xml:space="preserve"> </w:t>
      </w:r>
      <w:r w:rsidR="00197C24">
        <w:t>comprehensive</w:t>
      </w:r>
      <w:r w:rsidR="00197C24" w:rsidRPr="00C20BE7">
        <w:t xml:space="preserve"> primary health care model</w:t>
      </w:r>
      <w:r w:rsidR="00CA305C">
        <w:t>;</w:t>
      </w:r>
    </w:p>
    <w:p w14:paraId="4FF61887" w14:textId="1CABA382" w:rsidR="00224D48" w:rsidRPr="0029072D" w:rsidRDefault="0002642C" w:rsidP="006170DC">
      <w:pPr>
        <w:pStyle w:val="ListParagraph0"/>
        <w:numPr>
          <w:ilvl w:val="0"/>
          <w:numId w:val="16"/>
        </w:numPr>
      </w:pPr>
      <w:r w:rsidRPr="0029072D">
        <w:t xml:space="preserve">Aboriginal and Torres Strait Islander people </w:t>
      </w:r>
      <w:r w:rsidR="004B7845" w:rsidRPr="0029072D">
        <w:t xml:space="preserve">experience a world class system </w:t>
      </w:r>
      <w:r w:rsidR="00044389" w:rsidRPr="0029072D">
        <w:t>that provides culturally safe and</w:t>
      </w:r>
      <w:r w:rsidR="00574E8F" w:rsidRPr="0029072D">
        <w:t xml:space="preserve"> accessible eye</w:t>
      </w:r>
      <w:r w:rsidR="00224D48" w:rsidRPr="0029072D">
        <w:t xml:space="preserve"> health </w:t>
      </w:r>
      <w:r w:rsidR="00044389" w:rsidRPr="0029072D">
        <w:t xml:space="preserve">and vision </w:t>
      </w:r>
      <w:r w:rsidR="00224D48" w:rsidRPr="0029072D">
        <w:t>care</w:t>
      </w:r>
      <w:r w:rsidR="00044389" w:rsidRPr="0029072D">
        <w:t xml:space="preserve"> services</w:t>
      </w:r>
      <w:r w:rsidR="00CA305C">
        <w:t>;</w:t>
      </w:r>
    </w:p>
    <w:p w14:paraId="2F17E336" w14:textId="77777777" w:rsidR="00224D48" w:rsidRPr="0029072D" w:rsidRDefault="00224D48" w:rsidP="006170DC">
      <w:pPr>
        <w:pStyle w:val="ListParagraph0"/>
        <w:numPr>
          <w:ilvl w:val="0"/>
          <w:numId w:val="16"/>
        </w:numPr>
      </w:pPr>
      <w:r w:rsidRPr="0029072D">
        <w:t>The</w:t>
      </w:r>
      <w:r w:rsidR="004B7845" w:rsidRPr="0029072D">
        <w:t xml:space="preserve"> gap </w:t>
      </w:r>
      <w:r w:rsidR="00902B15" w:rsidRPr="0029072D">
        <w:t xml:space="preserve">for </w:t>
      </w:r>
      <w:r w:rsidR="004B7845" w:rsidRPr="0029072D">
        <w:t xml:space="preserve">vision </w:t>
      </w:r>
      <w:r w:rsidRPr="0029072D">
        <w:t>is closed, and</w:t>
      </w:r>
      <w:r w:rsidR="004B7845" w:rsidRPr="0029072D">
        <w:t xml:space="preserve"> all Aboriginal and Torres Strait Islander </w:t>
      </w:r>
      <w:r w:rsidR="00BA7F8C" w:rsidRPr="0029072D">
        <w:t>p</w:t>
      </w:r>
      <w:r w:rsidR="004B7845" w:rsidRPr="0029072D">
        <w:t xml:space="preserve">eople have </w:t>
      </w:r>
      <w:r w:rsidR="003F2CE9" w:rsidRPr="0029072D">
        <w:t xml:space="preserve">equity of eye </w:t>
      </w:r>
      <w:r w:rsidR="00450E0E" w:rsidRPr="0029072D">
        <w:t>health</w:t>
      </w:r>
      <w:r w:rsidR="00EA2036" w:rsidRPr="0029072D">
        <w:t xml:space="preserve"> and vision care</w:t>
      </w:r>
      <w:r w:rsidR="008D2CA9" w:rsidRPr="0029072D">
        <w:t>.</w:t>
      </w:r>
    </w:p>
    <w:p w14:paraId="4274653C" w14:textId="77777777" w:rsidR="005E47F7" w:rsidRPr="0029072D" w:rsidRDefault="00044389" w:rsidP="00330E8C">
      <w:pPr>
        <w:pStyle w:val="Heading2"/>
      </w:pPr>
      <w:bookmarkStart w:id="44" w:name="_Toc532544955"/>
      <w:bookmarkStart w:id="45" w:name="_Toc532814486"/>
      <w:bookmarkStart w:id="46" w:name="_Toc532886905"/>
      <w:bookmarkStart w:id="47" w:name="_Toc4158826"/>
      <w:r w:rsidRPr="0029072D">
        <w:t>Enhancing</w:t>
      </w:r>
      <w:r w:rsidR="005E47F7" w:rsidRPr="0029072D">
        <w:t xml:space="preserve"> Aboriginal and Torres Strait Islander leadership and oversight</w:t>
      </w:r>
      <w:bookmarkEnd w:id="44"/>
      <w:bookmarkEnd w:id="45"/>
      <w:bookmarkEnd w:id="46"/>
      <w:bookmarkEnd w:id="47"/>
    </w:p>
    <w:p w14:paraId="065C87BE" w14:textId="77777777" w:rsidR="005E47F7" w:rsidRPr="0029072D" w:rsidRDefault="005E47F7" w:rsidP="00330E8C">
      <w:r w:rsidRPr="0029072D">
        <w:t xml:space="preserve">The </w:t>
      </w:r>
      <w:r w:rsidR="00E30D29" w:rsidRPr="0029072D">
        <w:t xml:space="preserve">Close the Gap Campaign Steering Committee </w:t>
      </w:r>
      <w:r w:rsidR="0066328B" w:rsidRPr="0029072D">
        <w:t xml:space="preserve">has </w:t>
      </w:r>
      <w:r w:rsidR="00E30D29" w:rsidRPr="0029072D">
        <w:t>highlight</w:t>
      </w:r>
      <w:r w:rsidR="0066328B" w:rsidRPr="0029072D">
        <w:t>ed</w:t>
      </w:r>
      <w:r w:rsidRPr="0029072D">
        <w:t xml:space="preserve"> the need to:</w:t>
      </w:r>
    </w:p>
    <w:p w14:paraId="26D02871" w14:textId="77777777" w:rsidR="005E47F7" w:rsidRPr="0029072D" w:rsidRDefault="005E47F7" w:rsidP="00330E8C">
      <w:r w:rsidRPr="0029072D">
        <w:t>Respect Indigenous peoples’ right to self-determination in efforts to improve their health. At the national level, this means Aboriginal and Torres Strait Islander (government) partnerships in health planning. At the community level, it means community governance and control of health services……investment must be guided into the kinds of services, health infrastructure and other responses as determined by Aboriginal and Torres Strait Islander health leaders and communities</w:t>
      </w:r>
      <w:r w:rsidR="00AD4C56" w:rsidRPr="0029072D">
        <w:t xml:space="preserve">. </w:t>
      </w:r>
      <w:r w:rsidRPr="0029072D">
        <w:rPr>
          <w:vertAlign w:val="superscript"/>
        </w:rPr>
        <w:footnoteReference w:id="5"/>
      </w:r>
    </w:p>
    <w:p w14:paraId="1AAC352B" w14:textId="378822AE" w:rsidR="00BA7F8C" w:rsidRPr="0029072D" w:rsidRDefault="00984842" w:rsidP="00330E8C">
      <w:r w:rsidRPr="0029072D">
        <w:t>Vision 2020 Australia and its members support self-determination.</w:t>
      </w:r>
      <w:r w:rsidR="00BA7F8C" w:rsidRPr="0029072D">
        <w:t xml:space="preserve"> </w:t>
      </w:r>
      <w:r w:rsidR="0066328B" w:rsidRPr="0029072D">
        <w:t>The</w:t>
      </w:r>
      <w:r w:rsidR="00BA7F8C" w:rsidRPr="0029072D">
        <w:t xml:space="preserve"> critical importance of true and meaningful engagement with Aboriginal and Torres Strait Islander people and organisations</w:t>
      </w:r>
      <w:r w:rsidR="0066328B" w:rsidRPr="0029072D">
        <w:t xml:space="preserve"> is recognised and Vision 2020 Australia is </w:t>
      </w:r>
      <w:r w:rsidR="009B6AC8" w:rsidRPr="0029072D">
        <w:t>reviewing</w:t>
      </w:r>
      <w:r w:rsidR="0066328B" w:rsidRPr="0029072D">
        <w:t xml:space="preserve"> governance and operating arrangements to give full effect to this. </w:t>
      </w:r>
    </w:p>
    <w:p w14:paraId="5B807C59" w14:textId="77777777" w:rsidR="00984842" w:rsidRPr="0029072D" w:rsidRDefault="0045574E" w:rsidP="00330E8C">
      <w:r w:rsidRPr="0029072D">
        <w:t>Leaders</w:t>
      </w:r>
      <w:r w:rsidR="00984842" w:rsidRPr="0029072D">
        <w:t xml:space="preserve"> in the Aboriginal and Torres Strait Islander health sector </w:t>
      </w:r>
      <w:r w:rsidR="00EA694A" w:rsidRPr="0029072D">
        <w:t>and others working in local communities</w:t>
      </w:r>
      <w:r w:rsidR="00984842" w:rsidRPr="0029072D">
        <w:t xml:space="preserve"> have told us that </w:t>
      </w:r>
      <w:r w:rsidR="00195695" w:rsidRPr="0029072D">
        <w:t xml:space="preserve">to achieve equity in eye health, </w:t>
      </w:r>
      <w:r w:rsidR="00BA7F8C" w:rsidRPr="0029072D">
        <w:t>there needs to be</w:t>
      </w:r>
      <w:r w:rsidR="00984842" w:rsidRPr="0029072D">
        <w:t>:</w:t>
      </w:r>
    </w:p>
    <w:p w14:paraId="6B2F5857" w14:textId="4F766E73" w:rsidR="00984842" w:rsidRPr="0029072D" w:rsidRDefault="00984842" w:rsidP="00330E8C">
      <w:pPr>
        <w:pStyle w:val="ListParagraph0"/>
        <w:numPr>
          <w:ilvl w:val="0"/>
          <w:numId w:val="5"/>
        </w:numPr>
      </w:pPr>
      <w:r w:rsidRPr="0029072D">
        <w:t>Changes to existing service models so communities decide when they receive services, and have as much control over those services as possible</w:t>
      </w:r>
      <w:r w:rsidR="00CA305C">
        <w:t>;</w:t>
      </w:r>
    </w:p>
    <w:p w14:paraId="125D0508" w14:textId="0EC22859" w:rsidR="00984842" w:rsidRPr="0029072D" w:rsidRDefault="00984842" w:rsidP="00330E8C">
      <w:pPr>
        <w:pStyle w:val="ListParagraph0"/>
        <w:numPr>
          <w:ilvl w:val="0"/>
          <w:numId w:val="5"/>
        </w:numPr>
      </w:pPr>
      <w:r w:rsidRPr="0029072D">
        <w:t>Changes to existing planning models, so Aboriginal and Torres Strait Islander people and</w:t>
      </w:r>
      <w:r w:rsidR="00195695" w:rsidRPr="0029072D">
        <w:t xml:space="preserve"> </w:t>
      </w:r>
      <w:r w:rsidRPr="0029072D">
        <w:t>community controlled organisations</w:t>
      </w:r>
      <w:r w:rsidR="00195695" w:rsidRPr="0029072D">
        <w:t xml:space="preserve"> </w:t>
      </w:r>
      <w:r w:rsidR="000258BD" w:rsidRPr="0029072D">
        <w:t>guide</w:t>
      </w:r>
      <w:r w:rsidRPr="0029072D">
        <w:t xml:space="preserve"> what is decided and what is given priority</w:t>
      </w:r>
      <w:r w:rsidR="00CA305C">
        <w:t>;</w:t>
      </w:r>
    </w:p>
    <w:p w14:paraId="1596CE76" w14:textId="21FDB1F1" w:rsidR="001B50B2" w:rsidRPr="0029072D" w:rsidRDefault="001B50B2" w:rsidP="00330E8C">
      <w:pPr>
        <w:pStyle w:val="ListParagraph0"/>
        <w:numPr>
          <w:ilvl w:val="0"/>
          <w:numId w:val="5"/>
        </w:numPr>
      </w:pPr>
      <w:r w:rsidRPr="0029072D">
        <w:t xml:space="preserve">Ongoing, </w:t>
      </w:r>
      <w:r w:rsidR="00982B77" w:rsidRPr="0029072D">
        <w:t>two-way</w:t>
      </w:r>
      <w:r w:rsidRPr="0029072D">
        <w:t xml:space="preserve"> information exchange and relationship building between visiting practitioners and local workers in</w:t>
      </w:r>
      <w:r w:rsidR="0027000A" w:rsidRPr="0029072D">
        <w:t xml:space="preserve"> </w:t>
      </w:r>
      <w:r w:rsidR="008D2CA9" w:rsidRPr="0029072D">
        <w:t>ACCH</w:t>
      </w:r>
      <w:r w:rsidR="00064626" w:rsidRPr="0029072D">
        <w:t>O</w:t>
      </w:r>
      <w:r w:rsidR="000258BD" w:rsidRPr="0029072D">
        <w:t>s</w:t>
      </w:r>
      <w:r w:rsidRPr="0029072D">
        <w:t>, recognising that this will strengthen cultural safety, service effectiveness and local capacity to support people with eye health and vision problems between visit</w:t>
      </w:r>
      <w:r w:rsidR="001C6637" w:rsidRPr="0029072D">
        <w:t>ing services</w:t>
      </w:r>
      <w:r w:rsidR="00CA305C">
        <w:t>;</w:t>
      </w:r>
    </w:p>
    <w:p w14:paraId="557B5471" w14:textId="398CA369" w:rsidR="00984842" w:rsidRPr="0029072D" w:rsidRDefault="00984842" w:rsidP="00330E8C">
      <w:pPr>
        <w:pStyle w:val="ListParagraph0"/>
        <w:numPr>
          <w:ilvl w:val="0"/>
          <w:numId w:val="5"/>
        </w:numPr>
      </w:pPr>
      <w:r w:rsidRPr="0029072D">
        <w:t xml:space="preserve">A renewed commitment to </w:t>
      </w:r>
      <w:r w:rsidR="006163E3" w:rsidRPr="0029072D">
        <w:t xml:space="preserve">strengthening </w:t>
      </w:r>
      <w:r w:rsidRPr="0029072D">
        <w:t xml:space="preserve">eye health and vision care capacity </w:t>
      </w:r>
      <w:r w:rsidR="005D2341" w:rsidRPr="0029072D">
        <w:t>in ACCHOs</w:t>
      </w:r>
      <w:r w:rsidR="00CA305C">
        <w:t>;</w:t>
      </w:r>
    </w:p>
    <w:p w14:paraId="77634924" w14:textId="77777777" w:rsidR="00984842" w:rsidRPr="0029072D" w:rsidRDefault="00984842" w:rsidP="00330E8C">
      <w:pPr>
        <w:pStyle w:val="ListParagraph0"/>
        <w:numPr>
          <w:ilvl w:val="0"/>
          <w:numId w:val="5"/>
        </w:numPr>
      </w:pPr>
      <w:r w:rsidRPr="0029072D">
        <w:t xml:space="preserve">A significant increase in the number of Aboriginal and Torres Strait Islander </w:t>
      </w:r>
      <w:r w:rsidR="00964565" w:rsidRPr="0029072D">
        <w:t xml:space="preserve">health </w:t>
      </w:r>
      <w:r w:rsidRPr="0029072D">
        <w:t>p</w:t>
      </w:r>
      <w:r w:rsidR="0045574E" w:rsidRPr="0029072D">
        <w:t xml:space="preserve">rofessionals </w:t>
      </w:r>
      <w:r w:rsidRPr="0029072D">
        <w:t xml:space="preserve">working in optometry, ophthalmology and other eye health </w:t>
      </w:r>
      <w:r w:rsidR="004D26AD" w:rsidRPr="0029072D">
        <w:t xml:space="preserve">and </w:t>
      </w:r>
      <w:r w:rsidR="004D26AD" w:rsidRPr="0029072D">
        <w:lastRenderedPageBreak/>
        <w:t>support roles</w:t>
      </w:r>
      <w:r w:rsidR="001B50B2" w:rsidRPr="0029072D">
        <w:t xml:space="preserve">, creating greater local service capacity and expanding career opportunities and pathways for community members. </w:t>
      </w:r>
    </w:p>
    <w:p w14:paraId="36F9DEF8" w14:textId="7CA736F0" w:rsidR="002C0E9C" w:rsidRPr="0029072D" w:rsidRDefault="009B6AC8" w:rsidP="00330E8C">
      <w:r w:rsidRPr="0029072D">
        <w:rPr>
          <w:i/>
        </w:rPr>
        <w:t>Strong eyes, strong communities</w:t>
      </w:r>
      <w:r w:rsidR="002C0E9C" w:rsidRPr="0029072D">
        <w:t xml:space="preserve"> reflects this feedback in a range of the identified priority actions. </w:t>
      </w:r>
    </w:p>
    <w:p w14:paraId="2AEB915C" w14:textId="77777777" w:rsidR="005E47F7" w:rsidRPr="0029072D" w:rsidRDefault="005E47F7" w:rsidP="00330E8C">
      <w:pPr>
        <w:pStyle w:val="Heading2"/>
      </w:pPr>
      <w:bookmarkStart w:id="48" w:name="_Toc532814487"/>
      <w:bookmarkStart w:id="49" w:name="_Toc532886906"/>
      <w:bookmarkStart w:id="50" w:name="_Toc4158827"/>
      <w:r w:rsidRPr="0029072D">
        <w:t>Strengthening cultural safety</w:t>
      </w:r>
      <w:bookmarkEnd w:id="48"/>
      <w:bookmarkEnd w:id="49"/>
      <w:bookmarkEnd w:id="50"/>
      <w:r w:rsidRPr="0029072D">
        <w:t xml:space="preserve"> </w:t>
      </w:r>
    </w:p>
    <w:p w14:paraId="2A3431EB" w14:textId="77777777" w:rsidR="005E47F7" w:rsidRPr="0029072D" w:rsidRDefault="005E47F7" w:rsidP="00330E8C">
      <w:r w:rsidRPr="0029072D">
        <w:t>Cultural safety is a philosophy of practice that is about how a professional does something, not [just] what they do….[it] represents a key philosophical shift from providing care regardless of differences to care that takes account of people’s u</w:t>
      </w:r>
      <w:r w:rsidR="00311AF0" w:rsidRPr="0029072D">
        <w:t>nique needs.</w:t>
      </w:r>
      <w:r w:rsidRPr="0029072D">
        <w:rPr>
          <w:vertAlign w:val="superscript"/>
        </w:rPr>
        <w:footnoteReference w:id="6"/>
      </w:r>
    </w:p>
    <w:p w14:paraId="2F6BC064" w14:textId="77777777" w:rsidR="00EA694A" w:rsidRPr="0029072D" w:rsidRDefault="005E47F7" w:rsidP="00330E8C">
      <w:r w:rsidRPr="0029072D">
        <w:t xml:space="preserve">Vision 2020 Australia </w:t>
      </w:r>
      <w:r w:rsidR="00EA694A" w:rsidRPr="0029072D">
        <w:t xml:space="preserve">and its </w:t>
      </w:r>
      <w:r w:rsidRPr="0029072D">
        <w:t xml:space="preserve">members recognise that access to culturally responsive and safe services is </w:t>
      </w:r>
      <w:r w:rsidR="00964565" w:rsidRPr="0029072D">
        <w:t xml:space="preserve">essential </w:t>
      </w:r>
      <w:r w:rsidRPr="0029072D">
        <w:t xml:space="preserve">to closing the gap for eye health and vision care. </w:t>
      </w:r>
    </w:p>
    <w:p w14:paraId="53C082C3" w14:textId="77777777" w:rsidR="00373AF0" w:rsidRPr="0029072D" w:rsidRDefault="00EA694A" w:rsidP="00330E8C">
      <w:r w:rsidRPr="0029072D">
        <w:t xml:space="preserve">Vision 2020 Australia members expect all eye services to be developed with a strong focus on cultural safety, and for all staff working in those services to </w:t>
      </w:r>
      <w:r w:rsidR="00195695" w:rsidRPr="0029072D">
        <w:t xml:space="preserve">be </w:t>
      </w:r>
      <w:r w:rsidRPr="0029072D">
        <w:t>cultural</w:t>
      </w:r>
      <w:r w:rsidR="00195695" w:rsidRPr="0029072D">
        <w:t xml:space="preserve">ly responsive </w:t>
      </w:r>
      <w:r w:rsidRPr="0029072D">
        <w:t>and deliver culturally safe services.</w:t>
      </w:r>
      <w:r w:rsidR="00373AF0" w:rsidRPr="0029072D">
        <w:t xml:space="preserve"> </w:t>
      </w:r>
    </w:p>
    <w:p w14:paraId="1B6542CA" w14:textId="77777777" w:rsidR="00195695" w:rsidRPr="0029072D" w:rsidRDefault="00373AF0" w:rsidP="00330E8C">
      <w:r w:rsidRPr="0029072D">
        <w:t xml:space="preserve">A range of strategies are needed to build cultural awareness and safety in service delivery including: </w:t>
      </w:r>
    </w:p>
    <w:p w14:paraId="16C011F5" w14:textId="3821910D" w:rsidR="00195695" w:rsidRPr="0029072D" w:rsidRDefault="008D2CA9" w:rsidP="00330E8C">
      <w:pPr>
        <w:pStyle w:val="ListParagraph0"/>
        <w:numPr>
          <w:ilvl w:val="0"/>
          <w:numId w:val="6"/>
        </w:numPr>
      </w:pPr>
      <w:r w:rsidRPr="0029072D">
        <w:t>I</w:t>
      </w:r>
      <w:r w:rsidR="00373AF0" w:rsidRPr="0029072D">
        <w:t>ncreasing the employment and retention of Aboriginal and Torres Strait Islander people in the eye he</w:t>
      </w:r>
      <w:r w:rsidR="00311AF0" w:rsidRPr="0029072D">
        <w:t>alth and vision care workforce</w:t>
      </w:r>
      <w:r w:rsidR="00CA305C">
        <w:t>;</w:t>
      </w:r>
    </w:p>
    <w:p w14:paraId="617D9DEC" w14:textId="40C97A35" w:rsidR="00195695" w:rsidRPr="0029072D" w:rsidRDefault="008D2CA9" w:rsidP="00330E8C">
      <w:pPr>
        <w:pStyle w:val="ListParagraph0"/>
        <w:numPr>
          <w:ilvl w:val="0"/>
          <w:numId w:val="6"/>
        </w:numPr>
      </w:pPr>
      <w:r w:rsidRPr="0029072D">
        <w:t>T</w:t>
      </w:r>
      <w:r w:rsidR="00373AF0" w:rsidRPr="0029072D">
        <w:t xml:space="preserve">raining designed </w:t>
      </w:r>
      <w:r w:rsidR="00EC3169" w:rsidRPr="0029072D">
        <w:t>for</w:t>
      </w:r>
      <w:r w:rsidR="00373AF0" w:rsidRPr="0029072D">
        <w:t xml:space="preserve"> providers </w:t>
      </w:r>
      <w:r w:rsidR="00EC3169" w:rsidRPr="0029072D">
        <w:t xml:space="preserve">to </w:t>
      </w:r>
      <w:r w:rsidR="00373AF0" w:rsidRPr="0029072D">
        <w:t xml:space="preserve">better understand </w:t>
      </w:r>
      <w:r w:rsidR="00BA1E7B" w:rsidRPr="0029072D">
        <w:t>the historical and cultural factors that can shape both health care needs</w:t>
      </w:r>
      <w:r w:rsidR="00EE1DB1" w:rsidRPr="0029072D">
        <w:t xml:space="preserve"> and effective delivery of this</w:t>
      </w:r>
      <w:r w:rsidR="00CA305C">
        <w:t>;</w:t>
      </w:r>
    </w:p>
    <w:p w14:paraId="2B20503C" w14:textId="0CCC5C70" w:rsidR="00195695" w:rsidRPr="0029072D" w:rsidRDefault="008D2CA9" w:rsidP="00330E8C">
      <w:pPr>
        <w:pStyle w:val="ListParagraph0"/>
        <w:numPr>
          <w:ilvl w:val="0"/>
          <w:numId w:val="6"/>
        </w:numPr>
      </w:pPr>
      <w:r w:rsidRPr="0029072D">
        <w:t>I</w:t>
      </w:r>
      <w:r w:rsidR="00373AF0" w:rsidRPr="0029072D">
        <w:t>mproving effective communication with Aboriginal an</w:t>
      </w:r>
      <w:r w:rsidR="00311AF0" w:rsidRPr="0029072D">
        <w:t>d Torres Strait Islander people</w:t>
      </w:r>
      <w:r w:rsidR="00CA305C">
        <w:t>;</w:t>
      </w:r>
      <w:r w:rsidR="00373AF0" w:rsidRPr="0029072D">
        <w:t xml:space="preserve"> </w:t>
      </w:r>
    </w:p>
    <w:p w14:paraId="11B2DE0C" w14:textId="77777777" w:rsidR="00EA694A" w:rsidRPr="0029072D" w:rsidRDefault="008D2CA9" w:rsidP="00330E8C">
      <w:pPr>
        <w:pStyle w:val="ListParagraph0"/>
        <w:numPr>
          <w:ilvl w:val="0"/>
          <w:numId w:val="6"/>
        </w:numPr>
      </w:pPr>
      <w:r w:rsidRPr="0029072D">
        <w:t>S</w:t>
      </w:r>
      <w:r w:rsidR="00373AF0" w:rsidRPr="0029072D">
        <w:t>upporting the adoption of a comprehensive approach to Aboriginal and Torres Strait Islander healthcare alongside other areas that build cultural awareness and safety in service delivery</w:t>
      </w:r>
      <w:r w:rsidR="00195695" w:rsidRPr="0029072D">
        <w:t>.</w:t>
      </w:r>
    </w:p>
    <w:p w14:paraId="2EB7D0DA" w14:textId="15718D55" w:rsidR="00F47751" w:rsidRPr="0029072D" w:rsidRDefault="005E47F7" w:rsidP="00330E8C">
      <w:r w:rsidRPr="0029072D">
        <w:t>Members will continue to give effect t</w:t>
      </w:r>
      <w:r w:rsidR="006D7E07" w:rsidRPr="0029072D">
        <w:t xml:space="preserve">o this commitment through their </w:t>
      </w:r>
      <w:r w:rsidRPr="0029072D">
        <w:t>support for the comprehensive model of culturally aware prima</w:t>
      </w:r>
      <w:r w:rsidR="00311AF0" w:rsidRPr="0029072D">
        <w:t>ry health care provided by ACCH</w:t>
      </w:r>
      <w:r w:rsidR="00064626" w:rsidRPr="0029072D">
        <w:t>O</w:t>
      </w:r>
      <w:r w:rsidRPr="0029072D">
        <w:t>s</w:t>
      </w:r>
      <w:r w:rsidR="00EA694A" w:rsidRPr="0029072D">
        <w:t xml:space="preserve">, </w:t>
      </w:r>
      <w:r w:rsidR="006D7E07" w:rsidRPr="0029072D">
        <w:t xml:space="preserve">through strengthening cultural safety in mainstream services </w:t>
      </w:r>
      <w:r w:rsidRPr="0029072D">
        <w:t xml:space="preserve">and </w:t>
      </w:r>
      <w:r w:rsidR="006D7E07" w:rsidRPr="0029072D">
        <w:t xml:space="preserve">through </w:t>
      </w:r>
      <w:r w:rsidRPr="0029072D">
        <w:t xml:space="preserve">their </w:t>
      </w:r>
      <w:r w:rsidR="00EA694A" w:rsidRPr="0029072D">
        <w:t xml:space="preserve">work within their own organisations </w:t>
      </w:r>
      <w:r w:rsidRPr="0029072D">
        <w:t>to strengthen cultural safety</w:t>
      </w:r>
      <w:r w:rsidR="00311AF0" w:rsidRPr="0029072D">
        <w:t>.</w:t>
      </w:r>
    </w:p>
    <w:p w14:paraId="5CD3FFD4" w14:textId="2B90119E" w:rsidR="00FB2D2A" w:rsidRPr="0029072D" w:rsidRDefault="00FB2D2A" w:rsidP="00330E8C">
      <w:pPr>
        <w:pStyle w:val="Heading2"/>
      </w:pPr>
      <w:bookmarkStart w:id="51" w:name="_Toc4158828"/>
      <w:r w:rsidRPr="0029072D">
        <w:t>Building cultu</w:t>
      </w:r>
      <w:r w:rsidR="00397645">
        <w:t>rally safe mainstream services – case studies</w:t>
      </w:r>
      <w:bookmarkEnd w:id="51"/>
    </w:p>
    <w:p w14:paraId="4C0A508A" w14:textId="77777777" w:rsidR="00FB2D2A" w:rsidRPr="0029072D" w:rsidRDefault="00FB2D2A" w:rsidP="00330E8C">
      <w:pPr>
        <w:rPr>
          <w:b/>
        </w:rPr>
      </w:pPr>
      <w:r w:rsidRPr="0029072D">
        <w:t xml:space="preserve">Many Vision 2020 Australia members are actively working to increase cultural competency across their organisations and memberships to help drive increased cultural safety which is essential to enhance mainstream delivery of eye care and other health care for Aboriginal and Torres Strait Islander people. For example:  </w:t>
      </w:r>
    </w:p>
    <w:p w14:paraId="42C0A6E2" w14:textId="3E34D094" w:rsidR="00FB2D2A" w:rsidRPr="00397645" w:rsidRDefault="00FB2D2A" w:rsidP="006170DC">
      <w:pPr>
        <w:pStyle w:val="ListParagraph0"/>
        <w:numPr>
          <w:ilvl w:val="0"/>
          <w:numId w:val="35"/>
        </w:numPr>
        <w:rPr>
          <w:lang w:eastAsia="en-AU"/>
        </w:rPr>
      </w:pPr>
      <w:r w:rsidRPr="00397645">
        <w:t>Optometry Australia supports optometrists to extend their understanding of culturally</w:t>
      </w:r>
      <w:r w:rsidRPr="00397645">
        <w:rPr>
          <w:lang w:eastAsia="en-AU"/>
        </w:rPr>
        <w:t xml:space="preserve"> safe eye health services through both its continuing professional education activities and member services. As an example of the optometry profession’s holistic commitment to improving cultural competence, the Optometry Aboriginal and Torres Strait Islander Health Curriculum Framework was launched in October 2018 by the Optometry Council of Australia and New Zealand (OCANZ). </w:t>
      </w:r>
      <w:r w:rsidRPr="00397645">
        <w:rPr>
          <w:lang w:eastAsia="en-AU"/>
        </w:rPr>
        <w:lastRenderedPageBreak/>
        <w:t xml:space="preserve">This framework aims to better prepare optometry graduates to provide culturally aware and safe eye health services. </w:t>
      </w:r>
    </w:p>
    <w:p w14:paraId="73CF0364" w14:textId="77777777" w:rsidR="00FB2D2A" w:rsidRPr="00397645" w:rsidRDefault="00FB2D2A" w:rsidP="006170DC">
      <w:pPr>
        <w:pStyle w:val="ListParagraph0"/>
        <w:numPr>
          <w:ilvl w:val="0"/>
          <w:numId w:val="35"/>
        </w:numPr>
        <w:rPr>
          <w:lang w:eastAsia="en-AU"/>
        </w:rPr>
      </w:pPr>
      <w:r w:rsidRPr="00397645">
        <w:t>Orthoptics Australia</w:t>
      </w:r>
      <w:r w:rsidRPr="00397645">
        <w:rPr>
          <w:lang w:eastAsia="en-AU"/>
        </w:rPr>
        <w:t xml:space="preserve"> is committed to ensuring cultural safety, and cultural awareness is incorporated into the curriculum for students undertaking a degree in orthoptics. This includes studying Indigenous health and exposure to Aboriginal and Torres Strait Islander culture.</w:t>
      </w:r>
    </w:p>
    <w:p w14:paraId="67C2049E" w14:textId="3ECD1E82" w:rsidR="00FB2D2A" w:rsidRPr="00397645" w:rsidRDefault="00FB2D2A" w:rsidP="006170DC">
      <w:pPr>
        <w:pStyle w:val="ListParagraph0"/>
        <w:numPr>
          <w:ilvl w:val="0"/>
          <w:numId w:val="35"/>
        </w:numPr>
        <w:rPr>
          <w:lang w:eastAsia="en-AU"/>
        </w:rPr>
      </w:pPr>
      <w:r w:rsidRPr="00397645">
        <w:t>The Royal Australian and New Zealand Colleg</w:t>
      </w:r>
      <w:r w:rsidR="00D12B4D" w:rsidRPr="00397645">
        <w:t>e of Ophthalmologists (RANZCO)</w:t>
      </w:r>
      <w:r w:rsidR="00D12B4D" w:rsidRPr="00397645">
        <w:rPr>
          <w:b/>
          <w:lang w:eastAsia="en-AU"/>
        </w:rPr>
        <w:t xml:space="preserve"> </w:t>
      </w:r>
      <w:r w:rsidRPr="00397645">
        <w:rPr>
          <w:lang w:eastAsia="en-AU"/>
        </w:rPr>
        <w:t>also has a focus on cultural safety.</w:t>
      </w:r>
      <w:r w:rsidR="00D12B4D" w:rsidRPr="00397645">
        <w:rPr>
          <w:b/>
          <w:lang w:eastAsia="en-AU"/>
        </w:rPr>
        <w:t xml:space="preserve"> </w:t>
      </w:r>
      <w:r w:rsidRPr="00397645">
        <w:rPr>
          <w:lang w:eastAsia="en-AU"/>
        </w:rPr>
        <w:t xml:space="preserve">Cultural competency is embedded into the RANZCO vocational training program via specially-designed modules that aim to ensure safe and effective communications between health professionals and patients, families and community members. These modules are currently being renewed and strengthened as part of RANZCO’s commitment to leading in this area, and it is working with other medical colleges, Indigenous medical organisations and national accrediting bodies to promote a consistent approach to such training. </w:t>
      </w:r>
    </w:p>
    <w:p w14:paraId="193813D1" w14:textId="0B329523" w:rsidR="00FB2D2A" w:rsidRPr="00397645" w:rsidRDefault="00FB2D2A" w:rsidP="006170DC">
      <w:pPr>
        <w:pStyle w:val="ListParagraph0"/>
        <w:numPr>
          <w:ilvl w:val="0"/>
          <w:numId w:val="35"/>
        </w:numPr>
        <w:rPr>
          <w:lang w:eastAsia="en-AU"/>
        </w:rPr>
      </w:pPr>
      <w:r w:rsidRPr="00397645">
        <w:t>The Australian College of Optometry is developing and implementing an Aboriginal and</w:t>
      </w:r>
      <w:r w:rsidRPr="00397645">
        <w:rPr>
          <w:lang w:eastAsia="en-AU"/>
        </w:rPr>
        <w:t xml:space="preserve"> Torres Strait Islander cultural awareness training strategy for all staff, working with local Traditional Owners and other Aboriginal and Torres Strait Islander stakeholders to ensure there is ongoing training in and engagement around cultural safety across all the locations. </w:t>
      </w:r>
    </w:p>
    <w:p w14:paraId="64FF84E7" w14:textId="4E0A899C" w:rsidR="00FB2D2A" w:rsidRPr="00397645" w:rsidRDefault="00FB2D2A" w:rsidP="00397645">
      <w:r w:rsidRPr="00397645">
        <w:t>There is also some other work underway beyond the members of Vision 2020 Australia that will significantly improve cultural safety across the services and staff who work with Aboriginal and Torres Strait Islander people, including for example the work done by the Congress of Aboriginal and Torres Strait Islander Nurses and Midwives, the Royal Australian College of General Practitioners, in partnership with NACCHO and the Australian Health Practitioner Regulation Agency.</w:t>
      </w:r>
      <w:r w:rsidR="00D12B4D" w:rsidRPr="00397645">
        <w:t xml:space="preserve"> </w:t>
      </w:r>
      <w:r w:rsidRPr="00397645">
        <w:t>Alongside this, mainstream services are enhanced through the employment of people with direct experience in working in community controlled organisations.</w:t>
      </w:r>
    </w:p>
    <w:p w14:paraId="399A8E4D" w14:textId="77777777" w:rsidR="00DC2D38" w:rsidRPr="0029072D" w:rsidRDefault="00DC2D38" w:rsidP="00330E8C">
      <w:pPr>
        <w:pStyle w:val="Heading2"/>
      </w:pPr>
      <w:bookmarkStart w:id="52" w:name="_Toc532544956"/>
      <w:bookmarkStart w:id="53" w:name="_Toc532814488"/>
      <w:bookmarkStart w:id="54" w:name="_Toc532886907"/>
      <w:bookmarkStart w:id="55" w:name="_Toc4158829"/>
      <w:r w:rsidRPr="0029072D">
        <w:t>Overarching principles</w:t>
      </w:r>
      <w:bookmarkEnd w:id="52"/>
      <w:bookmarkEnd w:id="53"/>
      <w:bookmarkEnd w:id="54"/>
      <w:bookmarkEnd w:id="55"/>
    </w:p>
    <w:p w14:paraId="7951E787" w14:textId="77777777" w:rsidR="00DC2D38" w:rsidRPr="0029072D" w:rsidRDefault="00DC2D38" w:rsidP="00330E8C">
      <w:r w:rsidRPr="0029072D">
        <w:t xml:space="preserve">The following principles will guide all the activity outlined in this Plan, to ensure </w:t>
      </w:r>
      <w:r w:rsidR="0056016B" w:rsidRPr="0029072D">
        <w:t xml:space="preserve">the provision of </w:t>
      </w:r>
      <w:r w:rsidRPr="0029072D">
        <w:t xml:space="preserve">Aboriginal and Torres Strait Islander-led, culturally safe and effective eye health services: </w:t>
      </w:r>
    </w:p>
    <w:p w14:paraId="562C11CA" w14:textId="67356F45" w:rsidR="00DC2D38" w:rsidRPr="0029072D" w:rsidRDefault="00DC2D38" w:rsidP="006170DC">
      <w:pPr>
        <w:pStyle w:val="ListParagraph0"/>
        <w:numPr>
          <w:ilvl w:val="0"/>
          <w:numId w:val="17"/>
        </w:numPr>
      </w:pPr>
      <w:r w:rsidRPr="0029072D">
        <w:t>Community ownership and empowerment: Empower Aboriginal and Torres Strait Islander communities to lead and participate in the design and delivery of services</w:t>
      </w:r>
      <w:r w:rsidR="00CD3C0F">
        <w:t>;</w:t>
      </w:r>
    </w:p>
    <w:p w14:paraId="73B35403" w14:textId="7AE2B5C8" w:rsidR="00DC2D38" w:rsidRPr="0029072D" w:rsidRDefault="00DC2D38" w:rsidP="006170DC">
      <w:pPr>
        <w:pStyle w:val="ListParagraph0"/>
        <w:numPr>
          <w:ilvl w:val="0"/>
          <w:numId w:val="17"/>
        </w:numPr>
      </w:pPr>
      <w:r w:rsidRPr="0029072D">
        <w:t>Community providers: Support development, delivery and leadership of eye health services by Aboriginal Community Controlled</w:t>
      </w:r>
      <w:r w:rsidR="00EE1DB1" w:rsidRPr="0029072D">
        <w:t xml:space="preserve"> Organisations wherever possible</w:t>
      </w:r>
      <w:r w:rsidR="00CD3C0F">
        <w:t>;</w:t>
      </w:r>
    </w:p>
    <w:p w14:paraId="41AAEAEE" w14:textId="691407AC" w:rsidR="00DC2D38" w:rsidRPr="0029072D" w:rsidRDefault="00DC2D38" w:rsidP="006170DC">
      <w:pPr>
        <w:pStyle w:val="ListParagraph0"/>
        <w:numPr>
          <w:ilvl w:val="0"/>
          <w:numId w:val="17"/>
        </w:numPr>
      </w:pPr>
      <w:r w:rsidRPr="0029072D">
        <w:t xml:space="preserve">Culturally appropriate: Ensure all parts of eye health and vision care are delivered in ways that are culturally safe and reflect an understanding of the local </w:t>
      </w:r>
      <w:r w:rsidR="00EE1DB1" w:rsidRPr="0029072D">
        <w:t>context</w:t>
      </w:r>
      <w:r w:rsidR="00CD3C0F">
        <w:t>;</w:t>
      </w:r>
    </w:p>
    <w:p w14:paraId="55037F68" w14:textId="02A95A73" w:rsidR="00DC2D38" w:rsidRPr="0029072D" w:rsidRDefault="00DC2D38" w:rsidP="006170DC">
      <w:pPr>
        <w:pStyle w:val="ListParagraph0"/>
        <w:numPr>
          <w:ilvl w:val="0"/>
          <w:numId w:val="17"/>
        </w:numPr>
      </w:pPr>
      <w:r w:rsidRPr="0029072D">
        <w:t xml:space="preserve">Coordinated and collaborative: Focus on connecting systems, supports and services at regional and local levels so pathways to treatment and care are well coordinated and link to broader health </w:t>
      </w:r>
      <w:r w:rsidR="00EE1DB1" w:rsidRPr="0029072D">
        <w:t>and social care</w:t>
      </w:r>
      <w:r w:rsidR="00CD3C0F">
        <w:t>;</w:t>
      </w:r>
    </w:p>
    <w:p w14:paraId="023B958C" w14:textId="77D4C47B" w:rsidR="00DC2D38" w:rsidRPr="0029072D" w:rsidRDefault="00DC2D38" w:rsidP="006170DC">
      <w:pPr>
        <w:pStyle w:val="ListParagraph0"/>
        <w:numPr>
          <w:ilvl w:val="0"/>
          <w:numId w:val="17"/>
        </w:numPr>
      </w:pPr>
      <w:r w:rsidRPr="0029072D">
        <w:t>Convenient to community: Services are designed to be easy for people to access, provided locally where possible, and take advantage of em</w:t>
      </w:r>
      <w:r w:rsidR="00EE1DB1" w:rsidRPr="0029072D">
        <w:t>erging technology and treatment</w:t>
      </w:r>
      <w:r w:rsidR="00CD3C0F">
        <w:t>;</w:t>
      </w:r>
    </w:p>
    <w:p w14:paraId="42E4CA64" w14:textId="312B089F" w:rsidR="00DC2D38" w:rsidRPr="0029072D" w:rsidRDefault="00DC2D38" w:rsidP="006170DC">
      <w:pPr>
        <w:pStyle w:val="ListParagraph0"/>
        <w:numPr>
          <w:ilvl w:val="0"/>
          <w:numId w:val="17"/>
        </w:numPr>
      </w:pPr>
      <w:r w:rsidRPr="0029072D">
        <w:t>Consistency: Services and supports are</w:t>
      </w:r>
      <w:r w:rsidR="00BD5D5E" w:rsidRPr="0029072D">
        <w:t xml:space="preserve"> timely and</w:t>
      </w:r>
      <w:r w:rsidRPr="0029072D">
        <w:t xml:space="preserve"> regularly available, consistent in quality and approach</w:t>
      </w:r>
      <w:r w:rsidR="00AB22AC" w:rsidRPr="0029072D">
        <w:t xml:space="preserve"> across all parts of Australia</w:t>
      </w:r>
      <w:r w:rsidRPr="0029072D">
        <w:t>, supporting a continuous pathway of eye care</w:t>
      </w:r>
      <w:r w:rsidR="00CD3C0F">
        <w:t>;</w:t>
      </w:r>
      <w:r w:rsidRPr="0029072D">
        <w:t xml:space="preserve"> </w:t>
      </w:r>
    </w:p>
    <w:p w14:paraId="5E353073" w14:textId="2948F026" w:rsidR="006D7E07" w:rsidRPr="0029072D" w:rsidRDefault="00DC2D38" w:rsidP="006170DC">
      <w:pPr>
        <w:pStyle w:val="ListParagraph0"/>
        <w:numPr>
          <w:ilvl w:val="0"/>
          <w:numId w:val="17"/>
        </w:numPr>
      </w:pPr>
      <w:r w:rsidRPr="0029072D">
        <w:lastRenderedPageBreak/>
        <w:t xml:space="preserve">Capacity building: Approaches to investment strengthen local workforce </w:t>
      </w:r>
      <w:r w:rsidR="00EE1DB1" w:rsidRPr="0029072D">
        <w:t>capacity</w:t>
      </w:r>
      <w:r w:rsidR="00CD3C0F">
        <w:t>;</w:t>
      </w:r>
    </w:p>
    <w:p w14:paraId="39909F9E" w14:textId="77777777" w:rsidR="00757B8F" w:rsidRPr="0029072D" w:rsidRDefault="006D7E07" w:rsidP="006170DC">
      <w:pPr>
        <w:pStyle w:val="ListParagraph0"/>
        <w:numPr>
          <w:ilvl w:val="0"/>
          <w:numId w:val="17"/>
        </w:numPr>
      </w:pPr>
      <w:r w:rsidRPr="0029072D">
        <w:t xml:space="preserve">Continuity and sustainability: </w:t>
      </w:r>
      <w:r w:rsidR="00742D96" w:rsidRPr="0029072D">
        <w:t xml:space="preserve">Services need to be designed, funded and delivered in ways that support continuity of care and are sustainable, so that improvements in eye health and vision care are sustained over the long term. </w:t>
      </w:r>
      <w:r w:rsidR="00757B8F" w:rsidRPr="0029072D">
        <w:br w:type="page"/>
      </w:r>
    </w:p>
    <w:p w14:paraId="7C484331" w14:textId="7805FACB" w:rsidR="00E17D83" w:rsidRPr="0029072D" w:rsidRDefault="00E918EC" w:rsidP="00330E8C">
      <w:pPr>
        <w:pStyle w:val="Heading1"/>
      </w:pPr>
      <w:bookmarkStart w:id="56" w:name="_Toc528937318"/>
      <w:bookmarkStart w:id="57" w:name="_Toc528937319"/>
      <w:bookmarkStart w:id="58" w:name="_Toc528937320"/>
      <w:bookmarkStart w:id="59" w:name="_Toc528937321"/>
      <w:bookmarkStart w:id="60" w:name="_Toc528937322"/>
      <w:bookmarkStart w:id="61" w:name="_Toc528937323"/>
      <w:bookmarkStart w:id="62" w:name="_Toc528937324"/>
      <w:bookmarkStart w:id="63" w:name="_Toc528937325"/>
      <w:bookmarkStart w:id="64" w:name="_Toc528937326"/>
      <w:bookmarkStart w:id="65" w:name="_Toc528937327"/>
      <w:bookmarkStart w:id="66" w:name="_Toc528937328"/>
      <w:bookmarkStart w:id="67" w:name="_Toc528937329"/>
      <w:bookmarkStart w:id="68" w:name="_Toc528937330"/>
      <w:bookmarkStart w:id="69" w:name="_Toc528937331"/>
      <w:bookmarkStart w:id="70" w:name="_Toc528937332"/>
      <w:bookmarkStart w:id="71" w:name="_Toc528937333"/>
      <w:bookmarkStart w:id="72" w:name="_Toc528937334"/>
      <w:bookmarkStart w:id="73" w:name="_Toc528937335"/>
      <w:bookmarkStart w:id="74" w:name="_Toc532372227"/>
      <w:bookmarkStart w:id="75" w:name="_Toc532372888"/>
      <w:bookmarkStart w:id="76" w:name="_Toc532544957"/>
      <w:bookmarkStart w:id="77" w:name="_Toc532814489"/>
      <w:bookmarkStart w:id="78" w:name="_Toc532886908"/>
      <w:bookmarkStart w:id="79" w:name="_Toc4158830"/>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29072D">
        <w:lastRenderedPageBreak/>
        <w:t>Priorities for action</w:t>
      </w:r>
      <w:bookmarkEnd w:id="74"/>
      <w:bookmarkEnd w:id="75"/>
      <w:bookmarkEnd w:id="76"/>
      <w:bookmarkEnd w:id="77"/>
      <w:bookmarkEnd w:id="78"/>
      <w:r w:rsidRPr="0029072D">
        <w:t>, building on achievements to date</w:t>
      </w:r>
      <w:bookmarkEnd w:id="79"/>
    </w:p>
    <w:p w14:paraId="7B46A3FC" w14:textId="77777777" w:rsidR="005E7184" w:rsidRPr="0029072D" w:rsidRDefault="00294E8B" w:rsidP="00330E8C">
      <w:pPr>
        <w:pStyle w:val="Heading2"/>
      </w:pPr>
      <w:bookmarkStart w:id="80" w:name="_Toc532372228"/>
      <w:bookmarkStart w:id="81" w:name="_Toc532372889"/>
      <w:bookmarkStart w:id="82" w:name="_Toc532544958"/>
      <w:bookmarkStart w:id="83" w:name="_Toc532814490"/>
      <w:bookmarkStart w:id="84" w:name="_Toc532886909"/>
      <w:bookmarkStart w:id="85" w:name="_Toc4158831"/>
      <w:r w:rsidRPr="0029072D">
        <w:t xml:space="preserve">Enhance </w:t>
      </w:r>
      <w:r w:rsidR="005E7184" w:rsidRPr="0029072D">
        <w:t>service delivery</w:t>
      </w:r>
      <w:bookmarkEnd w:id="80"/>
      <w:bookmarkEnd w:id="81"/>
      <w:bookmarkEnd w:id="82"/>
      <w:bookmarkEnd w:id="83"/>
      <w:bookmarkEnd w:id="84"/>
      <w:bookmarkEnd w:id="85"/>
    </w:p>
    <w:p w14:paraId="600DFE0B" w14:textId="77777777" w:rsidR="00B56474" w:rsidRPr="0029072D" w:rsidRDefault="00B56474" w:rsidP="00330E8C">
      <w:pPr>
        <w:pStyle w:val="Heading3"/>
      </w:pPr>
      <w:bookmarkStart w:id="86" w:name="_Toc517360647"/>
      <w:bookmarkStart w:id="87" w:name="_Toc532814491"/>
      <w:bookmarkStart w:id="88" w:name="_Toc532886910"/>
      <w:r w:rsidRPr="0029072D">
        <w:t>What’s currently in place?</w:t>
      </w:r>
      <w:bookmarkEnd w:id="86"/>
      <w:bookmarkEnd w:id="87"/>
      <w:bookmarkEnd w:id="88"/>
    </w:p>
    <w:p w14:paraId="13D7E3CF" w14:textId="77777777" w:rsidR="00B56474" w:rsidRPr="0029072D" w:rsidRDefault="00EC3169" w:rsidP="00CE014E">
      <w:r w:rsidRPr="0029072D">
        <w:t>T</w:t>
      </w:r>
      <w:r w:rsidR="00B56474" w:rsidRPr="0029072D">
        <w:t xml:space="preserve">here have </w:t>
      </w:r>
      <w:r w:rsidR="001338C8" w:rsidRPr="0029072D">
        <w:t xml:space="preserve">been a range of programs and investments rolled out to </w:t>
      </w:r>
      <w:r w:rsidR="00195695" w:rsidRPr="0029072D">
        <w:t xml:space="preserve">increase </w:t>
      </w:r>
      <w:r w:rsidR="001338C8" w:rsidRPr="0029072D">
        <w:t xml:space="preserve">service </w:t>
      </w:r>
      <w:r w:rsidR="00B56474" w:rsidRPr="0029072D">
        <w:t xml:space="preserve">delivery and </w:t>
      </w:r>
      <w:r w:rsidR="00463EE4" w:rsidRPr="0029072D">
        <w:t xml:space="preserve">improve </w:t>
      </w:r>
      <w:r w:rsidR="001338C8" w:rsidRPr="0029072D">
        <w:t xml:space="preserve">service </w:t>
      </w:r>
      <w:r w:rsidR="00B56474" w:rsidRPr="0029072D">
        <w:t>accessib</w:t>
      </w:r>
      <w:r w:rsidR="00463EE4" w:rsidRPr="0029072D">
        <w:t>ility</w:t>
      </w:r>
      <w:r w:rsidR="00353D89" w:rsidRPr="0029072D">
        <w:t>, and these have made a substantial improvement in the eye health of Aboriginal and Torres Strait Islander people</w:t>
      </w:r>
      <w:r w:rsidR="00B41444" w:rsidRPr="0029072D">
        <w:t xml:space="preserve">. </w:t>
      </w:r>
      <w:r w:rsidR="00B56474" w:rsidRPr="0029072D">
        <w:t>These include:</w:t>
      </w:r>
    </w:p>
    <w:p w14:paraId="5C4B40AF" w14:textId="40EFF866" w:rsidR="00BA1E7B" w:rsidRPr="0029072D" w:rsidRDefault="00BA1E7B" w:rsidP="006170DC">
      <w:pPr>
        <w:pStyle w:val="ListParagraph0"/>
        <w:numPr>
          <w:ilvl w:val="0"/>
          <w:numId w:val="38"/>
        </w:numPr>
      </w:pPr>
      <w:r w:rsidRPr="0029072D">
        <w:t xml:space="preserve">Federal funding for targeted programs like Eye and Ear Surgical </w:t>
      </w:r>
      <w:r w:rsidR="00AB22AC" w:rsidRPr="0029072D">
        <w:t xml:space="preserve">Support </w:t>
      </w:r>
      <w:r w:rsidRPr="0029072D">
        <w:t>Services (EE</w:t>
      </w:r>
      <w:r w:rsidR="00AB22AC" w:rsidRPr="0029072D">
        <w:t>S</w:t>
      </w:r>
      <w:r w:rsidRPr="0029072D">
        <w:t xml:space="preserve">SS), Medical Outreach Indigenous Chronic Disease Program (MOICDP), Rural Health Outreach Fund (RHOF) and Visiting Optometrist Scheme (VOS), which recognise the additional costs of providing </w:t>
      </w:r>
      <w:r w:rsidR="00EE1DB1" w:rsidRPr="0029072D">
        <w:t>outreach services</w:t>
      </w:r>
      <w:r w:rsidR="00CD3C0F">
        <w:t>;</w:t>
      </w:r>
    </w:p>
    <w:p w14:paraId="4DFD5429" w14:textId="44AABED8" w:rsidR="00BA1E7B" w:rsidRPr="0029072D" w:rsidRDefault="00BA1E7B" w:rsidP="006170DC">
      <w:pPr>
        <w:pStyle w:val="ListParagraph0"/>
        <w:numPr>
          <w:ilvl w:val="0"/>
          <w:numId w:val="38"/>
        </w:numPr>
      </w:pPr>
      <w:r w:rsidRPr="0029072D">
        <w:t>Increasing investment in diabetic retinopathy screening, through federal funding for retinal cameras and associated training via initiatives such as the Provision of Eye Health Equipment and Traini</w:t>
      </w:r>
      <w:r w:rsidR="00EE1DB1" w:rsidRPr="0029072D">
        <w:t>ng program</w:t>
      </w:r>
      <w:r w:rsidR="00CD3C0F">
        <w:t>;</w:t>
      </w:r>
    </w:p>
    <w:p w14:paraId="0A9299E4" w14:textId="3E7DD563" w:rsidR="00BA1E7B" w:rsidRPr="0029072D" w:rsidRDefault="00BA1E7B" w:rsidP="006170DC">
      <w:pPr>
        <w:pStyle w:val="ListParagraph0"/>
        <w:numPr>
          <w:ilvl w:val="0"/>
          <w:numId w:val="38"/>
        </w:numPr>
      </w:pPr>
      <w:r w:rsidRPr="0029072D">
        <w:t>Funding for the KeepSight program, a national</w:t>
      </w:r>
      <w:r w:rsidR="00EE1DB1" w:rsidRPr="0029072D">
        <w:t xml:space="preserve"> diabetes eye screening program</w:t>
      </w:r>
      <w:r w:rsidR="00CD3C0F">
        <w:t>;</w:t>
      </w:r>
    </w:p>
    <w:p w14:paraId="35267002" w14:textId="6E266868" w:rsidR="00BA1E7B" w:rsidRPr="0029072D" w:rsidRDefault="00BA1E7B" w:rsidP="006170DC">
      <w:pPr>
        <w:pStyle w:val="ListParagraph0"/>
        <w:numPr>
          <w:ilvl w:val="0"/>
          <w:numId w:val="38"/>
        </w:numPr>
      </w:pPr>
      <w:r w:rsidRPr="0029072D">
        <w:t>Support for regional partnership and stakeholder groups, which play a key role in the identification of population based needs, streamlining patient pathways and a</w:t>
      </w:r>
      <w:r w:rsidR="00EE1DB1" w:rsidRPr="0029072D">
        <w:t>ddressing local service gaps</w:t>
      </w:r>
      <w:r w:rsidR="00CD3C0F">
        <w:t>;</w:t>
      </w:r>
    </w:p>
    <w:p w14:paraId="1EA3CEB3" w14:textId="377D1666" w:rsidR="00BA1E7B" w:rsidRPr="0029072D" w:rsidRDefault="00BA1E7B" w:rsidP="006170DC">
      <w:pPr>
        <w:pStyle w:val="ListParagraph0"/>
        <w:numPr>
          <w:ilvl w:val="0"/>
          <w:numId w:val="38"/>
        </w:numPr>
      </w:pPr>
      <w:r w:rsidRPr="0029072D">
        <w:t>Subsidised spectacles schemes, funded by state and territor</w:t>
      </w:r>
      <w:r w:rsidR="009B6AC8" w:rsidRPr="0029072D">
        <w:t>y governments</w:t>
      </w:r>
      <w:r w:rsidR="00CD3C0F">
        <w:t>;</w:t>
      </w:r>
    </w:p>
    <w:p w14:paraId="0D3D77EE" w14:textId="7EDB4954" w:rsidR="00BA1E7B" w:rsidRPr="0029072D" w:rsidRDefault="00BA1E7B" w:rsidP="006170DC">
      <w:pPr>
        <w:pStyle w:val="ListParagraph0"/>
        <w:numPr>
          <w:ilvl w:val="0"/>
          <w:numId w:val="38"/>
        </w:numPr>
      </w:pPr>
      <w:r w:rsidRPr="0029072D">
        <w:t>Support for innovative mobile clinics and telehealth</w:t>
      </w:r>
      <w:r w:rsidR="00CD3C0F">
        <w:t>;</w:t>
      </w:r>
    </w:p>
    <w:p w14:paraId="0A2EA335" w14:textId="1323099A" w:rsidR="00BA1E7B" w:rsidRPr="0029072D" w:rsidRDefault="00BA1E7B" w:rsidP="006170DC">
      <w:pPr>
        <w:pStyle w:val="ListParagraph0"/>
        <w:numPr>
          <w:ilvl w:val="0"/>
          <w:numId w:val="38"/>
        </w:numPr>
      </w:pPr>
      <w:r w:rsidRPr="0029072D">
        <w:t>Various workforce initiatives targeted towards increasing the availability and participation of qualified staff in the delivery of eye health and vision care services</w:t>
      </w:r>
      <w:r w:rsidR="00CD3C0F">
        <w:t>;</w:t>
      </w:r>
    </w:p>
    <w:p w14:paraId="3A37CF24" w14:textId="11DDFAC3" w:rsidR="00BA1E7B" w:rsidRPr="0029072D" w:rsidRDefault="00BA1E7B" w:rsidP="006170DC">
      <w:pPr>
        <w:pStyle w:val="ListParagraph0"/>
        <w:numPr>
          <w:ilvl w:val="0"/>
          <w:numId w:val="38"/>
        </w:numPr>
      </w:pPr>
      <w:r w:rsidRPr="0029072D">
        <w:t>A range of funded programs and initiatives to encourage medical and other practitioners to work i</w:t>
      </w:r>
      <w:r w:rsidR="00EE1DB1" w:rsidRPr="0029072D">
        <w:t>n rural and remote settings</w:t>
      </w:r>
      <w:r w:rsidR="00CD3C0F">
        <w:t>;</w:t>
      </w:r>
    </w:p>
    <w:p w14:paraId="0A127C56" w14:textId="0DC5AE11" w:rsidR="00BA1E7B" w:rsidRPr="0029072D" w:rsidRDefault="00BA1E7B" w:rsidP="006170DC">
      <w:pPr>
        <w:pStyle w:val="ListParagraph0"/>
        <w:numPr>
          <w:ilvl w:val="0"/>
          <w:numId w:val="38"/>
        </w:numPr>
      </w:pPr>
      <w:r w:rsidRPr="0029072D">
        <w:t xml:space="preserve">Funding for national data reporting through the Australian Institute of Health and Welfare </w:t>
      </w:r>
      <w:r w:rsidR="00F47751" w:rsidRPr="0029072D">
        <w:t>N</w:t>
      </w:r>
      <w:r w:rsidRPr="0029072D">
        <w:t>ational Indigenous Eye Health reports.</w:t>
      </w:r>
    </w:p>
    <w:p w14:paraId="0238A412" w14:textId="77777777" w:rsidR="00B56474" w:rsidRPr="0029072D" w:rsidRDefault="00B56474" w:rsidP="00330E8C">
      <w:pPr>
        <w:pStyle w:val="Heading3"/>
      </w:pPr>
      <w:bookmarkStart w:id="89" w:name="_Toc517360648"/>
      <w:bookmarkStart w:id="90" w:name="_Toc532814492"/>
      <w:bookmarkStart w:id="91" w:name="_Toc532886911"/>
      <w:r w:rsidRPr="0029072D">
        <w:t>What needs to change?</w:t>
      </w:r>
      <w:bookmarkEnd w:id="89"/>
      <w:bookmarkEnd w:id="90"/>
      <w:bookmarkEnd w:id="91"/>
    </w:p>
    <w:p w14:paraId="51FAFC30" w14:textId="73B38396" w:rsidR="00CC6A83" w:rsidRPr="0029072D" w:rsidRDefault="00B56474" w:rsidP="00330E8C">
      <w:r w:rsidRPr="0029072D">
        <w:t>Despite investments,</w:t>
      </w:r>
      <w:r w:rsidR="00757B8F" w:rsidRPr="0029072D">
        <w:t xml:space="preserve"> </w:t>
      </w:r>
      <w:r w:rsidR="00290BFD" w:rsidRPr="0029072D">
        <w:t>only some 60</w:t>
      </w:r>
      <w:r w:rsidR="009B6AC8" w:rsidRPr="0029072D">
        <w:t>%</w:t>
      </w:r>
      <w:r w:rsidR="00CE55C9" w:rsidRPr="0029072D">
        <w:t xml:space="preserve"> of </w:t>
      </w:r>
      <w:r w:rsidR="00290BFD" w:rsidRPr="0029072D">
        <w:t xml:space="preserve">need </w:t>
      </w:r>
      <w:r w:rsidR="00CE55C9" w:rsidRPr="0029072D">
        <w:t>is being met</w:t>
      </w:r>
      <w:r w:rsidR="00CE55C9" w:rsidRPr="0029072D">
        <w:rPr>
          <w:rStyle w:val="FootnoteReference"/>
        </w:rPr>
        <w:footnoteReference w:id="7"/>
      </w:r>
      <w:r w:rsidR="0008676D" w:rsidRPr="0029072D">
        <w:t xml:space="preserve"> and access to culturally responsive treatment services is still lacking.</w:t>
      </w:r>
      <w:r w:rsidR="00CE55C9" w:rsidRPr="0029072D">
        <w:t xml:space="preserve"> </w:t>
      </w:r>
    </w:p>
    <w:p w14:paraId="196DE3D9" w14:textId="525DC59E" w:rsidR="00CC6A83" w:rsidRPr="0029072D" w:rsidRDefault="00CD22A1" w:rsidP="00330E8C">
      <w:r w:rsidRPr="0029072D">
        <w:t xml:space="preserve">This </w:t>
      </w:r>
      <w:r w:rsidR="00A06B30" w:rsidRPr="0029072D">
        <w:t xml:space="preserve">gap between need and access </w:t>
      </w:r>
      <w:r w:rsidR="00EC3169" w:rsidRPr="0029072D">
        <w:t xml:space="preserve">to services </w:t>
      </w:r>
      <w:r w:rsidRPr="0029072D">
        <w:t xml:space="preserve">is </w:t>
      </w:r>
      <w:r w:rsidR="00CE55C9" w:rsidRPr="0029072D">
        <w:t>not</w:t>
      </w:r>
      <w:r w:rsidRPr="0029072D">
        <w:t xml:space="preserve"> limited to rural and remote areas</w:t>
      </w:r>
      <w:r w:rsidR="0056016B" w:rsidRPr="0029072D">
        <w:t xml:space="preserve">. Data regarding </w:t>
      </w:r>
      <w:r w:rsidR="00294E8B" w:rsidRPr="0029072D">
        <w:t xml:space="preserve">waiting times for cataract </w:t>
      </w:r>
      <w:r w:rsidR="0013254D" w:rsidRPr="0029072D">
        <w:t xml:space="preserve">surgery </w:t>
      </w:r>
      <w:r w:rsidR="0056016B" w:rsidRPr="0029072D">
        <w:t>(</w:t>
      </w:r>
      <w:r w:rsidR="00652875" w:rsidRPr="0029072D">
        <w:fldChar w:fldCharType="begin"/>
      </w:r>
      <w:r w:rsidR="00652875" w:rsidRPr="0029072D">
        <w:instrText xml:space="preserve"> REF _Ref532915960 \h </w:instrText>
      </w:r>
      <w:r w:rsidR="00083FCC" w:rsidRPr="0029072D">
        <w:instrText xml:space="preserve"> \* MERGEFORMAT </w:instrText>
      </w:r>
      <w:r w:rsidR="00652875" w:rsidRPr="0029072D">
        <w:fldChar w:fldCharType="separate"/>
      </w:r>
      <w:r w:rsidR="00435AEA" w:rsidRPr="0029072D">
        <w:t>Figure</w:t>
      </w:r>
      <w:r w:rsidR="00435AEA" w:rsidRPr="0029072D">
        <w:rPr>
          <w:b/>
        </w:rPr>
        <w:t xml:space="preserve"> </w:t>
      </w:r>
      <w:r w:rsidR="00435AEA" w:rsidRPr="0029072D">
        <w:rPr>
          <w:noProof/>
        </w:rPr>
        <w:t>6</w:t>
      </w:r>
      <w:r w:rsidR="00652875" w:rsidRPr="0029072D">
        <w:fldChar w:fldCharType="end"/>
      </w:r>
      <w:r w:rsidR="0056016B" w:rsidRPr="0029072D">
        <w:t>)</w:t>
      </w:r>
      <w:r w:rsidR="00652875" w:rsidRPr="0029072D">
        <w:t xml:space="preserve"> </w:t>
      </w:r>
      <w:r w:rsidR="00294E8B" w:rsidRPr="0029072D">
        <w:t xml:space="preserve">highlight </w:t>
      </w:r>
      <w:r w:rsidR="0056016B" w:rsidRPr="0029072D">
        <w:t xml:space="preserve">that </w:t>
      </w:r>
      <w:r w:rsidR="00294E8B" w:rsidRPr="0029072D">
        <w:t xml:space="preserve">gaps exist from major cities through to remote areas. </w:t>
      </w:r>
      <w:r w:rsidR="00CE55C9" w:rsidRPr="0029072D">
        <w:t xml:space="preserve"> </w:t>
      </w:r>
    </w:p>
    <w:p w14:paraId="27CACBDB" w14:textId="1AEA6240" w:rsidR="00E71180" w:rsidRDefault="00CE55C9" w:rsidP="00330E8C">
      <w:r w:rsidRPr="0029072D">
        <w:t>V</w:t>
      </w:r>
      <w:r w:rsidR="001338C8" w:rsidRPr="0029072D">
        <w:t>ariation</w:t>
      </w:r>
      <w:r w:rsidR="0013254D" w:rsidRPr="0029072D">
        <w:t>s</w:t>
      </w:r>
      <w:r w:rsidR="001338C8" w:rsidRPr="0029072D">
        <w:t xml:space="preserve"> in funding, health systems and policy settings</w:t>
      </w:r>
      <w:r w:rsidRPr="0029072D">
        <w:t xml:space="preserve"> between states and territories</w:t>
      </w:r>
      <w:r w:rsidR="001338C8" w:rsidRPr="0029072D">
        <w:t xml:space="preserve"> contribute</w:t>
      </w:r>
      <w:r w:rsidR="00BA1E7B" w:rsidRPr="0029072D">
        <w:t xml:space="preserve"> </w:t>
      </w:r>
      <w:r w:rsidR="00CD22A1" w:rsidRPr="0029072D">
        <w:t xml:space="preserve">to the availability and </w:t>
      </w:r>
      <w:r w:rsidR="00CE2294" w:rsidRPr="0029072D">
        <w:t>accessibility</w:t>
      </w:r>
      <w:r w:rsidR="00CD22A1" w:rsidRPr="0029072D">
        <w:t xml:space="preserve"> of these services. </w:t>
      </w:r>
      <w:r w:rsidR="001338C8" w:rsidRPr="0029072D">
        <w:t xml:space="preserve"> </w:t>
      </w:r>
    </w:p>
    <w:p w14:paraId="3594AA6C" w14:textId="77777777" w:rsidR="00CE014E" w:rsidRPr="0029072D" w:rsidRDefault="00CE014E" w:rsidP="00CE014E">
      <w:r w:rsidRPr="0029072D">
        <w:lastRenderedPageBreak/>
        <w:t>Changes are needed to increase timely access to services for Aboriginal and Torres Strait Islander people, including:</w:t>
      </w:r>
    </w:p>
    <w:p w14:paraId="235AB353" w14:textId="3CC862BD" w:rsidR="00CE014E" w:rsidRPr="0029072D" w:rsidRDefault="00CE014E" w:rsidP="00CE014E">
      <w:pPr>
        <w:pStyle w:val="ListParagraph0"/>
        <w:numPr>
          <w:ilvl w:val="0"/>
          <w:numId w:val="3"/>
        </w:numPr>
      </w:pPr>
      <w:r w:rsidRPr="0029072D">
        <w:t>Expanding outreach services in line with population based needs and providing longer term funding certainty</w:t>
      </w:r>
      <w:r w:rsidR="00422BF4">
        <w:t>;</w:t>
      </w:r>
    </w:p>
    <w:p w14:paraId="699E3291" w14:textId="431EC22B" w:rsidR="00CE014E" w:rsidRPr="0029072D" w:rsidRDefault="00CE014E" w:rsidP="00CE014E">
      <w:pPr>
        <w:pStyle w:val="ListParagraph0"/>
        <w:numPr>
          <w:ilvl w:val="0"/>
          <w:numId w:val="3"/>
        </w:numPr>
      </w:pPr>
      <w:r w:rsidRPr="0029072D">
        <w:t>Increasing flexibility in how outreach funds can be used to remove practical barriers to accessing services</w:t>
      </w:r>
      <w:r w:rsidR="00422BF4">
        <w:t>;</w:t>
      </w:r>
    </w:p>
    <w:p w14:paraId="7506E673" w14:textId="7C4B2906" w:rsidR="00CE014E" w:rsidRPr="0029072D" w:rsidRDefault="00CE014E" w:rsidP="00CE014E">
      <w:pPr>
        <w:pStyle w:val="ListParagraph0"/>
        <w:numPr>
          <w:ilvl w:val="0"/>
          <w:numId w:val="3"/>
        </w:numPr>
      </w:pPr>
      <w:r w:rsidRPr="0029072D">
        <w:t>Increasing access to public cataract surgery and treatments for diabetic eye disease</w:t>
      </w:r>
      <w:r w:rsidR="00422BF4">
        <w:t>;</w:t>
      </w:r>
    </w:p>
    <w:p w14:paraId="24C3BAB2" w14:textId="72ED7B9C" w:rsidR="00CE014E" w:rsidRPr="0029072D" w:rsidRDefault="00CE014E" w:rsidP="00CE014E">
      <w:pPr>
        <w:pStyle w:val="ListParagraph0"/>
        <w:numPr>
          <w:ilvl w:val="0"/>
          <w:numId w:val="3"/>
        </w:numPr>
      </w:pPr>
      <w:r w:rsidRPr="0029072D">
        <w:t>Developing ACCHO led eye health and vision care models</w:t>
      </w:r>
      <w:r w:rsidR="00422BF4">
        <w:t>;</w:t>
      </w:r>
    </w:p>
    <w:p w14:paraId="03DE0E51" w14:textId="77777777" w:rsidR="00CE014E" w:rsidRPr="0029072D" w:rsidRDefault="00CE014E" w:rsidP="00CE014E">
      <w:pPr>
        <w:pStyle w:val="ListParagraph0"/>
        <w:numPr>
          <w:ilvl w:val="0"/>
          <w:numId w:val="3"/>
        </w:numPr>
      </w:pPr>
      <w:r w:rsidRPr="0029072D">
        <w:t>Increasing the availability of affordable, quality glasses and other optical appliances for all Aboriginal and Torres Strait Islander people who need them.</w:t>
      </w:r>
    </w:p>
    <w:p w14:paraId="2CC7E64D" w14:textId="77777777" w:rsidR="00CE014E" w:rsidRPr="0029072D" w:rsidRDefault="00CE014E" w:rsidP="00330E8C"/>
    <w:p w14:paraId="730DD432" w14:textId="77777777" w:rsidR="00E71180" w:rsidRPr="0029072D" w:rsidRDefault="00E71180" w:rsidP="00330E8C">
      <w:r w:rsidRPr="0029072D">
        <w:br w:type="page"/>
      </w:r>
    </w:p>
    <w:p w14:paraId="3C9698B0" w14:textId="77777777" w:rsidR="00B54D8B" w:rsidRPr="0029072D" w:rsidRDefault="00B54D8B" w:rsidP="00330E8C"/>
    <w:p w14:paraId="36AA7CF2" w14:textId="77777777" w:rsidR="00E918EC" w:rsidRPr="006170DC" w:rsidRDefault="005D2341" w:rsidP="006170DC">
      <w:pPr>
        <w:pStyle w:val="Heading4"/>
      </w:pPr>
      <w:bookmarkStart w:id="92" w:name="_Ref532915960"/>
      <w:bookmarkStart w:id="93" w:name="_Toc4158832"/>
      <w:r w:rsidRPr="006170DC">
        <w:rPr>
          <w:rStyle w:val="Heading2Char"/>
          <w:b/>
          <w:color w:val="000000" w:themeColor="text1"/>
          <w:sz w:val="24"/>
          <w:szCs w:val="22"/>
        </w:rPr>
        <w:t xml:space="preserve">Figure </w:t>
      </w:r>
      <w:r w:rsidRPr="006170DC">
        <w:rPr>
          <w:rStyle w:val="Heading2Char"/>
          <w:b/>
          <w:color w:val="000000" w:themeColor="text1"/>
          <w:sz w:val="24"/>
          <w:szCs w:val="22"/>
        </w:rPr>
        <w:fldChar w:fldCharType="begin"/>
      </w:r>
      <w:r w:rsidRPr="006170DC">
        <w:rPr>
          <w:rStyle w:val="Heading2Char"/>
          <w:b/>
          <w:color w:val="000000" w:themeColor="text1"/>
          <w:sz w:val="24"/>
          <w:szCs w:val="22"/>
        </w:rPr>
        <w:instrText xml:space="preserve"> SEQ Figure \* ARABIC </w:instrText>
      </w:r>
      <w:r w:rsidRPr="006170DC">
        <w:rPr>
          <w:rStyle w:val="Heading2Char"/>
          <w:b/>
          <w:color w:val="000000" w:themeColor="text1"/>
          <w:sz w:val="24"/>
          <w:szCs w:val="22"/>
        </w:rPr>
        <w:fldChar w:fldCharType="separate"/>
      </w:r>
      <w:r w:rsidR="00435AEA" w:rsidRPr="006170DC">
        <w:rPr>
          <w:rStyle w:val="Heading2Char"/>
          <w:b/>
          <w:color w:val="000000" w:themeColor="text1"/>
          <w:sz w:val="24"/>
          <w:szCs w:val="22"/>
        </w:rPr>
        <w:t>6</w:t>
      </w:r>
      <w:r w:rsidRPr="006170DC">
        <w:rPr>
          <w:rStyle w:val="Heading2Char"/>
          <w:b/>
          <w:color w:val="000000" w:themeColor="text1"/>
          <w:sz w:val="24"/>
          <w:szCs w:val="22"/>
        </w:rPr>
        <w:fldChar w:fldCharType="end"/>
      </w:r>
      <w:bookmarkEnd w:id="92"/>
      <w:r w:rsidRPr="006170DC">
        <w:rPr>
          <w:rStyle w:val="Heading2Char"/>
          <w:b/>
          <w:color w:val="000000" w:themeColor="text1"/>
          <w:sz w:val="24"/>
          <w:szCs w:val="22"/>
        </w:rPr>
        <w:t>: Median waiting times for cataract surgery</w:t>
      </w:r>
      <w:bookmarkEnd w:id="93"/>
      <w:r w:rsidR="0056016B" w:rsidRPr="006170DC">
        <w:t xml:space="preserve"> </w:t>
      </w:r>
    </w:p>
    <w:p w14:paraId="10C8BD66" w14:textId="1182FDC1" w:rsidR="005D2341" w:rsidRPr="0029072D" w:rsidRDefault="00CE014E" w:rsidP="00CE014E">
      <w:pPr>
        <w:rPr>
          <w:b/>
        </w:rPr>
      </w:pPr>
      <w:r>
        <w:t xml:space="preserve">Data from the </w:t>
      </w:r>
      <w:r w:rsidR="0056016B" w:rsidRPr="0029072D">
        <w:t>Australian Institute of Health and Welfare, Indi</w:t>
      </w:r>
      <w:r>
        <w:t>genous eye health measures 2017.</w:t>
      </w:r>
    </w:p>
    <w:p w14:paraId="3D8652C4" w14:textId="77777777" w:rsidR="00CE014E" w:rsidRDefault="00CE014E" w:rsidP="006170DC">
      <w:pPr>
        <w:pStyle w:val="Heading5"/>
      </w:pPr>
      <w:r>
        <w:t>Major cities:</w:t>
      </w:r>
    </w:p>
    <w:p w14:paraId="6521F0FC" w14:textId="74FBFF6D" w:rsidR="00CE014E" w:rsidRDefault="00CE014E" w:rsidP="006170DC">
      <w:pPr>
        <w:pStyle w:val="ListParagraph0"/>
        <w:numPr>
          <w:ilvl w:val="0"/>
          <w:numId w:val="39"/>
        </w:numPr>
      </w:pPr>
      <w:r>
        <w:t>Median cataract surgery waiting time for Indigenous Australians is 84 days</w:t>
      </w:r>
      <w:r w:rsidR="00422BF4">
        <w:t>.</w:t>
      </w:r>
    </w:p>
    <w:p w14:paraId="05B35FDD" w14:textId="68CF0456" w:rsidR="00CE014E" w:rsidRDefault="00CE014E" w:rsidP="006170DC">
      <w:pPr>
        <w:pStyle w:val="ListParagraph0"/>
        <w:numPr>
          <w:ilvl w:val="0"/>
          <w:numId w:val="39"/>
        </w:numPr>
      </w:pPr>
      <w:r>
        <w:t>Median cataract surgery waiting time for non-Indigenous Australians is 71 days</w:t>
      </w:r>
      <w:r w:rsidR="00422BF4">
        <w:t>.</w:t>
      </w:r>
    </w:p>
    <w:p w14:paraId="4D7161F3" w14:textId="77777777" w:rsidR="00CE014E" w:rsidRDefault="00CE014E" w:rsidP="006170DC">
      <w:pPr>
        <w:pStyle w:val="Heading5"/>
      </w:pPr>
      <w:r>
        <w:t>Inner regional:</w:t>
      </w:r>
    </w:p>
    <w:p w14:paraId="11C777C1" w14:textId="589450A4" w:rsidR="00CE014E" w:rsidRDefault="00CE014E" w:rsidP="006170DC">
      <w:pPr>
        <w:pStyle w:val="ListParagraph0"/>
        <w:numPr>
          <w:ilvl w:val="0"/>
          <w:numId w:val="40"/>
        </w:numPr>
      </w:pPr>
      <w:r>
        <w:t>Median cataract surgery waiting time for Indigenous Australians is 224 days</w:t>
      </w:r>
      <w:r w:rsidR="00422BF4">
        <w:t>.</w:t>
      </w:r>
    </w:p>
    <w:p w14:paraId="28CC5F19" w14:textId="78DC3295" w:rsidR="00CE014E" w:rsidRDefault="00CE014E" w:rsidP="006170DC">
      <w:pPr>
        <w:pStyle w:val="ListParagraph0"/>
        <w:numPr>
          <w:ilvl w:val="0"/>
          <w:numId w:val="40"/>
        </w:numPr>
      </w:pPr>
      <w:r>
        <w:t>Median cataract surgery waiting time for non-Indigenous Australians is 175 days</w:t>
      </w:r>
      <w:r w:rsidR="00422BF4">
        <w:t>.</w:t>
      </w:r>
    </w:p>
    <w:p w14:paraId="436907D7" w14:textId="77777777" w:rsidR="00CE014E" w:rsidRDefault="00CE014E" w:rsidP="006170DC">
      <w:pPr>
        <w:pStyle w:val="Heading5"/>
      </w:pPr>
      <w:r>
        <w:t>Outer regional:</w:t>
      </w:r>
    </w:p>
    <w:p w14:paraId="2F5EA111" w14:textId="4C908506" w:rsidR="00CE014E" w:rsidRDefault="00CE014E" w:rsidP="006170DC">
      <w:pPr>
        <w:pStyle w:val="ListParagraph0"/>
        <w:numPr>
          <w:ilvl w:val="0"/>
          <w:numId w:val="41"/>
        </w:numPr>
      </w:pPr>
      <w:r>
        <w:t>Median cataract surgery waiting time for Indigenous Australians is 169 days</w:t>
      </w:r>
      <w:r w:rsidR="00422BF4">
        <w:t>.</w:t>
      </w:r>
    </w:p>
    <w:p w14:paraId="5C55DA79" w14:textId="4F8CF6F6" w:rsidR="00CE014E" w:rsidRDefault="00CE014E" w:rsidP="006170DC">
      <w:pPr>
        <w:pStyle w:val="ListParagraph0"/>
        <w:numPr>
          <w:ilvl w:val="0"/>
          <w:numId w:val="41"/>
        </w:numPr>
      </w:pPr>
      <w:r>
        <w:t>Median cataract surgery waiting time for non-Indigenous Australians is 181 days</w:t>
      </w:r>
      <w:r w:rsidR="00422BF4">
        <w:t>.</w:t>
      </w:r>
      <w:r>
        <w:t xml:space="preserve"> </w:t>
      </w:r>
    </w:p>
    <w:p w14:paraId="167E977B" w14:textId="72601EDB" w:rsidR="00CE014E" w:rsidRDefault="00CE014E" w:rsidP="006170DC">
      <w:pPr>
        <w:pStyle w:val="Heading5"/>
      </w:pPr>
      <w:r>
        <w:t>Remote:</w:t>
      </w:r>
    </w:p>
    <w:p w14:paraId="11861391" w14:textId="50CBD11F" w:rsidR="00CE014E" w:rsidRDefault="00CE014E" w:rsidP="006170DC">
      <w:pPr>
        <w:pStyle w:val="ListParagraph0"/>
        <w:numPr>
          <w:ilvl w:val="0"/>
          <w:numId w:val="42"/>
        </w:numPr>
      </w:pPr>
      <w:r>
        <w:t>Median cataract surgery waiting time for Indigenous Australians is 166 days</w:t>
      </w:r>
      <w:r w:rsidR="00422BF4">
        <w:t>.</w:t>
      </w:r>
      <w:r>
        <w:t xml:space="preserve"> </w:t>
      </w:r>
    </w:p>
    <w:p w14:paraId="5FA958E5" w14:textId="1B050D5C" w:rsidR="00CE014E" w:rsidRDefault="00CE014E" w:rsidP="006170DC">
      <w:pPr>
        <w:pStyle w:val="ListParagraph0"/>
        <w:numPr>
          <w:ilvl w:val="0"/>
          <w:numId w:val="42"/>
        </w:numPr>
      </w:pPr>
      <w:r>
        <w:t>Median cataract surgery waiting time for non-Indigenous Australians is 83 days</w:t>
      </w:r>
      <w:r w:rsidR="00422BF4">
        <w:t>.</w:t>
      </w:r>
    </w:p>
    <w:p w14:paraId="4A7FE207" w14:textId="59B3EC01" w:rsidR="00CE014E" w:rsidRDefault="00CE014E" w:rsidP="006170DC">
      <w:pPr>
        <w:pStyle w:val="Heading5"/>
      </w:pPr>
      <w:r>
        <w:t xml:space="preserve">Very Remote: </w:t>
      </w:r>
    </w:p>
    <w:p w14:paraId="270F0794" w14:textId="206E2561" w:rsidR="00CE014E" w:rsidRDefault="00CE014E" w:rsidP="006170DC">
      <w:pPr>
        <w:pStyle w:val="ListParagraph0"/>
        <w:numPr>
          <w:ilvl w:val="0"/>
          <w:numId w:val="43"/>
        </w:numPr>
      </w:pPr>
      <w:r>
        <w:t>Median cataract surgery waiting time for Indigenous Australians is 138 days</w:t>
      </w:r>
      <w:r w:rsidR="00422BF4">
        <w:t>.</w:t>
      </w:r>
      <w:r>
        <w:t xml:space="preserve"> </w:t>
      </w:r>
    </w:p>
    <w:p w14:paraId="7BC2C574" w14:textId="4F331B01" w:rsidR="00CE014E" w:rsidRDefault="00CE014E" w:rsidP="006170DC">
      <w:pPr>
        <w:pStyle w:val="ListParagraph0"/>
        <w:numPr>
          <w:ilvl w:val="0"/>
          <w:numId w:val="43"/>
        </w:numPr>
      </w:pPr>
      <w:r>
        <w:t>Median cataract surgery waiting time for non-Indigenous Australians is 69 days</w:t>
      </w:r>
      <w:r w:rsidR="00422BF4">
        <w:t>.</w:t>
      </w:r>
    </w:p>
    <w:p w14:paraId="124A3C15" w14:textId="77777777" w:rsidR="000F3E98" w:rsidRPr="0029072D" w:rsidRDefault="00B56474" w:rsidP="00330E8C">
      <w:pPr>
        <w:pStyle w:val="Heading3"/>
      </w:pPr>
      <w:bookmarkStart w:id="94" w:name="_Toc517360649"/>
      <w:bookmarkStart w:id="95" w:name="_Toc532814493"/>
      <w:bookmarkStart w:id="96" w:name="_Toc532886912"/>
      <w:r w:rsidRPr="0029072D">
        <w:t>What next?</w:t>
      </w:r>
      <w:bookmarkEnd w:id="94"/>
      <w:bookmarkEnd w:id="95"/>
      <w:bookmarkEnd w:id="96"/>
    </w:p>
    <w:p w14:paraId="44EF9B4A" w14:textId="77777777" w:rsidR="00B41444" w:rsidRPr="0029072D" w:rsidRDefault="00025582" w:rsidP="00330E8C">
      <w:pPr>
        <w:pStyle w:val="Heading4"/>
      </w:pPr>
      <w:bookmarkStart w:id="97" w:name="_Toc532886913"/>
      <w:r w:rsidRPr="0029072D">
        <w:t>Sustain and expand outreach services</w:t>
      </w:r>
      <w:bookmarkEnd w:id="97"/>
    </w:p>
    <w:p w14:paraId="37253F6C" w14:textId="7EB04593" w:rsidR="00025582" w:rsidRPr="0029072D" w:rsidRDefault="00653A1C" w:rsidP="00330E8C">
      <w:r w:rsidRPr="0029072D">
        <w:t xml:space="preserve">Outreach </w:t>
      </w:r>
      <w:r w:rsidR="004B6809" w:rsidRPr="0029072D">
        <w:t>programs</w:t>
      </w:r>
      <w:r w:rsidRPr="0029072D">
        <w:t xml:space="preserve"> </w:t>
      </w:r>
      <w:r w:rsidR="009B6AC8" w:rsidRPr="0029072D">
        <w:t xml:space="preserve">play </w:t>
      </w:r>
      <w:r w:rsidRPr="0029072D">
        <w:t>a critical role in supporting eye health professionals to deliver services to Aboriginal and Torres Strait Islander people across the nation</w:t>
      </w:r>
      <w:r w:rsidR="004B6809" w:rsidRPr="0029072D">
        <w:t xml:space="preserve">, but </w:t>
      </w:r>
      <w:r w:rsidR="00FB2D2A" w:rsidRPr="0029072D">
        <w:t xml:space="preserve">are </w:t>
      </w:r>
      <w:r w:rsidR="00F709CD" w:rsidRPr="0029072D">
        <w:t>currently only funded on a fixed term basis.</w:t>
      </w:r>
    </w:p>
    <w:p w14:paraId="2AFEEE66" w14:textId="77777777" w:rsidR="00653A1C" w:rsidRPr="0029072D" w:rsidRDefault="00025582" w:rsidP="00330E8C">
      <w:r w:rsidRPr="0029072D">
        <w:t xml:space="preserve">A commitment to continuing outreach support for the five years of this plan is sought, alongside support for expanding outreach services to enable more Aboriginal and Torres Strait Islander people to get the eye care they need. </w:t>
      </w:r>
    </w:p>
    <w:p w14:paraId="110C8291" w14:textId="77777777" w:rsidR="00FB2D2A" w:rsidRPr="0029072D" w:rsidRDefault="00653A1C" w:rsidP="00330E8C">
      <w:r w:rsidRPr="0029072D">
        <w:t>Analysis of</w:t>
      </w:r>
      <w:r w:rsidR="005D2341" w:rsidRPr="0029072D">
        <w:t xml:space="preserve"> available data indicates that </w:t>
      </w:r>
      <w:r w:rsidR="000C7F33" w:rsidRPr="0029072D">
        <w:t xml:space="preserve">over </w:t>
      </w:r>
      <w:r w:rsidRPr="0029072D">
        <w:t xml:space="preserve">21,000 additional VOS-supported eye examinations per annum are needed and that the VOS funding pool will need to grow </w:t>
      </w:r>
      <w:r w:rsidR="00E6488A" w:rsidRPr="0029072D">
        <w:t>over the coming five years</w:t>
      </w:r>
      <w:r w:rsidRPr="0029072D">
        <w:t xml:space="preserve"> to achie</w:t>
      </w:r>
      <w:r w:rsidR="003A5960" w:rsidRPr="0029072D">
        <w:t xml:space="preserve">ve this. </w:t>
      </w:r>
    </w:p>
    <w:p w14:paraId="27F9C167" w14:textId="4C96F270" w:rsidR="003A5960" w:rsidRPr="0029072D" w:rsidRDefault="00653A1C" w:rsidP="00330E8C">
      <w:r w:rsidRPr="0029072D">
        <w:t xml:space="preserve">There have already </w:t>
      </w:r>
      <w:r w:rsidR="0046688A">
        <w:t xml:space="preserve">been </w:t>
      </w:r>
      <w:r w:rsidR="00025582" w:rsidRPr="0029072D">
        <w:t xml:space="preserve">some increases in support for ophthalmological services, and thus available evidence suggests a more modest increase in RHOF funds </w:t>
      </w:r>
      <w:r w:rsidR="00AC5102" w:rsidRPr="0029072D">
        <w:t>is</w:t>
      </w:r>
      <w:r w:rsidR="00025582" w:rsidRPr="0029072D">
        <w:t xml:space="preserve"> required to meet additional needs for outreach ophthalmology services.</w:t>
      </w:r>
      <w:r w:rsidR="003A5960" w:rsidRPr="0029072D">
        <w:t xml:space="preserve"> Active promotion of the programs to eye health professionals will be essential to increase uptake of this funding and achieve the growth in service availability required.</w:t>
      </w:r>
      <w:r w:rsidR="00FB2D2A" w:rsidRPr="0029072D">
        <w:t xml:space="preserve"> </w:t>
      </w:r>
    </w:p>
    <w:p w14:paraId="337D6642" w14:textId="77777777" w:rsidR="00A53B63" w:rsidRPr="0029072D" w:rsidRDefault="00AC5102" w:rsidP="00330E8C">
      <w:r w:rsidRPr="0029072D">
        <w:t xml:space="preserve">Continued collaboration between </w:t>
      </w:r>
      <w:r w:rsidR="00E6488A" w:rsidRPr="0029072D">
        <w:t xml:space="preserve">community controlled organisations, </w:t>
      </w:r>
      <w:r w:rsidR="00083FCC" w:rsidRPr="0029072D">
        <w:t>J</w:t>
      </w:r>
      <w:r w:rsidRPr="0029072D">
        <w:t xml:space="preserve">urisdictional </w:t>
      </w:r>
      <w:r w:rsidR="00083FCC" w:rsidRPr="0029072D">
        <w:t>F</w:t>
      </w:r>
      <w:r w:rsidRPr="0029072D">
        <w:t xml:space="preserve">undholders, eye sector stakeholders, and others involved in the planning and delivery of services will occur to ensure that growth funds are directed to areas of need.  </w:t>
      </w:r>
    </w:p>
    <w:p w14:paraId="6CC8C3A5" w14:textId="77777777" w:rsidR="00A85EF4" w:rsidRPr="0029072D" w:rsidRDefault="00A148DA" w:rsidP="00330E8C">
      <w:pPr>
        <w:pStyle w:val="Heading4"/>
      </w:pPr>
      <w:bookmarkStart w:id="98" w:name="_Toc532886914"/>
      <w:r w:rsidRPr="0029072D">
        <w:lastRenderedPageBreak/>
        <w:t xml:space="preserve">Increase </w:t>
      </w:r>
      <w:r w:rsidR="00C16AFB" w:rsidRPr="0029072D">
        <w:t xml:space="preserve">outreach </w:t>
      </w:r>
      <w:r w:rsidRPr="0029072D">
        <w:t>funding flexibility</w:t>
      </w:r>
      <w:bookmarkEnd w:id="98"/>
    </w:p>
    <w:p w14:paraId="6D0690B1" w14:textId="68CAB227" w:rsidR="001461FD" w:rsidRPr="0029072D" w:rsidRDefault="00A148DA" w:rsidP="00330E8C">
      <w:r w:rsidRPr="0029072D">
        <w:t xml:space="preserve">Increasing the flexibility of current </w:t>
      </w:r>
      <w:r w:rsidR="00C16AFB" w:rsidRPr="0029072D">
        <w:t xml:space="preserve">outreach </w:t>
      </w:r>
      <w:r w:rsidRPr="0029072D">
        <w:t xml:space="preserve">funding programs has been identified as important to </w:t>
      </w:r>
      <w:r w:rsidR="009B6AC8" w:rsidRPr="0029072D">
        <w:t xml:space="preserve">address </w:t>
      </w:r>
      <w:r w:rsidRPr="0029072D">
        <w:t>some of the current barriers to effective local service provision</w:t>
      </w:r>
      <w:r w:rsidR="009B6AC8" w:rsidRPr="0029072D">
        <w:t>.</w:t>
      </w:r>
      <w:r w:rsidRPr="0029072D">
        <w:t xml:space="preserve"> Some of the potential changes needed include providing flexibility to fund:</w:t>
      </w:r>
    </w:p>
    <w:p w14:paraId="2FE9CAF7" w14:textId="239989E8" w:rsidR="001461FD" w:rsidRPr="0029072D" w:rsidRDefault="00DA2294" w:rsidP="00330E8C">
      <w:pPr>
        <w:pStyle w:val="ListParagraph0"/>
        <w:numPr>
          <w:ilvl w:val="0"/>
          <w:numId w:val="7"/>
        </w:numPr>
      </w:pPr>
      <w:r w:rsidRPr="0029072D">
        <w:t>E</w:t>
      </w:r>
      <w:r w:rsidR="001461FD" w:rsidRPr="0029072D">
        <w:t xml:space="preserve">ssential </w:t>
      </w:r>
      <w:r w:rsidRPr="0029072D">
        <w:t>equipment that means that surgery can take place in a hospi</w:t>
      </w:r>
      <w:r w:rsidR="00EE1DB1" w:rsidRPr="0029072D">
        <w:t>tal as close to home as possible</w:t>
      </w:r>
      <w:r w:rsidR="0092341F">
        <w:t>;</w:t>
      </w:r>
    </w:p>
    <w:p w14:paraId="371C3887" w14:textId="019D0154" w:rsidR="0066489E" w:rsidRPr="0029072D" w:rsidRDefault="00DA2294" w:rsidP="00330E8C">
      <w:pPr>
        <w:pStyle w:val="ListParagraph0"/>
        <w:numPr>
          <w:ilvl w:val="0"/>
          <w:numId w:val="7"/>
        </w:numPr>
      </w:pPr>
      <w:r w:rsidRPr="0029072D">
        <w:t>S</w:t>
      </w:r>
      <w:r w:rsidR="00603DB1" w:rsidRPr="0029072D">
        <w:t>upports that can optimise the use of visiting practitioner time</w:t>
      </w:r>
      <w:r w:rsidR="00A53B63" w:rsidRPr="0029072D">
        <w:t xml:space="preserve">, such as </w:t>
      </w:r>
      <w:r w:rsidR="00513C7F" w:rsidRPr="0029072D">
        <w:t>local patient support roles and liaison roles that link practitioners with community primary health care services</w:t>
      </w:r>
      <w:r w:rsidR="0092341F">
        <w:t>;</w:t>
      </w:r>
      <w:r w:rsidR="00513C7F" w:rsidRPr="0029072D">
        <w:t xml:space="preserve"> </w:t>
      </w:r>
    </w:p>
    <w:p w14:paraId="50B161DE" w14:textId="7F50FA8A" w:rsidR="00A53B63" w:rsidRPr="0029072D" w:rsidRDefault="0066489E" w:rsidP="00330E8C">
      <w:pPr>
        <w:pStyle w:val="ListParagraph0"/>
        <w:numPr>
          <w:ilvl w:val="0"/>
          <w:numId w:val="7"/>
        </w:numPr>
      </w:pPr>
      <w:r w:rsidRPr="0029072D">
        <w:t xml:space="preserve">A broader range of patient travel, recognising that in some instances people </w:t>
      </w:r>
      <w:r w:rsidR="00902B15" w:rsidRPr="0029072D">
        <w:t xml:space="preserve">and carers </w:t>
      </w:r>
      <w:r w:rsidRPr="0029072D">
        <w:t>need support to travel locally for treatment</w:t>
      </w:r>
      <w:r w:rsidR="0092341F">
        <w:t>;</w:t>
      </w:r>
      <w:r w:rsidR="007C246D" w:rsidRPr="0029072D">
        <w:t xml:space="preserve"> </w:t>
      </w:r>
    </w:p>
    <w:p w14:paraId="40045EC9" w14:textId="3812C0EB" w:rsidR="00A53B63" w:rsidRPr="0029072D" w:rsidRDefault="00A53B63" w:rsidP="00330E8C">
      <w:pPr>
        <w:pStyle w:val="ListParagraph0"/>
        <w:numPr>
          <w:ilvl w:val="0"/>
          <w:numId w:val="7"/>
        </w:numPr>
      </w:pPr>
      <w:r w:rsidRPr="0029072D">
        <w:t>Knowledge and skills exchange between visiting and local care providers,</w:t>
      </w:r>
      <w:r w:rsidR="0046689B" w:rsidRPr="0029072D">
        <w:t xml:space="preserve"> including ACCH</w:t>
      </w:r>
      <w:r w:rsidR="00064626" w:rsidRPr="0029072D">
        <w:t>O</w:t>
      </w:r>
      <w:r w:rsidR="0046689B" w:rsidRPr="0029072D">
        <w:t xml:space="preserve"> staff,</w:t>
      </w:r>
      <w:r w:rsidRPr="0029072D">
        <w:t xml:space="preserve"> which can both enhance treatment effectiveness and build local capacity to support</w:t>
      </w:r>
      <w:r w:rsidR="00CF6F76" w:rsidRPr="0029072D">
        <w:t xml:space="preserve"> people’s needs between visit</w:t>
      </w:r>
      <w:r w:rsidR="00AB22AC" w:rsidRPr="0029072D">
        <w:t>s</w:t>
      </w:r>
      <w:r w:rsidR="0092341F">
        <w:t>;</w:t>
      </w:r>
    </w:p>
    <w:p w14:paraId="02B51665" w14:textId="77777777" w:rsidR="00A148DA" w:rsidRPr="0029072D" w:rsidRDefault="00A95121" w:rsidP="00330E8C">
      <w:pPr>
        <w:pStyle w:val="ListParagraph0"/>
        <w:numPr>
          <w:ilvl w:val="0"/>
          <w:numId w:val="7"/>
        </w:numPr>
      </w:pPr>
      <w:r w:rsidRPr="0029072D">
        <w:t xml:space="preserve">Increased </w:t>
      </w:r>
      <w:r w:rsidR="00A148DA" w:rsidRPr="0029072D">
        <w:t>services in those metropolitan</w:t>
      </w:r>
      <w:r w:rsidR="00AB22AC" w:rsidRPr="0029072D">
        <w:t>,</w:t>
      </w:r>
      <w:r w:rsidR="00A148DA" w:rsidRPr="0029072D">
        <w:t xml:space="preserve"> urban fringe </w:t>
      </w:r>
      <w:r w:rsidR="00AB22AC" w:rsidRPr="0029072D">
        <w:t xml:space="preserve">and inner regional </w:t>
      </w:r>
      <w:r w:rsidR="00A148DA" w:rsidRPr="0029072D">
        <w:t xml:space="preserve">areas where evidence suggests there are significant service gaps. </w:t>
      </w:r>
    </w:p>
    <w:p w14:paraId="7828DE34" w14:textId="77777777" w:rsidR="00603DB1" w:rsidRPr="0029072D" w:rsidRDefault="00A148DA" w:rsidP="00330E8C">
      <w:r w:rsidRPr="0029072D">
        <w:t xml:space="preserve">It is timely to conduct a review of the </w:t>
      </w:r>
      <w:r w:rsidR="00FB2D2A" w:rsidRPr="0029072D">
        <w:t xml:space="preserve">program </w:t>
      </w:r>
      <w:r w:rsidRPr="0029072D">
        <w:t xml:space="preserve">guidelines </w:t>
      </w:r>
      <w:r w:rsidR="00FB2D2A" w:rsidRPr="0029072D">
        <w:t xml:space="preserve">for outreach eye care services </w:t>
      </w:r>
      <w:r w:rsidRPr="0029072D">
        <w:t xml:space="preserve">to facilitate greater funding flexibility which will in turn lead to more locally responsive services. </w:t>
      </w:r>
    </w:p>
    <w:p w14:paraId="52E175F7" w14:textId="77777777" w:rsidR="00833FF1" w:rsidRPr="0029072D" w:rsidRDefault="005D7E6F" w:rsidP="00330E8C">
      <w:pPr>
        <w:pStyle w:val="Heading4"/>
      </w:pPr>
      <w:bookmarkStart w:id="99" w:name="_Toc532886915"/>
      <w:r w:rsidRPr="0029072D">
        <w:t>E</w:t>
      </w:r>
      <w:r w:rsidR="00CF6F76" w:rsidRPr="0029072D">
        <w:t xml:space="preserve">xpand </w:t>
      </w:r>
      <w:r w:rsidR="00337F5B" w:rsidRPr="0029072D">
        <w:t>ACCHO led eye health models</w:t>
      </w:r>
      <w:bookmarkEnd w:id="99"/>
      <w:r w:rsidR="00337F5B" w:rsidRPr="0029072D">
        <w:t xml:space="preserve"> </w:t>
      </w:r>
    </w:p>
    <w:p w14:paraId="2E776610" w14:textId="77777777" w:rsidR="00833FF1" w:rsidRPr="0029072D" w:rsidRDefault="005D7E6F" w:rsidP="00330E8C">
      <w:r w:rsidRPr="0029072D">
        <w:t xml:space="preserve">Alongside expanding growth in visiting services, </w:t>
      </w:r>
      <w:r w:rsidR="00AC5102" w:rsidRPr="0029072D">
        <w:t>building and expanding</w:t>
      </w:r>
      <w:r w:rsidR="00E150E9" w:rsidRPr="0029072D">
        <w:t xml:space="preserve"> ACCHO led models of eye health and vision care is essential to provide greater </w:t>
      </w:r>
      <w:r w:rsidR="00E4542A" w:rsidRPr="0029072D">
        <w:t xml:space="preserve">local service availability and </w:t>
      </w:r>
      <w:r w:rsidR="00E150E9" w:rsidRPr="0029072D">
        <w:t>community control over the longer term</w:t>
      </w:r>
      <w:r w:rsidR="00E4542A" w:rsidRPr="0029072D">
        <w:t>.</w:t>
      </w:r>
      <w:r w:rsidR="0013254D" w:rsidRPr="0029072D">
        <w:t xml:space="preserve"> </w:t>
      </w:r>
    </w:p>
    <w:p w14:paraId="35934BC7" w14:textId="43216AB1" w:rsidR="00E150E9" w:rsidRPr="0029072D" w:rsidRDefault="00516FBD" w:rsidP="00330E8C">
      <w:r w:rsidRPr="0029072D">
        <w:t>There are already examples of strong community led eye care models, and actively supporting ACCHOs to build and/or expand these is a priority for the coming five years</w:t>
      </w:r>
      <w:r w:rsidR="00FB2D2A" w:rsidRPr="0029072D">
        <w:t xml:space="preserve"> to identify how and where these models are most effective</w:t>
      </w:r>
      <w:r w:rsidRPr="0029072D">
        <w:t xml:space="preserve">. Establishment of an ACCHO eye health innovation fund would support this, equipping ACCHOs in </w:t>
      </w:r>
      <w:r w:rsidR="009B6AC8" w:rsidRPr="0029072D">
        <w:t xml:space="preserve">collaboration </w:t>
      </w:r>
      <w:r w:rsidRPr="0029072D">
        <w:t>with their regional partners to lead activities such as:</w:t>
      </w:r>
    </w:p>
    <w:p w14:paraId="6ECEF492" w14:textId="19A6A97C" w:rsidR="00E150E9" w:rsidRPr="0029072D" w:rsidRDefault="00516FBD" w:rsidP="00330E8C">
      <w:pPr>
        <w:pStyle w:val="ListParagraph0"/>
        <w:numPr>
          <w:ilvl w:val="0"/>
          <w:numId w:val="14"/>
        </w:numPr>
      </w:pPr>
      <w:r w:rsidRPr="0029072D">
        <w:t>Development of</w:t>
      </w:r>
      <w:r w:rsidR="00E150E9" w:rsidRPr="0029072D">
        <w:t xml:space="preserve"> </w:t>
      </w:r>
      <w:r w:rsidRPr="0029072D">
        <w:t xml:space="preserve">expanded </w:t>
      </w:r>
      <w:r w:rsidR="00E150E9" w:rsidRPr="0029072D">
        <w:t>model</w:t>
      </w:r>
      <w:r w:rsidR="00AC5102" w:rsidRPr="0029072D">
        <w:t>s</w:t>
      </w:r>
      <w:r w:rsidR="00E150E9" w:rsidRPr="0029072D">
        <w:t xml:space="preserve"> that </w:t>
      </w:r>
      <w:r w:rsidR="00AC5102" w:rsidRPr="0029072D">
        <w:t>leverage current</w:t>
      </w:r>
      <w:r w:rsidR="00E150E9" w:rsidRPr="0029072D">
        <w:t xml:space="preserve"> successful eye care models</w:t>
      </w:r>
      <w:r w:rsidR="00AC5102" w:rsidRPr="0029072D">
        <w:t xml:space="preserve"> and reflect </w:t>
      </w:r>
      <w:r w:rsidR="00E150E9" w:rsidRPr="0029072D">
        <w:t>the needs and preferences of community members</w:t>
      </w:r>
      <w:r w:rsidR="00290BFD" w:rsidRPr="0029072D">
        <w:t xml:space="preserve">. This might, for example, involve directly employing eye health professionals, creating dedicated spaces and stronger relationships with local providers, negotiating specific surgical lists and/or other strategies </w:t>
      </w:r>
      <w:r w:rsidR="00EE1DB1" w:rsidRPr="0029072D">
        <w:t>that enhance access to eye care</w:t>
      </w:r>
      <w:r w:rsidR="0092341F">
        <w:t>;</w:t>
      </w:r>
      <w:r w:rsidR="00E4542A" w:rsidRPr="0029072D">
        <w:t xml:space="preserve"> </w:t>
      </w:r>
    </w:p>
    <w:p w14:paraId="148978BB" w14:textId="74E3AE6D" w:rsidR="00E150E9" w:rsidRPr="0029072D" w:rsidRDefault="00CD31D9" w:rsidP="00330E8C">
      <w:pPr>
        <w:pStyle w:val="ListParagraph0"/>
        <w:numPr>
          <w:ilvl w:val="0"/>
          <w:numId w:val="14"/>
        </w:numPr>
      </w:pPr>
      <w:r w:rsidRPr="0029072D">
        <w:t>Implementing</w:t>
      </w:r>
      <w:r w:rsidR="00E150E9" w:rsidRPr="0029072D">
        <w:t xml:space="preserve"> </w:t>
      </w:r>
      <w:r w:rsidR="00AC5102" w:rsidRPr="0029072D">
        <w:t xml:space="preserve">and evaluating </w:t>
      </w:r>
      <w:r w:rsidR="005D2341" w:rsidRPr="0029072D">
        <w:t xml:space="preserve">identified model/s at three </w:t>
      </w:r>
      <w:r w:rsidR="00E150E9" w:rsidRPr="0029072D">
        <w:t>ACCHOs</w:t>
      </w:r>
      <w:r w:rsidR="0092341F">
        <w:t>;</w:t>
      </w:r>
    </w:p>
    <w:p w14:paraId="78E962CA" w14:textId="77777777" w:rsidR="00AC5102" w:rsidRPr="0029072D" w:rsidRDefault="00AC5102" w:rsidP="00330E8C">
      <w:pPr>
        <w:pStyle w:val="ListParagraph0"/>
        <w:numPr>
          <w:ilvl w:val="0"/>
          <w:numId w:val="14"/>
        </w:numPr>
      </w:pPr>
      <w:r w:rsidRPr="0029072D">
        <w:t>Identifying lessons learnt and how these can be applied to the delivery of eye care to Aboriginal and Torres Stra</w:t>
      </w:r>
      <w:r w:rsidR="008E6411" w:rsidRPr="0029072D">
        <w:t>it Islander people broadly</w:t>
      </w:r>
      <w:r w:rsidRPr="0029072D">
        <w:t>.</w:t>
      </w:r>
    </w:p>
    <w:p w14:paraId="2C7FDCD0" w14:textId="77777777" w:rsidR="00603DB1" w:rsidRPr="0029072D" w:rsidRDefault="0066489E" w:rsidP="00330E8C">
      <w:pPr>
        <w:pStyle w:val="Heading4"/>
      </w:pPr>
      <w:bookmarkStart w:id="100" w:name="_Toc532886917"/>
      <w:r w:rsidRPr="0029072D">
        <w:t>More</w:t>
      </w:r>
      <w:r w:rsidR="00603DB1" w:rsidRPr="0029072D">
        <w:t xml:space="preserve"> equipment to support greater local delivery</w:t>
      </w:r>
      <w:bookmarkEnd w:id="100"/>
    </w:p>
    <w:p w14:paraId="4046F419" w14:textId="77777777" w:rsidR="00E4542A" w:rsidRPr="0029072D" w:rsidRDefault="00E4542A" w:rsidP="00330E8C">
      <w:r w:rsidRPr="0029072D">
        <w:t xml:space="preserve">Continued investment in eye care equipment remains another priority for investment over both the short and longer term. </w:t>
      </w:r>
    </w:p>
    <w:p w14:paraId="7D0F496E" w14:textId="77777777" w:rsidR="00E4542A" w:rsidRPr="0029072D" w:rsidRDefault="00E4542A" w:rsidP="00330E8C">
      <w:r w:rsidRPr="0029072D">
        <w:t>With additional eye care equipment</w:t>
      </w:r>
      <w:r w:rsidR="00CB7840" w:rsidRPr="0029072D">
        <w:t xml:space="preserve"> and the associated infrastructure required to store and use it</w:t>
      </w:r>
      <w:r w:rsidRPr="0029072D">
        <w:t>, eye health professionals would be able to deliver an expanded range of eye care services to Aboriginal and Torres Strait Islander people locally, reducing treatment delays</w:t>
      </w:r>
      <w:r w:rsidR="00F611B8" w:rsidRPr="0029072D">
        <w:t xml:space="preserve"> and barriers</w:t>
      </w:r>
      <w:r w:rsidRPr="0029072D">
        <w:t>, saving on unnecessary patient transportation costs and time, and ultimately saving sight.</w:t>
      </w:r>
    </w:p>
    <w:p w14:paraId="4E8105CF" w14:textId="3EA0FF9B" w:rsidR="001779CA" w:rsidRPr="0029072D" w:rsidRDefault="00290BFD" w:rsidP="00330E8C">
      <w:r w:rsidRPr="0029072D">
        <w:lastRenderedPageBreak/>
        <w:t xml:space="preserve">Preliminary information </w:t>
      </w:r>
      <w:r w:rsidR="00E4542A" w:rsidRPr="0029072D">
        <w:t>collected through</w:t>
      </w:r>
      <w:r w:rsidR="00367CDB" w:rsidRPr="0029072D">
        <w:t xml:space="preserve"> the National Eye Care Equipment Inventory Project (NECEIP</w:t>
      </w:r>
      <w:r w:rsidR="00E4542A" w:rsidRPr="0029072D">
        <w:t xml:space="preserve">) over 2016-17 indicates </w:t>
      </w:r>
      <w:r w:rsidR="00367CDB" w:rsidRPr="0029072D">
        <w:t xml:space="preserve">a need for </w:t>
      </w:r>
      <w:r w:rsidRPr="0029072D">
        <w:t>lasers, v</w:t>
      </w:r>
      <w:r w:rsidR="00367CDB" w:rsidRPr="0029072D">
        <w:t xml:space="preserve">isual field testing instruments and </w:t>
      </w:r>
      <w:r w:rsidR="00902B15" w:rsidRPr="0029072D">
        <w:t xml:space="preserve">optical </w:t>
      </w:r>
      <w:r w:rsidR="00367CDB" w:rsidRPr="0029072D">
        <w:t xml:space="preserve">coherence tomography machines </w:t>
      </w:r>
      <w:r w:rsidR="00BD6ACE" w:rsidRPr="0029072D">
        <w:t xml:space="preserve">(OCTs) </w:t>
      </w:r>
      <w:r w:rsidR="00367CDB" w:rsidRPr="0029072D">
        <w:t>in a number of AC</w:t>
      </w:r>
      <w:r w:rsidR="00BD6ACE" w:rsidRPr="0029072D">
        <w:t>CH</w:t>
      </w:r>
      <w:r w:rsidR="00064626" w:rsidRPr="0029072D">
        <w:t>O</w:t>
      </w:r>
      <w:r w:rsidR="00367CDB" w:rsidRPr="0029072D">
        <w:t>s</w:t>
      </w:r>
      <w:r w:rsidR="00902B15" w:rsidRPr="0029072D">
        <w:t xml:space="preserve"> </w:t>
      </w:r>
      <w:r w:rsidR="00D65782">
        <w:t>to be</w:t>
      </w:r>
      <w:r w:rsidR="00902B15" w:rsidRPr="0029072D">
        <w:t xml:space="preserve"> available regionally</w:t>
      </w:r>
      <w:r w:rsidR="00AB22AC" w:rsidRPr="0029072D">
        <w:t>. Further work will be undertaken to refine this analysis</w:t>
      </w:r>
      <w:r w:rsidR="00742D96" w:rsidRPr="0029072D">
        <w:t xml:space="preserve">, and assessment of regional hospital eye care equipment needs is also required to support expanded regional service delivery. </w:t>
      </w:r>
    </w:p>
    <w:p w14:paraId="46C8B1FC" w14:textId="1A03CF53" w:rsidR="00742D96" w:rsidRPr="0029072D" w:rsidRDefault="00FB2D2A" w:rsidP="00330E8C">
      <w:r w:rsidRPr="0029072D">
        <w:t>There is some remaining equipment identified through Phase 1 of the inventory project that requires roll out in the short term, and e</w:t>
      </w:r>
      <w:r w:rsidR="008E6411" w:rsidRPr="0029072D">
        <w:t>stablishment of an eye care equipment fund</w:t>
      </w:r>
      <w:r w:rsidR="00E4542A" w:rsidRPr="0029072D">
        <w:t xml:space="preserve"> will enable priority equipment to be rolled </w:t>
      </w:r>
      <w:r w:rsidR="008D703F" w:rsidRPr="0029072D">
        <w:t xml:space="preserve">out </w:t>
      </w:r>
      <w:r w:rsidR="00E4542A" w:rsidRPr="0029072D">
        <w:t xml:space="preserve">in line with the findings of </w:t>
      </w:r>
      <w:r w:rsidR="00742D96" w:rsidRPr="0029072D">
        <w:t xml:space="preserve">phase 2 of </w:t>
      </w:r>
      <w:r w:rsidR="00E4542A" w:rsidRPr="0029072D">
        <w:t xml:space="preserve">the </w:t>
      </w:r>
      <w:r w:rsidR="0013254D" w:rsidRPr="0029072D">
        <w:t xml:space="preserve">inventory project </w:t>
      </w:r>
      <w:r w:rsidR="00CB7840" w:rsidRPr="0029072D">
        <w:t xml:space="preserve">once </w:t>
      </w:r>
      <w:r w:rsidR="00E4542A" w:rsidRPr="0029072D">
        <w:t xml:space="preserve">finalised </w:t>
      </w:r>
      <w:r w:rsidR="00CB7840" w:rsidRPr="0029072D">
        <w:t>in 2019</w:t>
      </w:r>
      <w:r w:rsidR="00AB22AC" w:rsidRPr="0029072D">
        <w:t xml:space="preserve">. </w:t>
      </w:r>
      <w:r w:rsidR="00742D96" w:rsidRPr="0029072D">
        <w:t xml:space="preserve">There will also likely be additional equipment required to support </w:t>
      </w:r>
      <w:r w:rsidR="008D703F" w:rsidRPr="0029072D">
        <w:t>more</w:t>
      </w:r>
      <w:r w:rsidR="00742D96" w:rsidRPr="0029072D">
        <w:t xml:space="preserve"> public surgery services at a regional level. </w:t>
      </w:r>
    </w:p>
    <w:p w14:paraId="1C60FDF2" w14:textId="77777777" w:rsidR="00B56474" w:rsidRPr="0029072D" w:rsidRDefault="0066489E" w:rsidP="00330E8C">
      <w:pPr>
        <w:pStyle w:val="Heading4"/>
      </w:pPr>
      <w:bookmarkStart w:id="101" w:name="_Toc532886918"/>
      <w:r w:rsidRPr="0029072D">
        <w:t>Expanding access to affordable glasses</w:t>
      </w:r>
      <w:bookmarkEnd w:id="101"/>
    </w:p>
    <w:p w14:paraId="4FFAE7E2" w14:textId="77777777" w:rsidR="00603DB1" w:rsidRPr="0029072D" w:rsidRDefault="007776CB" w:rsidP="00330E8C">
      <w:r w:rsidRPr="0029072D">
        <w:t xml:space="preserve">Approximately </w:t>
      </w:r>
      <w:r w:rsidR="00603DB1" w:rsidRPr="0029072D">
        <w:t xml:space="preserve">60 per cent of vision loss for Aboriginal and Torres Strait Islander people is caused by uncorrected refractive error </w:t>
      </w:r>
      <w:r w:rsidR="00E4542A" w:rsidRPr="0029072D">
        <w:t xml:space="preserve">which can often be readily addressed through the provision of </w:t>
      </w:r>
      <w:r w:rsidR="00603DB1" w:rsidRPr="0029072D">
        <w:t xml:space="preserve">low cost glasses. </w:t>
      </w:r>
    </w:p>
    <w:p w14:paraId="679EA111" w14:textId="77777777" w:rsidR="00287F5B" w:rsidRPr="0029072D" w:rsidRDefault="00B05CEE" w:rsidP="00330E8C">
      <w:r w:rsidRPr="0029072D">
        <w:t xml:space="preserve">State and territory governments currently operate subsidised schemes, but these vary widely in their reach, costs, and accessibility. </w:t>
      </w:r>
      <w:r w:rsidR="00E4542A" w:rsidRPr="0029072D">
        <w:t xml:space="preserve">Establishing </w:t>
      </w:r>
      <w:r w:rsidR="003724EC" w:rsidRPr="0029072D">
        <w:t xml:space="preserve">sustainable, </w:t>
      </w:r>
      <w:r w:rsidR="00E4542A" w:rsidRPr="0029072D">
        <w:t xml:space="preserve">nationally consistent </w:t>
      </w:r>
      <w:r w:rsidR="003724EC" w:rsidRPr="0029072D">
        <w:t>arrangements</w:t>
      </w:r>
      <w:r w:rsidR="003724EC" w:rsidRPr="0029072D">
        <w:rPr>
          <w:rStyle w:val="FootnoteReference"/>
        </w:rPr>
        <w:footnoteReference w:id="8"/>
      </w:r>
      <w:r w:rsidR="00E4542A" w:rsidRPr="0029072D">
        <w:t xml:space="preserve"> that provide access to low cost glasses and other key optical appliances</w:t>
      </w:r>
      <w:r w:rsidR="003724EC" w:rsidRPr="0029072D">
        <w:t xml:space="preserve"> for all Aboriginal and Torres Strait Islanders remains a high priority for action. </w:t>
      </w:r>
    </w:p>
    <w:p w14:paraId="4B95EC75" w14:textId="1EFCFE87" w:rsidR="00346C84" w:rsidRPr="0029072D" w:rsidRDefault="003724EC" w:rsidP="00330E8C">
      <w:r w:rsidRPr="0029072D">
        <w:t>In the short term, t</w:t>
      </w:r>
      <w:r w:rsidR="00346C84" w:rsidRPr="0029072D">
        <w:t xml:space="preserve">he Australian Government has funded a project to encourage states and territories to implement consistent </w:t>
      </w:r>
      <w:r w:rsidRPr="0029072D">
        <w:t>schemes and increase the number of low cost glasses available across the country</w:t>
      </w:r>
      <w:r w:rsidR="00F611B8" w:rsidRPr="0029072D">
        <w:t xml:space="preserve"> for Aboriginal and Torres Strait Islander people</w:t>
      </w:r>
      <w:r w:rsidRPr="0029072D">
        <w:t xml:space="preserve">. </w:t>
      </w:r>
      <w:r w:rsidR="00346C84" w:rsidRPr="0029072D">
        <w:t xml:space="preserve"> </w:t>
      </w:r>
    </w:p>
    <w:p w14:paraId="519D11D4" w14:textId="0936CF6B" w:rsidR="00F15720" w:rsidRPr="0029072D" w:rsidRDefault="000B5C25" w:rsidP="00330E8C">
      <w:r w:rsidRPr="0029072D">
        <w:t>Long</w:t>
      </w:r>
      <w:r w:rsidR="00ED6939" w:rsidRPr="0029072D">
        <w:t>er</w:t>
      </w:r>
      <w:r w:rsidRPr="0029072D">
        <w:t xml:space="preserve"> term</w:t>
      </w:r>
      <w:r w:rsidR="007776CB" w:rsidRPr="0029072D">
        <w:t>,</w:t>
      </w:r>
      <w:r w:rsidRPr="0029072D">
        <w:t xml:space="preserve"> </w:t>
      </w:r>
      <w:r w:rsidR="00FB2D2A" w:rsidRPr="0029072D">
        <w:t>further work is required between all States and Territories and the Australia</w:t>
      </w:r>
      <w:r w:rsidR="00591720" w:rsidRPr="0029072D">
        <w:t>n</w:t>
      </w:r>
      <w:r w:rsidR="00FB2D2A" w:rsidRPr="0029072D">
        <w:t xml:space="preserve"> Government to implement nationally consistent arrangements for subsidised glasses for </w:t>
      </w:r>
      <w:r w:rsidR="00E6488A" w:rsidRPr="0029072D">
        <w:t xml:space="preserve">over </w:t>
      </w:r>
      <w:r w:rsidR="00923768" w:rsidRPr="0029072D">
        <w:t>4</w:t>
      </w:r>
      <w:r w:rsidR="00330700" w:rsidRPr="0029072D">
        <w:t>0,000</w:t>
      </w:r>
      <w:r w:rsidR="00E6488A" w:rsidRPr="0029072D">
        <w:t xml:space="preserve"> Aboriginal </w:t>
      </w:r>
      <w:r w:rsidR="00A14DA2" w:rsidRPr="0029072D">
        <w:t xml:space="preserve">and </w:t>
      </w:r>
      <w:r w:rsidR="00E6488A" w:rsidRPr="0029072D">
        <w:t>Torres Strait Islander people</w:t>
      </w:r>
      <w:r w:rsidR="0066489E" w:rsidRPr="0029072D">
        <w:t>.</w:t>
      </w:r>
    </w:p>
    <w:p w14:paraId="11C1DD3E" w14:textId="77777777" w:rsidR="00762A51" w:rsidRPr="0029072D" w:rsidRDefault="00762A51" w:rsidP="00330E8C">
      <w:pPr>
        <w:pStyle w:val="Heading4"/>
      </w:pPr>
      <w:bookmarkStart w:id="102" w:name="_Toc532886916"/>
      <w:bookmarkStart w:id="103" w:name="_Toc532886919"/>
      <w:r w:rsidRPr="0029072D">
        <w:t>Strengthen the focus on children’s vision</w:t>
      </w:r>
      <w:bookmarkEnd w:id="102"/>
    </w:p>
    <w:p w14:paraId="5551443A" w14:textId="5B81099E" w:rsidR="00083FCC" w:rsidRPr="0029072D" w:rsidRDefault="00083FCC" w:rsidP="00330E8C">
      <w:r w:rsidRPr="0029072D">
        <w:t>Jurisdictional Fund</w:t>
      </w:r>
      <w:r w:rsidR="00762A51" w:rsidRPr="0029072D">
        <w:t xml:space="preserve">holders and others have highlighted that some communities </w:t>
      </w:r>
      <w:r w:rsidR="008D703F" w:rsidRPr="0029072D">
        <w:t>identify</w:t>
      </w:r>
      <w:r w:rsidR="00762A51" w:rsidRPr="0029072D">
        <w:t xml:space="preserve"> </w:t>
      </w:r>
      <w:r w:rsidR="005D2341" w:rsidRPr="0029072D">
        <w:t>children’s</w:t>
      </w:r>
      <w:r w:rsidR="00762A51" w:rsidRPr="0029072D">
        <w:t xml:space="preserve"> vision as a local eye health priority</w:t>
      </w:r>
      <w:r w:rsidRPr="0029072D">
        <w:t xml:space="preserve">. </w:t>
      </w:r>
    </w:p>
    <w:p w14:paraId="29B34175" w14:textId="77777777" w:rsidR="00762A51" w:rsidRPr="0029072D" w:rsidRDefault="00083FCC" w:rsidP="00330E8C">
      <w:r w:rsidRPr="0029072D">
        <w:t>E</w:t>
      </w:r>
      <w:r w:rsidR="00762A51" w:rsidRPr="0029072D">
        <w:t xml:space="preserve">ncouraging </w:t>
      </w:r>
      <w:r w:rsidR="00742D96" w:rsidRPr="0029072D">
        <w:t xml:space="preserve">periodic </w:t>
      </w:r>
      <w:r w:rsidR="00762A51" w:rsidRPr="0029072D">
        <w:t xml:space="preserve">eye </w:t>
      </w:r>
      <w:r w:rsidR="00742D96" w:rsidRPr="0029072D">
        <w:t>testing</w:t>
      </w:r>
      <w:r w:rsidR="00762A51" w:rsidRPr="0029072D">
        <w:t xml:space="preserve"> of Aboriginal and Torres Strait Islander children is the simplest way to support early identification of any vision problems. </w:t>
      </w:r>
    </w:p>
    <w:p w14:paraId="5CE2FDEB" w14:textId="77777777" w:rsidR="00762A51" w:rsidRPr="0029072D" w:rsidRDefault="00762A51" w:rsidP="00330E8C">
      <w:r w:rsidRPr="0029072D">
        <w:t xml:space="preserve">Further work to identify and resource a national strategy to support the early identification of vision and eye health problems in Aboriginal and Torres Strait Islander children across Australia is required. </w:t>
      </w:r>
    </w:p>
    <w:p w14:paraId="0B34071A" w14:textId="77777777" w:rsidR="00EE4DFA" w:rsidRPr="0029072D" w:rsidRDefault="006A201B" w:rsidP="00330E8C">
      <w:pPr>
        <w:pStyle w:val="Heading4"/>
      </w:pPr>
      <w:r w:rsidRPr="0029072D">
        <w:t xml:space="preserve">Increase </w:t>
      </w:r>
      <w:r w:rsidR="00575923" w:rsidRPr="0029072D">
        <w:t>availability of</w:t>
      </w:r>
      <w:r w:rsidRPr="0029072D">
        <w:t xml:space="preserve"> cataract surgery</w:t>
      </w:r>
      <w:bookmarkEnd w:id="103"/>
      <w:r w:rsidRPr="0029072D">
        <w:t xml:space="preserve"> </w:t>
      </w:r>
    </w:p>
    <w:p w14:paraId="6601250B" w14:textId="23488CEB" w:rsidR="002D151C" w:rsidRPr="0029072D" w:rsidRDefault="00C630D7" w:rsidP="00330E8C">
      <w:r>
        <w:t>Aboriginal and Torres Strait Islander people still do not have access to cataract surgery as other Australians do</w:t>
      </w:r>
      <w:r w:rsidR="002D151C" w:rsidRPr="0029072D">
        <w:t>. The cataract coverage rate for non-Indigenous people is 88%, but for Indigeno</w:t>
      </w:r>
      <w:r w:rsidR="00650B4E" w:rsidRPr="0029072D">
        <w:t>us Australians it is only 62%. E</w:t>
      </w:r>
      <w:r w:rsidR="002D151C" w:rsidRPr="0029072D">
        <w:t>qually, Aboriginal and Torres Strait Islander people wait on average 152 days for cataract surgery, 63% longer than the 93 days for non-Australians.</w:t>
      </w:r>
      <w:r w:rsidR="008D703F" w:rsidRPr="0029072D">
        <w:rPr>
          <w:rStyle w:val="FootnoteReference"/>
        </w:rPr>
        <w:footnoteReference w:id="9"/>
      </w:r>
    </w:p>
    <w:p w14:paraId="54F70477" w14:textId="77777777" w:rsidR="00CA0537" w:rsidRPr="0029072D" w:rsidRDefault="00CA0537" w:rsidP="00330E8C">
      <w:r w:rsidRPr="0029072D">
        <w:lastRenderedPageBreak/>
        <w:t>While there has been recent investment to increa</w:t>
      </w:r>
      <w:r w:rsidR="00C15C4E" w:rsidRPr="0029072D">
        <w:t>se the number of rural and remo</w:t>
      </w:r>
      <w:r w:rsidRPr="0029072D">
        <w:t xml:space="preserve">te area surgeries for Aboriginal and Torres Strait Islander people, more systemic change across all areas is required to increase the availability of timely public cataract surgeries in many locations, including urban areas. </w:t>
      </w:r>
    </w:p>
    <w:p w14:paraId="23733188" w14:textId="79E4373C" w:rsidR="005E522D" w:rsidRPr="0029072D" w:rsidRDefault="009A4175" w:rsidP="00330E8C">
      <w:r w:rsidRPr="0029072D">
        <w:t xml:space="preserve">Fast tracking of referrals through the system and </w:t>
      </w:r>
      <w:r w:rsidR="00A81373" w:rsidRPr="0029072D">
        <w:t>prioritising</w:t>
      </w:r>
      <w:r w:rsidRPr="0029072D">
        <w:t xml:space="preserve"> cataract surgeries </w:t>
      </w:r>
      <w:r w:rsidR="00A81373" w:rsidRPr="0029072D">
        <w:t xml:space="preserve">for </w:t>
      </w:r>
      <w:r w:rsidRPr="0029072D">
        <w:t>Aboriginal and Torre</w:t>
      </w:r>
      <w:r w:rsidR="00CA0537" w:rsidRPr="0029072D">
        <w:t>s Strait Islander people can significantly increase the number of people treated and their experiences of care</w:t>
      </w:r>
      <w:r w:rsidRPr="0029072D">
        <w:t xml:space="preserve"> </w:t>
      </w:r>
      <w:r w:rsidR="00C47AA4" w:rsidRPr="0029072D">
        <w:t>(</w:t>
      </w:r>
      <w:r w:rsidR="00C47AA4" w:rsidRPr="0029072D">
        <w:fldChar w:fldCharType="begin"/>
      </w:r>
      <w:r w:rsidR="00C47AA4" w:rsidRPr="0029072D">
        <w:instrText xml:space="preserve"> REF _Ref532974556 \h  \* MERGEFORMAT </w:instrText>
      </w:r>
      <w:r w:rsidR="00C47AA4" w:rsidRPr="0029072D">
        <w:fldChar w:fldCharType="separate"/>
      </w:r>
      <w:r w:rsidR="00435AEA" w:rsidRPr="0029072D">
        <w:t>Box 2</w:t>
      </w:r>
      <w:r w:rsidR="00C47AA4" w:rsidRPr="0029072D">
        <w:fldChar w:fldCharType="end"/>
      </w:r>
      <w:r w:rsidR="00C47AA4" w:rsidRPr="0029072D">
        <w:t>)</w:t>
      </w:r>
      <w:r w:rsidR="00CA0537" w:rsidRPr="0029072D">
        <w:t>.</w:t>
      </w:r>
    </w:p>
    <w:p w14:paraId="15400241" w14:textId="2AE51CC6" w:rsidR="005E522D" w:rsidRPr="0029072D" w:rsidRDefault="005E522D" w:rsidP="00330E8C">
      <w:r w:rsidRPr="0029072D">
        <w:t xml:space="preserve">Continued work with </w:t>
      </w:r>
      <w:r w:rsidR="00A81373" w:rsidRPr="0029072D">
        <w:t xml:space="preserve">state and territory </w:t>
      </w:r>
      <w:r w:rsidRPr="0029072D">
        <w:t xml:space="preserve">health departments and their </w:t>
      </w:r>
      <w:r w:rsidR="00A81373" w:rsidRPr="0029072D">
        <w:t>hospital(s)/network(s)/district(s)</w:t>
      </w:r>
      <w:r w:rsidRPr="0029072D">
        <w:t xml:space="preserve"> is needed to embed system changes that will improve accessibility of </w:t>
      </w:r>
      <w:r w:rsidR="00CA0537" w:rsidRPr="0029072D">
        <w:t xml:space="preserve">public </w:t>
      </w:r>
      <w:r w:rsidRPr="0029072D">
        <w:t xml:space="preserve">cataract services for Aboriginal and Torres Strait Islander people </w:t>
      </w:r>
      <w:r w:rsidR="00CA0537" w:rsidRPr="0029072D">
        <w:t xml:space="preserve">across Australia. </w:t>
      </w:r>
    </w:p>
    <w:p w14:paraId="53A334E7" w14:textId="25FBFF25" w:rsidR="00C47AA4" w:rsidRPr="0029072D" w:rsidRDefault="00C47AA4" w:rsidP="00330E8C">
      <w:pPr>
        <w:pStyle w:val="Heading4"/>
      </w:pPr>
      <w:r w:rsidRPr="0029072D">
        <w:t>Improving access to cataract surgery</w:t>
      </w:r>
      <w:r w:rsidR="00685F0A">
        <w:t xml:space="preserve"> – case studies</w:t>
      </w:r>
    </w:p>
    <w:p w14:paraId="033971A0" w14:textId="77777777" w:rsidR="00496518" w:rsidRPr="0029072D" w:rsidRDefault="00496518" w:rsidP="00685F0A">
      <w:pPr>
        <w:pStyle w:val="Heading5"/>
      </w:pPr>
      <w:r w:rsidRPr="0029072D">
        <w:t>South East Queensland - Changing the surgical pathway to improve access to cataract surgery</w:t>
      </w:r>
    </w:p>
    <w:p w14:paraId="4DC8A6E5" w14:textId="77777777" w:rsidR="00496518" w:rsidRPr="0029072D" w:rsidRDefault="00496518" w:rsidP="00330E8C">
      <w:r w:rsidRPr="0029072D">
        <w:t xml:space="preserve">In South East Queensland, the Institute for Urban Indigenous Health worked with private hospitals to change how Aboriginal and Torres Strait Islander people were supported through their surgery. </w:t>
      </w:r>
    </w:p>
    <w:p w14:paraId="25B779A2" w14:textId="77777777" w:rsidR="00496518" w:rsidRPr="0029072D" w:rsidRDefault="00496518" w:rsidP="00330E8C">
      <w:r w:rsidRPr="0029072D">
        <w:t xml:space="preserve">The pilot study compared an existing external pathway to a new pilot surgical pathway in which the patient’s journey was streamlined, with as many steps as possible delivered in a single location. Alongside this, there was an increased focus on culturally appropriate and advance coordination. </w:t>
      </w:r>
    </w:p>
    <w:p w14:paraId="0AC20F8D" w14:textId="636FB78A" w:rsidR="00496518" w:rsidRPr="0029072D" w:rsidRDefault="00496518" w:rsidP="00330E8C">
      <w:r w:rsidRPr="0029072D">
        <w:t xml:space="preserve">In the 7-month period after the new pathway was implemented 46 of 103 (45%) of referred patients completed cataract surgery, in contrast to 9 of 55 (16.3%) patients 7-months before the new pathway was implemented. Ultimately, the study determined that the integration of services and collaboration of relevant organisations led to increased completion rates of cataract surgery and may be applicable to other tertiary surgical pathways. </w:t>
      </w:r>
    </w:p>
    <w:p w14:paraId="51DB4394" w14:textId="77777777" w:rsidR="00496518" w:rsidRPr="0029072D" w:rsidRDefault="00496518" w:rsidP="00330E8C">
      <w:r w:rsidRPr="0029072D">
        <w:t xml:space="preserve">Queensland Health also has a clinical prioritisation initiative that enables ophthalmologists to prioritise Aboriginal patients for surgery, promoting more timely access to cataract surgery.  </w:t>
      </w:r>
    </w:p>
    <w:p w14:paraId="63BC56CF" w14:textId="77777777" w:rsidR="00496518" w:rsidRPr="0029072D" w:rsidRDefault="00496518" w:rsidP="00685F0A">
      <w:pPr>
        <w:pStyle w:val="Heading5"/>
      </w:pPr>
      <w:r w:rsidRPr="0029072D">
        <w:t>The Royal Victorian Eye and Ear Hospital – Raising priority, streamlining pathways</w:t>
      </w:r>
    </w:p>
    <w:p w14:paraId="4B5B3F6E" w14:textId="01F8346C" w:rsidR="00496518" w:rsidRPr="0029072D" w:rsidRDefault="00496518" w:rsidP="00330E8C">
      <w:r w:rsidRPr="0029072D">
        <w:t xml:space="preserve">In 2017 the </w:t>
      </w:r>
      <w:r w:rsidR="00D65782">
        <w:t>Royal Victorian Eye and Ear Hospital</w:t>
      </w:r>
      <w:r w:rsidRPr="0029072D">
        <w:t xml:space="preserve"> made a commitment to reduce the wait time for Aboriginal and Torres Strait Islander patients to access cataract surgery. Aboriginal and Torres Strait Islander people requiring cataract review and/or surgery are now provided access to clinic appointments and surgery times as a matter of priority, as part of a fast tracked pathway for care. </w:t>
      </w:r>
    </w:p>
    <w:p w14:paraId="069D3EF3" w14:textId="6928B3D8" w:rsidR="00496518" w:rsidRPr="0029072D" w:rsidRDefault="00496518" w:rsidP="00330E8C">
      <w:r w:rsidRPr="0029072D">
        <w:t xml:space="preserve">These changes aim to streamline access to care, with a strong focus on ensuring people are correctly identified as Aboriginal or Torres Strait Islander so they can access the pathway and be appropriately supported by their Aboriginal Health Liaison Officers (AHLOs). Now, all Aboriginal and Torres Strait Islander patients requiring cataract surgery </w:t>
      </w:r>
      <w:r w:rsidR="00D65782">
        <w:t xml:space="preserve">are seen at a specialist clinic </w:t>
      </w:r>
      <w:r w:rsidRPr="0029072D">
        <w:t xml:space="preserve">appointment within 30 days of being </w:t>
      </w:r>
      <w:r w:rsidR="00D65782">
        <w:t xml:space="preserve">referred </w:t>
      </w:r>
      <w:r w:rsidRPr="0029072D">
        <w:t xml:space="preserve">and are operated on within 30-90 days of being placed on the surgical waiting list. </w:t>
      </w:r>
    </w:p>
    <w:p w14:paraId="70061BE6" w14:textId="5984978A" w:rsidR="00C47AA4" w:rsidRPr="0029072D" w:rsidRDefault="00496518" w:rsidP="00330E8C">
      <w:r w:rsidRPr="0029072D">
        <w:t xml:space="preserve">As part of this, there has been a focus on reducing delays due to incomplete information or pre assessment, with AHLOs working with the referrers to expedite the completion of </w:t>
      </w:r>
      <w:r w:rsidRPr="0029072D">
        <w:lastRenderedPageBreak/>
        <w:t>the required documentation and testing to ensure the patients are seen in the expected timeframe.</w:t>
      </w:r>
    </w:p>
    <w:p w14:paraId="35693E84" w14:textId="77777777" w:rsidR="00ED6939" w:rsidRPr="0029072D" w:rsidRDefault="00356CE6" w:rsidP="00330E8C">
      <w:pPr>
        <w:pStyle w:val="Heading4"/>
      </w:pPr>
      <w:bookmarkStart w:id="104" w:name="_Toc532886920"/>
      <w:r w:rsidRPr="0029072D">
        <w:t>Increase availability of treatment</w:t>
      </w:r>
      <w:r w:rsidR="00337F5B" w:rsidRPr="0029072D">
        <w:t xml:space="preserve"> for diabetic eye disease</w:t>
      </w:r>
      <w:bookmarkEnd w:id="104"/>
    </w:p>
    <w:p w14:paraId="21902074" w14:textId="77777777" w:rsidR="00315CDC" w:rsidRPr="0029072D" w:rsidRDefault="00303C3D" w:rsidP="00330E8C">
      <w:r w:rsidRPr="0029072D">
        <w:t xml:space="preserve">Rates of diabetes amongst Aboriginal and Torres Strait Islander people have increased substantially over the past decade and </w:t>
      </w:r>
      <w:r w:rsidR="004D6700" w:rsidRPr="0029072D">
        <w:t>the number of</w:t>
      </w:r>
      <w:r w:rsidRPr="0029072D">
        <w:t xml:space="preserve"> people with diabetes requir</w:t>
      </w:r>
      <w:r w:rsidR="004D6700" w:rsidRPr="0029072D">
        <w:t xml:space="preserve">ing </w:t>
      </w:r>
      <w:r w:rsidRPr="0029072D">
        <w:t>treatment for significant diabetes related eye disease</w:t>
      </w:r>
      <w:r w:rsidR="004D6700" w:rsidRPr="0029072D">
        <w:t xml:space="preserve"> is increasing</w:t>
      </w:r>
      <w:r w:rsidRPr="0029072D">
        <w:t xml:space="preserve">. </w:t>
      </w:r>
    </w:p>
    <w:p w14:paraId="3139B518" w14:textId="3D3D8728" w:rsidR="00315CDC" w:rsidRPr="0029072D" w:rsidRDefault="00315CDC" w:rsidP="00330E8C">
      <w:r w:rsidRPr="0029072D">
        <w:t xml:space="preserve">As </w:t>
      </w:r>
      <w:r w:rsidR="00652875" w:rsidRPr="0029072D">
        <w:fldChar w:fldCharType="begin"/>
      </w:r>
      <w:r w:rsidR="00652875" w:rsidRPr="0029072D">
        <w:instrText xml:space="preserve"> REF _Ref532915985 \h </w:instrText>
      </w:r>
      <w:r w:rsidR="00083FCC" w:rsidRPr="0029072D">
        <w:instrText xml:space="preserve"> \* MERGEFORMAT </w:instrText>
      </w:r>
      <w:r w:rsidR="00652875" w:rsidRPr="0029072D">
        <w:fldChar w:fldCharType="separate"/>
      </w:r>
      <w:r w:rsidR="00435AEA" w:rsidRPr="0029072D">
        <w:t xml:space="preserve">Figure </w:t>
      </w:r>
      <w:r w:rsidR="00435AEA" w:rsidRPr="0029072D">
        <w:rPr>
          <w:noProof/>
        </w:rPr>
        <w:t>7</w:t>
      </w:r>
      <w:r w:rsidR="00652875" w:rsidRPr="0029072D">
        <w:fldChar w:fldCharType="end"/>
      </w:r>
      <w:r w:rsidR="00652875" w:rsidRPr="0029072D">
        <w:t xml:space="preserve"> </w:t>
      </w:r>
      <w:r w:rsidRPr="0029072D">
        <w:t xml:space="preserve">illustrates, </w:t>
      </w:r>
      <w:r w:rsidR="006336D7" w:rsidRPr="0029072D">
        <w:t>a combination of activities</w:t>
      </w:r>
      <w:r w:rsidRPr="0029072D">
        <w:t xml:space="preserve"> are required to prevent, manage and treat diabetic eye disease and work is already underway in many of these areas. </w:t>
      </w:r>
    </w:p>
    <w:p w14:paraId="0DE520FB" w14:textId="4EEE807A" w:rsidR="00E624F4" w:rsidRPr="0029072D" w:rsidRDefault="00E624F4" w:rsidP="00330E8C">
      <w:r w:rsidRPr="0029072D">
        <w:t>While there has been a significant focus on expanding screening programs, there is also a need to expand treatment capacity and options</w:t>
      </w:r>
      <w:r w:rsidR="00E7756B" w:rsidRPr="0029072D">
        <w:t xml:space="preserve">. </w:t>
      </w:r>
      <w:r w:rsidRPr="0029072D">
        <w:t xml:space="preserve">Other strategies identified in this plan, such as expanding </w:t>
      </w:r>
      <w:r w:rsidR="00EE39EF" w:rsidRPr="0029072D">
        <w:t xml:space="preserve">outreach services and </w:t>
      </w:r>
      <w:r w:rsidRPr="0029072D">
        <w:t xml:space="preserve">access to eye care equipment such as lasers and OCTs will assist but there is also a need to adjust current settings to expand access to newly available treatments. </w:t>
      </w:r>
    </w:p>
    <w:p w14:paraId="2A2EE6B2" w14:textId="77777777" w:rsidR="00E624F4" w:rsidRPr="0029072D" w:rsidRDefault="00E624F4" w:rsidP="00330E8C">
      <w:r w:rsidRPr="0029072D">
        <w:t xml:space="preserve">For example, there have been significant advances in the treatment of diabetic eye disease with the introduction of intravitreal injections, which in some cases can preserve sight if commenced quickly and sustained. </w:t>
      </w:r>
    </w:p>
    <w:p w14:paraId="64550644" w14:textId="166C1367" w:rsidR="00E624F4" w:rsidRPr="0029072D" w:rsidRDefault="00E624F4" w:rsidP="00330E8C">
      <w:r w:rsidRPr="0029072D">
        <w:t>Changes to current arrangements are required to improve affordable access to the necessary medication, equipment and doctors.</w:t>
      </w:r>
      <w:r w:rsidR="008D703F" w:rsidRPr="0029072D">
        <w:rPr>
          <w:rStyle w:val="FootnoteReference"/>
        </w:rPr>
        <w:t xml:space="preserve"> </w:t>
      </w:r>
      <w:r w:rsidR="008D703F" w:rsidRPr="0029072D">
        <w:rPr>
          <w:rStyle w:val="FootnoteReference"/>
        </w:rPr>
        <w:footnoteReference w:id="10"/>
      </w:r>
      <w:r w:rsidRPr="0029072D">
        <w:t xml:space="preserve"> These include changes to:</w:t>
      </w:r>
    </w:p>
    <w:p w14:paraId="2CDE431C" w14:textId="395CFBD1" w:rsidR="00EE39EF" w:rsidRPr="0029072D" w:rsidRDefault="00EE39EF" w:rsidP="00330E8C">
      <w:pPr>
        <w:pStyle w:val="ListParagraph0"/>
        <w:numPr>
          <w:ilvl w:val="0"/>
          <w:numId w:val="13"/>
        </w:numPr>
      </w:pPr>
      <w:r w:rsidRPr="0029072D">
        <w:t>Increase the frequency of outreach visits, so that treatments that require regular appointments (such as intravitreal injections) can be sustained</w:t>
      </w:r>
      <w:r w:rsidR="0092341F">
        <w:t>;</w:t>
      </w:r>
    </w:p>
    <w:p w14:paraId="65C14BEE" w14:textId="37776201" w:rsidR="00E624F4" w:rsidRPr="0029072D" w:rsidRDefault="00EE39EF" w:rsidP="00330E8C">
      <w:pPr>
        <w:pStyle w:val="ListParagraph0"/>
        <w:numPr>
          <w:ilvl w:val="0"/>
          <w:numId w:val="13"/>
        </w:numPr>
      </w:pPr>
      <w:r w:rsidRPr="0029072D">
        <w:t>Adjust the</w:t>
      </w:r>
      <w:r w:rsidR="00E624F4" w:rsidRPr="0029072D">
        <w:t xml:space="preserve"> Medicare Benefits Scheme items for intravitreal injections and optical coherence tomography </w:t>
      </w:r>
      <w:r w:rsidRPr="0029072D">
        <w:t>to increase access</w:t>
      </w:r>
      <w:r w:rsidR="0092341F">
        <w:t>;</w:t>
      </w:r>
    </w:p>
    <w:p w14:paraId="438AE398" w14:textId="7126BBA2" w:rsidR="00E624F4" w:rsidRPr="0029072D" w:rsidRDefault="00EE39EF" w:rsidP="00330E8C">
      <w:pPr>
        <w:pStyle w:val="ListParagraph0"/>
        <w:numPr>
          <w:ilvl w:val="0"/>
          <w:numId w:val="13"/>
        </w:numPr>
      </w:pPr>
      <w:r w:rsidRPr="0029072D">
        <w:t>Expand p</w:t>
      </w:r>
      <w:r w:rsidR="00E624F4" w:rsidRPr="0029072D">
        <w:t>ublic hospital provision, which is limited in many locations</w:t>
      </w:r>
      <w:r w:rsidR="0092341F">
        <w:t>.</w:t>
      </w:r>
    </w:p>
    <w:p w14:paraId="2FF70435" w14:textId="73696FD3" w:rsidR="00652875" w:rsidRPr="0029072D" w:rsidRDefault="00652875" w:rsidP="00E75C5E">
      <w:pPr>
        <w:pStyle w:val="Heading4"/>
      </w:pPr>
      <w:bookmarkStart w:id="105" w:name="_Ref532915985"/>
      <w:r w:rsidRPr="0029072D">
        <w:t xml:space="preserve">Figure </w:t>
      </w:r>
      <w:fldSimple w:instr=" SEQ Figure \* ARABIC ">
        <w:r w:rsidR="00435AEA" w:rsidRPr="0029072D">
          <w:rPr>
            <w:noProof/>
          </w:rPr>
          <w:t>7</w:t>
        </w:r>
      </w:fldSimple>
      <w:bookmarkEnd w:id="105"/>
      <w:r w:rsidRPr="0029072D">
        <w:t>: Expanding the system of diabetic eye care for Aboriginal and Torres Strait Islander people</w:t>
      </w:r>
    </w:p>
    <w:p w14:paraId="5C5CDDE9" w14:textId="77777777" w:rsidR="00E75C5E" w:rsidRDefault="00E75C5E" w:rsidP="00E75C5E">
      <w:pPr>
        <w:pStyle w:val="BodyText"/>
      </w:pPr>
      <w:r>
        <w:t>State, territory, regional and local partnerships help identify need and provide the services where they are needed.</w:t>
      </w:r>
    </w:p>
    <w:p w14:paraId="71BA229C" w14:textId="139C521D" w:rsidR="00E75C5E" w:rsidRDefault="00E75C5E" w:rsidP="00E75C5E">
      <w:pPr>
        <w:pStyle w:val="BodyText"/>
      </w:pPr>
      <w:r>
        <w:t>Local supports help patients navigate and stay in the eye care system.</w:t>
      </w:r>
    </w:p>
    <w:p w14:paraId="0CCEBB41" w14:textId="77777777" w:rsidR="00E75C5E" w:rsidRDefault="00E75C5E" w:rsidP="00E75C5E">
      <w:pPr>
        <w:pStyle w:val="Heading5"/>
      </w:pPr>
      <w:r>
        <w:t>Prevention &amp; identification (all population)</w:t>
      </w:r>
    </w:p>
    <w:p w14:paraId="71F25466" w14:textId="77777777" w:rsidR="00E75C5E" w:rsidRDefault="00E75C5E" w:rsidP="00E75C5E">
      <w:pPr>
        <w:pStyle w:val="BodyText"/>
      </w:pPr>
      <w:r>
        <w:t>Chronic care management and promotion of eye health</w:t>
      </w:r>
    </w:p>
    <w:p w14:paraId="789CB833" w14:textId="77777777" w:rsidR="00E75C5E" w:rsidRDefault="00E75C5E" w:rsidP="006170DC">
      <w:pPr>
        <w:pStyle w:val="Heading6"/>
      </w:pPr>
      <w:r w:rsidRPr="003710D0">
        <w:t>H</w:t>
      </w:r>
      <w:r>
        <w:t>ow does the plan support this</w:t>
      </w:r>
      <w:r w:rsidRPr="003710D0">
        <w:t>?</w:t>
      </w:r>
    </w:p>
    <w:p w14:paraId="2F537324" w14:textId="128DBB35" w:rsidR="00E75C5E" w:rsidRDefault="00E75C5E" w:rsidP="006170DC">
      <w:pPr>
        <w:pStyle w:val="BodyText"/>
        <w:numPr>
          <w:ilvl w:val="0"/>
          <w:numId w:val="44"/>
        </w:numPr>
      </w:pPr>
      <w:r>
        <w:t>Embed eye health in ACCHOs and other primary care services</w:t>
      </w:r>
      <w:r w:rsidR="0092341F">
        <w:t>;</w:t>
      </w:r>
    </w:p>
    <w:p w14:paraId="2F74F43C" w14:textId="15B92F50" w:rsidR="00E75C5E" w:rsidRDefault="00E75C5E" w:rsidP="006170DC">
      <w:pPr>
        <w:pStyle w:val="BodyText"/>
        <w:numPr>
          <w:ilvl w:val="0"/>
          <w:numId w:val="44"/>
        </w:numPr>
      </w:pPr>
      <w:r>
        <w:t>Increase eye health awareness in primary health and embed in systems</w:t>
      </w:r>
      <w:r w:rsidR="0092341F">
        <w:t>;</w:t>
      </w:r>
    </w:p>
    <w:p w14:paraId="34CA7891" w14:textId="60AD30F9" w:rsidR="00E75C5E" w:rsidRDefault="00E75C5E" w:rsidP="006170DC">
      <w:pPr>
        <w:pStyle w:val="BodyText"/>
        <w:numPr>
          <w:ilvl w:val="0"/>
          <w:numId w:val="44"/>
        </w:numPr>
      </w:pPr>
      <w:r>
        <w:t>Embed eye care in Integrated Team Care</w:t>
      </w:r>
      <w:r w:rsidR="0092341F">
        <w:t>.</w:t>
      </w:r>
    </w:p>
    <w:p w14:paraId="56801330" w14:textId="77777777" w:rsidR="00E75C5E" w:rsidRDefault="00E75C5E" w:rsidP="00E75C5E">
      <w:pPr>
        <w:pStyle w:val="BodyText"/>
      </w:pPr>
      <w:r>
        <w:t>Estimated 10% of population have diabetes (approx. half of whom have been diagnosed). Of those people diagnosed with diabetes, 30% will have diabetic retinopathy.</w:t>
      </w:r>
    </w:p>
    <w:p w14:paraId="12D92579" w14:textId="77777777" w:rsidR="00E75C5E" w:rsidRDefault="00E75C5E" w:rsidP="006170DC">
      <w:pPr>
        <w:pStyle w:val="Heading5"/>
      </w:pPr>
      <w:r w:rsidRPr="00B03FD8">
        <w:lastRenderedPageBreak/>
        <w:t>Monitoring &amp; screening</w:t>
      </w:r>
    </w:p>
    <w:p w14:paraId="2F7F55A5" w14:textId="77777777" w:rsidR="00E75C5E" w:rsidRDefault="00E75C5E" w:rsidP="00E75C5E">
      <w:pPr>
        <w:pStyle w:val="BodyText"/>
      </w:pPr>
      <w:r>
        <w:t xml:space="preserve">Diabetic retinopathy screening and an annual eye exam </w:t>
      </w:r>
    </w:p>
    <w:p w14:paraId="430567BE" w14:textId="77777777" w:rsidR="00E75C5E" w:rsidRDefault="00E75C5E" w:rsidP="006170DC">
      <w:pPr>
        <w:pStyle w:val="Heading6"/>
      </w:pPr>
      <w:r>
        <w:t xml:space="preserve">How does the plan support this? </w:t>
      </w:r>
    </w:p>
    <w:p w14:paraId="4169C4D5" w14:textId="684FBB6E" w:rsidR="00E75C5E" w:rsidRDefault="00E75C5E" w:rsidP="006170DC">
      <w:pPr>
        <w:pStyle w:val="BodyText"/>
        <w:numPr>
          <w:ilvl w:val="0"/>
          <w:numId w:val="45"/>
        </w:numPr>
      </w:pPr>
      <w:r>
        <w:t>More optometry outreach services supported</w:t>
      </w:r>
      <w:r w:rsidR="0092341F">
        <w:t>;</w:t>
      </w:r>
    </w:p>
    <w:p w14:paraId="11B0ECEF" w14:textId="3FB0269E" w:rsidR="00E75C5E" w:rsidRDefault="00E75C5E" w:rsidP="006170DC">
      <w:pPr>
        <w:pStyle w:val="BodyText"/>
        <w:numPr>
          <w:ilvl w:val="0"/>
          <w:numId w:val="45"/>
        </w:numPr>
      </w:pPr>
      <w:r>
        <w:t>Strengthening the capacity of ACCHOs through training, equipment and community led models</w:t>
      </w:r>
      <w:r w:rsidR="0092341F">
        <w:t>;</w:t>
      </w:r>
    </w:p>
    <w:p w14:paraId="59A46F3C" w14:textId="2BAECB5F" w:rsidR="006170DC" w:rsidRDefault="00E75C5E" w:rsidP="006170DC">
      <w:pPr>
        <w:pStyle w:val="BodyText"/>
        <w:numPr>
          <w:ilvl w:val="0"/>
          <w:numId w:val="45"/>
        </w:numPr>
      </w:pPr>
      <w:r>
        <w:t>Increasing links between primary health and optometry services</w:t>
      </w:r>
      <w:r w:rsidR="0092341F">
        <w:t>.</w:t>
      </w:r>
    </w:p>
    <w:p w14:paraId="4572BBC6" w14:textId="0A618127" w:rsidR="00E75C5E" w:rsidRDefault="00E75C5E" w:rsidP="006170DC">
      <w:pPr>
        <w:pStyle w:val="BodyText"/>
      </w:pPr>
      <w:r>
        <w:t>Of those people with diabetic retinopathy, around 30% require treatment.</w:t>
      </w:r>
    </w:p>
    <w:p w14:paraId="0A0B54E8" w14:textId="77777777" w:rsidR="00E75C5E" w:rsidRDefault="00E75C5E" w:rsidP="006170DC">
      <w:pPr>
        <w:pStyle w:val="Heading5"/>
      </w:pPr>
      <w:r w:rsidRPr="00B03FD8">
        <w:t>Treatment</w:t>
      </w:r>
    </w:p>
    <w:p w14:paraId="6FC4F131" w14:textId="77777777" w:rsidR="00E75C5E" w:rsidRDefault="00E75C5E" w:rsidP="00E75C5E">
      <w:pPr>
        <w:pStyle w:val="BodyText"/>
      </w:pPr>
      <w:r>
        <w:t>Laser treatment and intravitreal injections</w:t>
      </w:r>
    </w:p>
    <w:p w14:paraId="7165C561" w14:textId="77777777" w:rsidR="00E75C5E" w:rsidRDefault="00E75C5E" w:rsidP="006170DC">
      <w:pPr>
        <w:pStyle w:val="Heading6"/>
      </w:pPr>
      <w:r>
        <w:t>How does the plan support this?</w:t>
      </w:r>
    </w:p>
    <w:p w14:paraId="68521FAF" w14:textId="1538BCEA" w:rsidR="00E75C5E" w:rsidRDefault="00E75C5E" w:rsidP="006170DC">
      <w:pPr>
        <w:pStyle w:val="BodyText"/>
        <w:numPr>
          <w:ilvl w:val="0"/>
          <w:numId w:val="46"/>
        </w:numPr>
      </w:pPr>
      <w:r>
        <w:t>Increased access to outreach services through targeted investment</w:t>
      </w:r>
      <w:r w:rsidR="0092341F">
        <w:t>;</w:t>
      </w:r>
    </w:p>
    <w:p w14:paraId="319669BF" w14:textId="505637EC" w:rsidR="00E75C5E" w:rsidRDefault="00E75C5E" w:rsidP="006170DC">
      <w:pPr>
        <w:pStyle w:val="BodyText"/>
        <w:numPr>
          <w:ilvl w:val="0"/>
          <w:numId w:val="46"/>
        </w:numPr>
      </w:pPr>
      <w:r>
        <w:t>Expanded community led models may include new treatment pathways</w:t>
      </w:r>
      <w:r w:rsidR="0092341F">
        <w:t>;</w:t>
      </w:r>
    </w:p>
    <w:p w14:paraId="726390D0" w14:textId="7D90A123" w:rsidR="00E75C5E" w:rsidRDefault="00E75C5E" w:rsidP="006170DC">
      <w:pPr>
        <w:pStyle w:val="BodyText"/>
        <w:numPr>
          <w:ilvl w:val="0"/>
          <w:numId w:val="46"/>
        </w:numPr>
      </w:pPr>
      <w:r>
        <w:t>Increased equipment (e.g. lasers, OCTs)</w:t>
      </w:r>
      <w:r w:rsidR="0092341F">
        <w:t>;</w:t>
      </w:r>
    </w:p>
    <w:p w14:paraId="70B75FE4" w14:textId="5C3F2213" w:rsidR="00E75C5E" w:rsidRPr="00B03FD8" w:rsidRDefault="00E75C5E" w:rsidP="006170DC">
      <w:pPr>
        <w:pStyle w:val="BodyText"/>
        <w:numPr>
          <w:ilvl w:val="0"/>
          <w:numId w:val="46"/>
        </w:numPr>
      </w:pPr>
      <w:r>
        <w:t>Increased access to intravitreal injections, through PBS and MBS support</w:t>
      </w:r>
      <w:r w:rsidR="0092341F">
        <w:t>.</w:t>
      </w:r>
    </w:p>
    <w:p w14:paraId="7BBFF3F6" w14:textId="77777777" w:rsidR="008C195C" w:rsidRPr="0029072D" w:rsidRDefault="00BD12A2" w:rsidP="006170DC">
      <w:pPr>
        <w:pStyle w:val="Heading4"/>
      </w:pPr>
      <w:bookmarkStart w:id="106" w:name="_Toc532886921"/>
      <w:r w:rsidRPr="0029072D">
        <w:t>Improv</w:t>
      </w:r>
      <w:r w:rsidR="00986B24" w:rsidRPr="0029072D">
        <w:t>e</w:t>
      </w:r>
      <w:r w:rsidRPr="0029072D">
        <w:t xml:space="preserve"> access to low vision</w:t>
      </w:r>
      <w:r w:rsidR="00590082" w:rsidRPr="0029072D">
        <w:t xml:space="preserve"> </w:t>
      </w:r>
      <w:r w:rsidR="00BD7CE7" w:rsidRPr="0029072D">
        <w:t xml:space="preserve">and blindness </w:t>
      </w:r>
      <w:r w:rsidR="00590082" w:rsidRPr="0029072D">
        <w:t>services</w:t>
      </w:r>
      <w:bookmarkEnd w:id="106"/>
    </w:p>
    <w:p w14:paraId="0DFF2D57" w14:textId="77777777" w:rsidR="006336D7" w:rsidRPr="0029072D" w:rsidRDefault="00B15577" w:rsidP="00330E8C">
      <w:r w:rsidRPr="0029072D">
        <w:t xml:space="preserve">The 2016 National Eye Health Survey found </w:t>
      </w:r>
      <w:r w:rsidR="00385100" w:rsidRPr="0029072D">
        <w:t>that the prevalence of blindness in the</w:t>
      </w:r>
      <w:r w:rsidRPr="0029072D">
        <w:t xml:space="preserve"> Aboriginal and Torres Strait Islander </w:t>
      </w:r>
      <w:r w:rsidR="00385100" w:rsidRPr="0029072D">
        <w:t xml:space="preserve">community was three times that of non-Indigenous Australians, and people working in local services report challenges in accessing the supports people with permanent vision loss require, particularly in more geographically remote areas. </w:t>
      </w:r>
    </w:p>
    <w:p w14:paraId="117B1795" w14:textId="77777777" w:rsidR="00425E6D" w:rsidRPr="0029072D" w:rsidRDefault="00385100" w:rsidP="00330E8C">
      <w:r w:rsidRPr="0029072D">
        <w:t xml:space="preserve">A range of work is required to </w:t>
      </w:r>
      <w:r w:rsidR="00425E6D" w:rsidRPr="0029072D">
        <w:t>improve access to appropriate blindness and low vision support services</w:t>
      </w:r>
      <w:r w:rsidR="00367CDB" w:rsidRPr="0029072D">
        <w:t xml:space="preserve"> for Aboriginal and Torres Strait Islander people</w:t>
      </w:r>
      <w:r w:rsidR="00B0168A" w:rsidRPr="0029072D">
        <w:t>, in collaboration with ACCH</w:t>
      </w:r>
      <w:r w:rsidR="00064626" w:rsidRPr="0029072D">
        <w:t>O</w:t>
      </w:r>
      <w:r w:rsidR="00B0168A" w:rsidRPr="0029072D">
        <w:t>s</w:t>
      </w:r>
      <w:r w:rsidR="0060729C" w:rsidRPr="0029072D">
        <w:t>, including</w:t>
      </w:r>
      <w:r w:rsidR="00367CDB" w:rsidRPr="0029072D">
        <w:t>:</w:t>
      </w:r>
    </w:p>
    <w:p w14:paraId="3A4472B7" w14:textId="77777777" w:rsidR="00425E6D" w:rsidRPr="0029072D" w:rsidRDefault="00425E6D" w:rsidP="00330E8C">
      <w:pPr>
        <w:pStyle w:val="ListParagraph0"/>
        <w:numPr>
          <w:ilvl w:val="0"/>
          <w:numId w:val="3"/>
        </w:numPr>
      </w:pPr>
      <w:r w:rsidRPr="0029072D">
        <w:t>Work on a low vision care pathway to support streamlined referrals and access to low vision supports and care</w:t>
      </w:r>
      <w:r w:rsidR="003165A5" w:rsidRPr="0029072D">
        <w:t xml:space="preserve">, with regional partnerships and stakeholder groups to </w:t>
      </w:r>
      <w:r w:rsidR="00367CDB" w:rsidRPr="0029072D">
        <w:t xml:space="preserve">advise </w:t>
      </w:r>
      <w:r w:rsidR="003165A5" w:rsidRPr="0029072D">
        <w:t>how national p</w:t>
      </w:r>
      <w:r w:rsidR="00CF0785" w:rsidRPr="0029072D">
        <w:t>athways can best be implemented</w:t>
      </w:r>
    </w:p>
    <w:p w14:paraId="6EF1AA2C" w14:textId="77777777" w:rsidR="00A47869" w:rsidRPr="0029072D" w:rsidRDefault="00367CDB" w:rsidP="00330E8C">
      <w:pPr>
        <w:pStyle w:val="ListParagraph0"/>
        <w:numPr>
          <w:ilvl w:val="0"/>
          <w:numId w:val="3"/>
        </w:numPr>
      </w:pPr>
      <w:r w:rsidRPr="0029072D">
        <w:t xml:space="preserve">Continuing </w:t>
      </w:r>
      <w:r w:rsidR="00026CDF" w:rsidRPr="0029072D">
        <w:t xml:space="preserve">work to ensure that the National Disability Insurance Scheme and the aged care system </w:t>
      </w:r>
      <w:r w:rsidR="00A12711" w:rsidRPr="0029072D">
        <w:t>better understand and</w:t>
      </w:r>
      <w:r w:rsidR="00026CDF" w:rsidRPr="0029072D">
        <w:t xml:space="preserve"> meet the needs of Aboriginal and Torres Strait Islander people who </w:t>
      </w:r>
      <w:r w:rsidR="00EE39EF" w:rsidRPr="0029072D">
        <w:t>have permanent vision loss</w:t>
      </w:r>
    </w:p>
    <w:p w14:paraId="481A5611" w14:textId="77777777" w:rsidR="006A5E50" w:rsidRPr="0029072D" w:rsidRDefault="00FC3FBA" w:rsidP="00330E8C">
      <w:pPr>
        <w:pStyle w:val="ListParagraph0"/>
        <w:numPr>
          <w:ilvl w:val="0"/>
          <w:numId w:val="3"/>
        </w:numPr>
      </w:pPr>
      <w:r w:rsidRPr="0029072D">
        <w:t>Progressing st</w:t>
      </w:r>
      <w:r w:rsidR="00A12711" w:rsidRPr="0029072D">
        <w:t>rategies to expand the workforce available to provide the</w:t>
      </w:r>
      <w:r w:rsidR="00EE39EF" w:rsidRPr="0029072D">
        <w:t xml:space="preserve"> low vision</w:t>
      </w:r>
      <w:r w:rsidR="00A12711" w:rsidRPr="0029072D">
        <w:t xml:space="preserve"> services and supports that Aboriginal and Torres Strait Islander people need</w:t>
      </w:r>
      <w:r w:rsidR="00904368" w:rsidRPr="0029072D">
        <w:t>, including strategies that support people in local communities to train and take up some of these roles</w:t>
      </w:r>
      <w:r w:rsidR="006336D7" w:rsidRPr="0029072D">
        <w:t>.</w:t>
      </w:r>
    </w:p>
    <w:p w14:paraId="35649C39" w14:textId="77777777" w:rsidR="00F84A84" w:rsidRPr="0029072D" w:rsidRDefault="006A5E50" w:rsidP="00330E8C">
      <w:r w:rsidRPr="0029072D">
        <w:t>Much of</w:t>
      </w:r>
      <w:r w:rsidR="00235F33" w:rsidRPr="0029072D">
        <w:t xml:space="preserve"> this work will be progressed through active partnerships between ACCHOs, </w:t>
      </w:r>
      <w:r w:rsidR="00FB1927" w:rsidRPr="0029072D">
        <w:t>r</w:t>
      </w:r>
      <w:r w:rsidRPr="0029072D">
        <w:t xml:space="preserve">egional stakeholder groups and </w:t>
      </w:r>
      <w:r w:rsidR="00235F33" w:rsidRPr="0029072D">
        <w:t>organisations working in the areas of low vision and b</w:t>
      </w:r>
      <w:r w:rsidR="00337F5B" w:rsidRPr="0029072D">
        <w:t>l</w:t>
      </w:r>
      <w:r w:rsidR="00235F33" w:rsidRPr="0029072D">
        <w:t>ind</w:t>
      </w:r>
      <w:r w:rsidR="002919AE" w:rsidRPr="0029072D">
        <w:t>n</w:t>
      </w:r>
      <w:r w:rsidR="00235F33" w:rsidRPr="0029072D">
        <w:t>ess</w:t>
      </w:r>
      <w:r w:rsidR="00D65F1D" w:rsidRPr="0029072D">
        <w:t xml:space="preserve">. </w:t>
      </w:r>
      <w:r w:rsidR="006336D7" w:rsidRPr="0029072D">
        <w:t>Active</w:t>
      </w:r>
      <w:r w:rsidR="00D65F1D" w:rsidRPr="0029072D">
        <w:t xml:space="preserve"> </w:t>
      </w:r>
      <w:r w:rsidRPr="0029072D">
        <w:t>engagement of the Australian Government and the National Disability Insurance Agency</w:t>
      </w:r>
      <w:r w:rsidR="00B0168A" w:rsidRPr="0029072D">
        <w:t xml:space="preserve"> is</w:t>
      </w:r>
      <w:r w:rsidRPr="0029072D">
        <w:t xml:space="preserve"> essential to achieve real improvements. </w:t>
      </w:r>
    </w:p>
    <w:p w14:paraId="6FCA0C92" w14:textId="77777777" w:rsidR="00B73F89" w:rsidRPr="0029072D" w:rsidRDefault="00B56474" w:rsidP="00330E8C">
      <w:pPr>
        <w:pStyle w:val="Heading3"/>
      </w:pPr>
      <w:bookmarkStart w:id="107" w:name="_Toc517360650"/>
      <w:bookmarkStart w:id="108" w:name="_Toc532814494"/>
      <w:bookmarkStart w:id="109" w:name="_Toc532886922"/>
      <w:r w:rsidRPr="0029072D">
        <w:lastRenderedPageBreak/>
        <w:t>What will be different</w:t>
      </w:r>
      <w:bookmarkEnd w:id="107"/>
      <w:bookmarkEnd w:id="108"/>
      <w:bookmarkEnd w:id="109"/>
      <w:r w:rsidR="00EC3169" w:rsidRPr="0029072D">
        <w:t>?</w:t>
      </w:r>
    </w:p>
    <w:p w14:paraId="35514363" w14:textId="37745867" w:rsidR="00B73F89" w:rsidRPr="0029072D" w:rsidRDefault="00B56474" w:rsidP="00330E8C">
      <w:r w:rsidRPr="0029072D">
        <w:t>More Aboriginal and Torres Strait Islander people will get the eye health and vision care services they need</w:t>
      </w:r>
      <w:r w:rsidR="00B0168A" w:rsidRPr="0029072D">
        <w:t xml:space="preserve">, when they need </w:t>
      </w:r>
      <w:r w:rsidR="008D703F" w:rsidRPr="0029072D">
        <w:t>them</w:t>
      </w:r>
      <w:r w:rsidR="00B0168A" w:rsidRPr="0029072D">
        <w:t xml:space="preserve">, to </w:t>
      </w:r>
      <w:r w:rsidR="00CF39FB" w:rsidRPr="0029072D">
        <w:t>reduce</w:t>
      </w:r>
      <w:r w:rsidR="00B0168A" w:rsidRPr="0029072D">
        <w:t xml:space="preserve"> rates of preventable blindness and vision loss. </w:t>
      </w:r>
    </w:p>
    <w:p w14:paraId="0992FAAB" w14:textId="77777777" w:rsidR="0001484F" w:rsidRPr="0029072D" w:rsidRDefault="0001484F" w:rsidP="00330E8C">
      <w:pPr>
        <w:pStyle w:val="Heading4"/>
      </w:pPr>
      <w:r w:rsidRPr="0029072D">
        <w:t xml:space="preserve">For </w:t>
      </w:r>
      <w:r w:rsidR="005116A4" w:rsidRPr="0029072D">
        <w:t>Aboriginal and Torres Strait Islander people</w:t>
      </w:r>
    </w:p>
    <w:p w14:paraId="66A73375" w14:textId="77777777" w:rsidR="006D0EBE" w:rsidRPr="0029072D" w:rsidRDefault="008A0481" w:rsidP="00330E8C">
      <w:r w:rsidRPr="0029072D">
        <w:t xml:space="preserve">With </w:t>
      </w:r>
      <w:r w:rsidR="00B0168A" w:rsidRPr="0029072D">
        <w:t>targeted investment in</w:t>
      </w:r>
      <w:r w:rsidRPr="0029072D">
        <w:t xml:space="preserve"> outreac</w:t>
      </w:r>
      <w:r w:rsidR="00AD08CB" w:rsidRPr="0029072D">
        <w:t>h services</w:t>
      </w:r>
      <w:r w:rsidR="00B0168A" w:rsidRPr="0029072D">
        <w:t xml:space="preserve"> and </w:t>
      </w:r>
      <w:r w:rsidR="00B307C0" w:rsidRPr="0029072D">
        <w:t xml:space="preserve">increased </w:t>
      </w:r>
      <w:r w:rsidR="00B0168A" w:rsidRPr="0029072D">
        <w:t>flexibility in how funding for these services is delivered</w:t>
      </w:r>
      <w:r w:rsidR="00AD08CB" w:rsidRPr="0029072D">
        <w:t xml:space="preserve">, </w:t>
      </w:r>
      <w:r w:rsidRPr="0029072D">
        <w:t>more Aboriginal and Torres Strait Islander people will have access to ey</w:t>
      </w:r>
      <w:r w:rsidR="00AD08CB" w:rsidRPr="0029072D">
        <w:t>e exams</w:t>
      </w:r>
      <w:r w:rsidR="00B0168A" w:rsidRPr="0029072D">
        <w:t xml:space="preserve"> and screening</w:t>
      </w:r>
      <w:r w:rsidR="00AD08CB" w:rsidRPr="0029072D">
        <w:t xml:space="preserve"> </w:t>
      </w:r>
      <w:r w:rsidR="00B0168A" w:rsidRPr="0029072D">
        <w:t xml:space="preserve">to prevent eye disease in the first instance. </w:t>
      </w:r>
    </w:p>
    <w:p w14:paraId="376DF854" w14:textId="5444CF64" w:rsidR="00DC01DE" w:rsidRPr="0029072D" w:rsidRDefault="00DC01DE" w:rsidP="00330E8C">
      <w:r w:rsidRPr="0029072D">
        <w:t xml:space="preserve">In some communities, Aboriginal and Torres Strait Islander people will be able to receive </w:t>
      </w:r>
      <w:r w:rsidR="00B307C0" w:rsidRPr="0029072D">
        <w:t xml:space="preserve">enhanced </w:t>
      </w:r>
      <w:r w:rsidRPr="0029072D">
        <w:t xml:space="preserve">eye health advice and care at their ACCHO, enabling </w:t>
      </w:r>
      <w:r w:rsidR="002919AE" w:rsidRPr="0029072D">
        <w:t>this</w:t>
      </w:r>
      <w:r w:rsidRPr="0029072D">
        <w:t xml:space="preserve"> to be embedded into a </w:t>
      </w:r>
      <w:r w:rsidR="004D7226" w:rsidRPr="0044473F">
        <w:t>comprehensive, primary health care model</w:t>
      </w:r>
      <w:r w:rsidR="004D7226" w:rsidRPr="0029072D">
        <w:t xml:space="preserve"> </w:t>
      </w:r>
      <w:r w:rsidRPr="0029072D">
        <w:t>that actively considers broader determinants of health</w:t>
      </w:r>
      <w:r w:rsidR="002919AE" w:rsidRPr="0029072D">
        <w:t>.</w:t>
      </w:r>
      <w:r w:rsidRPr="0029072D">
        <w:t xml:space="preserve"> </w:t>
      </w:r>
    </w:p>
    <w:p w14:paraId="10DC8CC7" w14:textId="77777777" w:rsidR="00CF39FB" w:rsidRPr="0029072D" w:rsidRDefault="008A0481" w:rsidP="00330E8C">
      <w:r w:rsidRPr="0029072D">
        <w:t xml:space="preserve">With </w:t>
      </w:r>
      <w:r w:rsidR="006336D7" w:rsidRPr="0029072D">
        <w:t>increased a</w:t>
      </w:r>
      <w:r w:rsidRPr="0029072D">
        <w:t xml:space="preserve">ccess to </w:t>
      </w:r>
      <w:r w:rsidR="006336D7" w:rsidRPr="0029072D">
        <w:t>affordable</w:t>
      </w:r>
      <w:r w:rsidRPr="0029072D">
        <w:t xml:space="preserve"> </w:t>
      </w:r>
      <w:r w:rsidR="006336D7" w:rsidRPr="0029072D">
        <w:t>glasses</w:t>
      </w:r>
      <w:r w:rsidRPr="0029072D">
        <w:t xml:space="preserve">, </w:t>
      </w:r>
      <w:r w:rsidR="006336D7" w:rsidRPr="0029072D">
        <w:t xml:space="preserve">up to </w:t>
      </w:r>
      <w:r w:rsidRPr="0029072D">
        <w:t xml:space="preserve">60 per cent of vision loss </w:t>
      </w:r>
      <w:r w:rsidR="005116A4" w:rsidRPr="0029072D">
        <w:t>of</w:t>
      </w:r>
      <w:r w:rsidRPr="0029072D">
        <w:t xml:space="preserve"> Aboriginal and Torres Strait Islander people </w:t>
      </w:r>
      <w:r w:rsidR="00AD08CB" w:rsidRPr="0029072D">
        <w:t>could potentially be</w:t>
      </w:r>
      <w:r w:rsidRPr="0029072D">
        <w:t xml:space="preserve"> addressed</w:t>
      </w:r>
      <w:r w:rsidR="00EA217A" w:rsidRPr="0029072D">
        <w:t xml:space="preserve">, while additional investment in cataract surgery and diabetes treatments alongside expanded diabetic screening programs will reduce the significant vision loss that can be caused by cataracts and diabetes.  </w:t>
      </w:r>
    </w:p>
    <w:p w14:paraId="78117519" w14:textId="77777777" w:rsidR="0001484F" w:rsidRPr="0029072D" w:rsidRDefault="006D0EBE" w:rsidP="00330E8C">
      <w:pPr>
        <w:pStyle w:val="Heading4"/>
      </w:pPr>
      <w:r w:rsidRPr="0029072D">
        <w:t xml:space="preserve">For the </w:t>
      </w:r>
      <w:r w:rsidR="006B5D20" w:rsidRPr="0029072D">
        <w:t xml:space="preserve">eye health care </w:t>
      </w:r>
      <w:r w:rsidRPr="0029072D">
        <w:t>system</w:t>
      </w:r>
    </w:p>
    <w:p w14:paraId="50C632DF" w14:textId="77777777" w:rsidR="00B56474" w:rsidRPr="0029072D" w:rsidRDefault="00B56474" w:rsidP="00330E8C">
      <w:r w:rsidRPr="0029072D">
        <w:t>Over the longer term, the proposed actions will also help build more sustainable and effective service</w:t>
      </w:r>
      <w:r w:rsidR="005116A4" w:rsidRPr="0029072D">
        <w:t>s</w:t>
      </w:r>
      <w:r w:rsidRPr="0029072D">
        <w:t xml:space="preserve"> by:</w:t>
      </w:r>
    </w:p>
    <w:p w14:paraId="5E9A7957" w14:textId="3E0D91D8" w:rsidR="00B56474" w:rsidRPr="0029072D" w:rsidRDefault="00B56474" w:rsidP="00330E8C">
      <w:pPr>
        <w:pStyle w:val="ListParagraph0"/>
        <w:numPr>
          <w:ilvl w:val="0"/>
          <w:numId w:val="3"/>
        </w:numPr>
      </w:pPr>
      <w:r w:rsidRPr="0029072D">
        <w:t>Actively encouraging states and territories to support comprehensive, nationally consistent schemes for subsidised spectacles</w:t>
      </w:r>
      <w:r w:rsidR="00B47B0A">
        <w:t>;</w:t>
      </w:r>
    </w:p>
    <w:p w14:paraId="672DE0C2" w14:textId="74D1918A" w:rsidR="00B56474" w:rsidRPr="0029072D" w:rsidRDefault="00B56474" w:rsidP="00330E8C">
      <w:pPr>
        <w:pStyle w:val="ListParagraph0"/>
        <w:numPr>
          <w:ilvl w:val="0"/>
          <w:numId w:val="3"/>
        </w:numPr>
      </w:pPr>
      <w:r w:rsidRPr="0029072D">
        <w:t>Identifying opportunities for more localised access and holistic care</w:t>
      </w:r>
      <w:r w:rsidR="00F13A4C" w:rsidRPr="0029072D">
        <w:t xml:space="preserve">, which can both contribute to </w:t>
      </w:r>
      <w:r w:rsidRPr="0029072D">
        <w:t>effective care provision for people and fill some existing service gaps</w:t>
      </w:r>
      <w:r w:rsidR="00B47B0A">
        <w:t>;</w:t>
      </w:r>
    </w:p>
    <w:p w14:paraId="4E82A756" w14:textId="246ED3B6" w:rsidR="00021138" w:rsidRPr="0029072D" w:rsidRDefault="00DA5556" w:rsidP="00330E8C">
      <w:pPr>
        <w:pStyle w:val="ListParagraph0"/>
        <w:numPr>
          <w:ilvl w:val="0"/>
          <w:numId w:val="3"/>
        </w:numPr>
      </w:pPr>
      <w:r w:rsidRPr="0029072D">
        <w:t xml:space="preserve">Deliver </w:t>
      </w:r>
      <w:r w:rsidR="00FA12E3" w:rsidRPr="0029072D">
        <w:t>local and</w:t>
      </w:r>
      <w:r w:rsidRPr="0029072D">
        <w:t xml:space="preserve"> cost effective</w:t>
      </w:r>
      <w:r w:rsidR="00FA12E3" w:rsidRPr="0029072D">
        <w:t xml:space="preserve"> </w:t>
      </w:r>
      <w:r w:rsidRPr="0029072D">
        <w:t>eye health services and</w:t>
      </w:r>
      <w:r w:rsidR="00FA12E3" w:rsidRPr="0029072D">
        <w:t xml:space="preserve"> provide</w:t>
      </w:r>
      <w:r w:rsidRPr="0029072D">
        <w:t xml:space="preserve"> continuity of care.</w:t>
      </w:r>
      <w:bookmarkStart w:id="110" w:name="_Toc517360651"/>
      <w:bookmarkStart w:id="111" w:name="_Toc532372229"/>
      <w:bookmarkStart w:id="112" w:name="_Toc532372890"/>
      <w:bookmarkStart w:id="113" w:name="_Toc532544959"/>
      <w:bookmarkStart w:id="114" w:name="_Toc532814495"/>
      <w:bookmarkStart w:id="115" w:name="_Toc532886923"/>
    </w:p>
    <w:p w14:paraId="57384C55" w14:textId="1DEDFFFF" w:rsidR="00BF44B8" w:rsidRPr="0029072D" w:rsidRDefault="00021138" w:rsidP="00330E8C">
      <w:pPr>
        <w:pStyle w:val="Heading2"/>
      </w:pPr>
      <w:bookmarkStart w:id="116" w:name="_Toc4158833"/>
      <w:r w:rsidRPr="00756AF3">
        <w:t>S</w:t>
      </w:r>
      <w:r w:rsidR="00BF44B8" w:rsidRPr="00756AF3">
        <w:t xml:space="preserve">trengthen </w:t>
      </w:r>
      <w:bookmarkEnd w:id="110"/>
      <w:r w:rsidR="00182D89" w:rsidRPr="00756AF3">
        <w:t xml:space="preserve">regional </w:t>
      </w:r>
      <w:r w:rsidR="00554E3D" w:rsidRPr="00756AF3">
        <w:t>partnerships and local supports</w:t>
      </w:r>
      <w:bookmarkEnd w:id="111"/>
      <w:bookmarkEnd w:id="112"/>
      <w:bookmarkEnd w:id="113"/>
      <w:bookmarkEnd w:id="114"/>
      <w:bookmarkEnd w:id="115"/>
      <w:bookmarkEnd w:id="116"/>
    </w:p>
    <w:p w14:paraId="25D543BB" w14:textId="77777777" w:rsidR="00BF44B8" w:rsidRPr="0029072D" w:rsidRDefault="00BF44B8" w:rsidP="00330E8C">
      <w:pPr>
        <w:pStyle w:val="Heading3"/>
      </w:pPr>
      <w:bookmarkStart w:id="117" w:name="_Toc517360652"/>
      <w:bookmarkStart w:id="118" w:name="_Toc532814496"/>
      <w:bookmarkStart w:id="119" w:name="_Toc532886924"/>
      <w:r w:rsidRPr="0029072D">
        <w:t>What’s currently in place?</w:t>
      </w:r>
      <w:bookmarkEnd w:id="117"/>
      <w:bookmarkEnd w:id="118"/>
      <w:bookmarkEnd w:id="119"/>
    </w:p>
    <w:p w14:paraId="0194112A" w14:textId="0570308D" w:rsidR="00396BBF" w:rsidRPr="0029072D" w:rsidRDefault="006D64A0" w:rsidP="00330E8C">
      <w:r w:rsidRPr="0029072D">
        <w:t>The</w:t>
      </w:r>
      <w:r w:rsidR="00010FBC" w:rsidRPr="0029072D">
        <w:t>re are regional stakeholder groups established (or developing) in</w:t>
      </w:r>
      <w:r w:rsidR="00F83810" w:rsidRPr="0029072D">
        <w:t xml:space="preserve"> at least</w:t>
      </w:r>
      <w:r w:rsidR="00010FBC" w:rsidRPr="0029072D">
        <w:t xml:space="preserve"> 50 of </w:t>
      </w:r>
      <w:r w:rsidR="0039799E" w:rsidRPr="0029072D">
        <w:t>over 60</w:t>
      </w:r>
      <w:r w:rsidR="00010FBC" w:rsidRPr="0029072D">
        <w:t xml:space="preserve"> regions across Australia </w:t>
      </w:r>
      <w:r w:rsidR="00295649" w:rsidRPr="0029072D">
        <w:t xml:space="preserve">which </w:t>
      </w:r>
      <w:r w:rsidRPr="0029072D">
        <w:t>support regional</w:t>
      </w:r>
      <w:r w:rsidR="00396BBF" w:rsidRPr="0029072D">
        <w:t xml:space="preserve"> planning and integration </w:t>
      </w:r>
      <w:r w:rsidR="003C54FD" w:rsidRPr="0029072D">
        <w:t>of Aboriginal and Torres Strait Islander eye health and vision care</w:t>
      </w:r>
      <w:r w:rsidR="00010FBC" w:rsidRPr="0029072D">
        <w:t xml:space="preserve">. </w:t>
      </w:r>
    </w:p>
    <w:p w14:paraId="28631C86" w14:textId="3C034F7D" w:rsidR="00617CF4" w:rsidRPr="0029072D" w:rsidRDefault="00DE336E" w:rsidP="00330E8C">
      <w:r w:rsidRPr="0029072D">
        <w:t xml:space="preserve">These groups </w:t>
      </w:r>
      <w:r w:rsidR="0014042A" w:rsidRPr="0029072D">
        <w:t>a</w:t>
      </w:r>
      <w:r w:rsidRPr="0029072D">
        <w:t>re a</w:t>
      </w:r>
      <w:r w:rsidR="0014042A" w:rsidRPr="0029072D">
        <w:t xml:space="preserve"> partnership between key eye health stakeholders in </w:t>
      </w:r>
      <w:r w:rsidRPr="0029072D">
        <w:t>the</w:t>
      </w:r>
      <w:r w:rsidR="0014042A" w:rsidRPr="0029072D">
        <w:t xml:space="preserve"> region – no </w:t>
      </w:r>
      <w:r w:rsidR="00CF0785" w:rsidRPr="0029072D">
        <w:t xml:space="preserve">single </w:t>
      </w:r>
      <w:r w:rsidR="0014042A" w:rsidRPr="0029072D">
        <w:t xml:space="preserve">organisation has authority for the full range of eye health services for Aboriginal and Torres Strait Islander people, but each participant contributes to the overall eye health system and patient pathway. </w:t>
      </w:r>
      <w:r w:rsidR="00FB2D2A" w:rsidRPr="0029072D">
        <w:t>Collectively, they</w:t>
      </w:r>
      <w:r w:rsidR="0014042A" w:rsidRPr="0029072D">
        <w:t xml:space="preserve"> ensure that eye care services are coordinated </w:t>
      </w:r>
      <w:r w:rsidR="00650716" w:rsidRPr="0029072D">
        <w:t xml:space="preserve">so that patients can access </w:t>
      </w:r>
      <w:r w:rsidR="00927EB9" w:rsidRPr="0029072D">
        <w:t xml:space="preserve">the </w:t>
      </w:r>
      <w:r w:rsidRPr="0029072D">
        <w:t xml:space="preserve">eye health </w:t>
      </w:r>
      <w:r w:rsidR="002304F9" w:rsidRPr="0029072D">
        <w:t>s</w:t>
      </w:r>
      <w:r w:rsidR="0014042A" w:rsidRPr="0029072D">
        <w:t>ervices they need, when they need them, from diagnosis to treatment.</w:t>
      </w:r>
    </w:p>
    <w:p w14:paraId="7D4A1738" w14:textId="39ECC8EB" w:rsidR="0014042A" w:rsidRPr="0029072D" w:rsidRDefault="0039799E" w:rsidP="00330E8C">
      <w:r w:rsidRPr="0029072D">
        <w:t>Currently</w:t>
      </w:r>
      <w:r w:rsidR="006D1F44" w:rsidRPr="0029072D">
        <w:t>,</w:t>
      </w:r>
      <w:r w:rsidR="0014042A" w:rsidRPr="0029072D">
        <w:t xml:space="preserve"> </w:t>
      </w:r>
      <w:r w:rsidR="00F20BDD" w:rsidRPr="0029072D">
        <w:t>some</w:t>
      </w:r>
      <w:r w:rsidR="006D1F44" w:rsidRPr="0029072D">
        <w:t xml:space="preserve"> </w:t>
      </w:r>
      <w:r w:rsidRPr="0029072D">
        <w:t xml:space="preserve">regional partnerships </w:t>
      </w:r>
      <w:r w:rsidR="006D1F44" w:rsidRPr="0029072D">
        <w:t>have a regional implementation manager</w:t>
      </w:r>
      <w:r w:rsidR="001F0716" w:rsidRPr="0029072D">
        <w:t>,</w:t>
      </w:r>
      <w:r w:rsidR="00DC2D38" w:rsidRPr="0029072D">
        <w:t xml:space="preserve"> </w:t>
      </w:r>
      <w:r w:rsidR="006D1F44" w:rsidRPr="0029072D">
        <w:t>or</w:t>
      </w:r>
      <w:r w:rsidR="00DE336E" w:rsidRPr="0029072D">
        <w:t xml:space="preserve"> </w:t>
      </w:r>
      <w:r w:rsidR="006D1F44" w:rsidRPr="0029072D">
        <w:t>equivalent</w:t>
      </w:r>
      <w:r w:rsidR="00650716" w:rsidRPr="0029072D">
        <w:t xml:space="preserve"> position</w:t>
      </w:r>
      <w:r w:rsidR="001F0716" w:rsidRPr="0029072D">
        <w:t>,</w:t>
      </w:r>
      <w:r w:rsidR="006D1F44" w:rsidRPr="0029072D">
        <w:t xml:space="preserve"> in place</w:t>
      </w:r>
      <w:r w:rsidR="00927EB9" w:rsidRPr="0029072D">
        <w:rPr>
          <w:rStyle w:val="FootnoteReference"/>
        </w:rPr>
        <w:footnoteReference w:id="11"/>
      </w:r>
      <w:r w:rsidR="00C83CAF" w:rsidRPr="0029072D">
        <w:t xml:space="preserve"> </w:t>
      </w:r>
      <w:r w:rsidR="001F0716" w:rsidRPr="0029072D">
        <w:t>who</w:t>
      </w:r>
      <w:r w:rsidR="00C83CAF" w:rsidRPr="0029072D">
        <w:t xml:space="preserve"> perform</w:t>
      </w:r>
      <w:r w:rsidR="001F0716" w:rsidRPr="0029072D">
        <w:t>s</w:t>
      </w:r>
      <w:r w:rsidR="00C83CAF" w:rsidRPr="0029072D">
        <w:t xml:space="preserve"> a range of important </w:t>
      </w:r>
      <w:r w:rsidR="00C529F7" w:rsidRPr="0029072D">
        <w:t xml:space="preserve">functions. </w:t>
      </w:r>
    </w:p>
    <w:p w14:paraId="1E69C32F" w14:textId="70FFF31A" w:rsidR="00FB3492" w:rsidRPr="0029072D" w:rsidRDefault="00FB2D2A" w:rsidP="00330E8C">
      <w:pPr>
        <w:pStyle w:val="Heading3"/>
        <w:rPr>
          <w:rStyle w:val="BookTitle"/>
          <w:i w:val="0"/>
        </w:rPr>
      </w:pPr>
      <w:r w:rsidRPr="0029072D">
        <w:rPr>
          <w:rStyle w:val="BookTitle"/>
          <w:i w:val="0"/>
        </w:rPr>
        <w:lastRenderedPageBreak/>
        <w:t>Partnerships and collaboration for improved eye health outcomes</w:t>
      </w:r>
      <w:r w:rsidR="00927EB9" w:rsidRPr="0029072D">
        <w:rPr>
          <w:rStyle w:val="BookTitle"/>
          <w:i w:val="0"/>
        </w:rPr>
        <w:t xml:space="preserve"> </w:t>
      </w:r>
    </w:p>
    <w:p w14:paraId="5A71994C" w14:textId="77777777" w:rsidR="00D73C03" w:rsidRPr="0029072D" w:rsidRDefault="00D73C03" w:rsidP="006170DC">
      <w:pPr>
        <w:pStyle w:val="BodyText"/>
        <w:numPr>
          <w:ilvl w:val="0"/>
          <w:numId w:val="18"/>
        </w:numPr>
      </w:pPr>
      <w:r w:rsidRPr="0029072D">
        <w:t>Regional partnersh</w:t>
      </w:r>
      <w:r w:rsidR="00F504CD" w:rsidRPr="0029072D">
        <w:t>i</w:t>
      </w:r>
      <w:r w:rsidRPr="0029072D">
        <w:t xml:space="preserve">ps bring together local stakeholders to support effective coordination, integration, and monitoring.  Regional implementation managers: </w:t>
      </w:r>
    </w:p>
    <w:p w14:paraId="5312CD6D" w14:textId="35D95C96" w:rsidR="00D73C03" w:rsidRPr="0029072D" w:rsidRDefault="00EC3169" w:rsidP="006170DC">
      <w:pPr>
        <w:pStyle w:val="ListBullet0"/>
        <w:numPr>
          <w:ilvl w:val="1"/>
          <w:numId w:val="18"/>
        </w:numPr>
      </w:pPr>
      <w:r w:rsidRPr="0029072D">
        <w:t xml:space="preserve">assemble </w:t>
      </w:r>
      <w:r w:rsidR="00D73C03" w:rsidRPr="0029072D">
        <w:t xml:space="preserve">and support a regional eye care planning group that includes all regional stakeholders including the ACCHOs, </w:t>
      </w:r>
      <w:r w:rsidRPr="0029072D">
        <w:t>N</w:t>
      </w:r>
      <w:r w:rsidR="00D73C03" w:rsidRPr="0029072D">
        <w:t xml:space="preserve">ACCHO </w:t>
      </w:r>
      <w:r w:rsidRPr="0029072D">
        <w:t>Affiliates</w:t>
      </w:r>
      <w:r w:rsidR="00083FCC" w:rsidRPr="0029072D">
        <w:t>, Jurisdictional F</w:t>
      </w:r>
      <w:r w:rsidR="00D73C03" w:rsidRPr="0029072D">
        <w:t>undholders,</w:t>
      </w:r>
      <w:r w:rsidR="00DA46B6" w:rsidRPr="0029072D">
        <w:t xml:space="preserve"> local optometry and oph</w:t>
      </w:r>
      <w:r w:rsidR="00652875" w:rsidRPr="0029072D">
        <w:t>thalmology service providers,</w:t>
      </w:r>
      <w:r w:rsidR="00D73C03" w:rsidRPr="0029072D">
        <w:t xml:space="preserve"> the </w:t>
      </w:r>
      <w:r w:rsidR="00DA46B6" w:rsidRPr="0029072D">
        <w:t>local hospital(s)/network(s)/district(s),</w:t>
      </w:r>
      <w:r w:rsidR="00D73C03" w:rsidRPr="0029072D">
        <w:t xml:space="preserve"> the local PHN and any other relevant regional eye health care providers and stakeholders</w:t>
      </w:r>
      <w:r w:rsidR="00B47B0A">
        <w:t>;</w:t>
      </w:r>
      <w:r w:rsidR="00D73C03" w:rsidRPr="0029072D">
        <w:t xml:space="preserve"> </w:t>
      </w:r>
    </w:p>
    <w:p w14:paraId="135FC01E" w14:textId="3DC5513A" w:rsidR="00D73C03" w:rsidRPr="0029072D" w:rsidRDefault="00F504CD" w:rsidP="006170DC">
      <w:pPr>
        <w:pStyle w:val="ListBullet0"/>
        <w:numPr>
          <w:ilvl w:val="1"/>
          <w:numId w:val="18"/>
        </w:numPr>
      </w:pPr>
      <w:r w:rsidRPr="0029072D">
        <w:t>complete</w:t>
      </w:r>
      <w:r w:rsidR="00D73C03" w:rsidRPr="0029072D">
        <w:t xml:space="preserve"> population-based needs and gap analysis of eye care service requirements, including local and visiting eye care and hospital services, system </w:t>
      </w:r>
      <w:r w:rsidR="00DB48C3" w:rsidRPr="0029072D">
        <w:t xml:space="preserve">integration </w:t>
      </w:r>
      <w:r w:rsidR="00D73C03" w:rsidRPr="0029072D">
        <w:t>and patient case management</w:t>
      </w:r>
      <w:r w:rsidR="00B47B0A">
        <w:t>;</w:t>
      </w:r>
      <w:r w:rsidR="00D73C03" w:rsidRPr="0029072D">
        <w:t xml:space="preserve"> </w:t>
      </w:r>
    </w:p>
    <w:p w14:paraId="5B59F97E" w14:textId="4B692890" w:rsidR="00D73C03" w:rsidRPr="0029072D" w:rsidRDefault="00F504CD" w:rsidP="006170DC">
      <w:pPr>
        <w:pStyle w:val="ListBullet0"/>
        <w:numPr>
          <w:ilvl w:val="1"/>
          <w:numId w:val="18"/>
        </w:numPr>
      </w:pPr>
      <w:r w:rsidRPr="0029072D">
        <w:t>develop r</w:t>
      </w:r>
      <w:r w:rsidR="00D73C03" w:rsidRPr="0029072D">
        <w:t xml:space="preserve">egional service directory and referral protocols </w:t>
      </w:r>
      <w:r w:rsidRPr="0029072D">
        <w:t>and</w:t>
      </w:r>
      <w:r w:rsidR="00B47B0A">
        <w:t>;</w:t>
      </w:r>
    </w:p>
    <w:p w14:paraId="25C53243" w14:textId="77777777" w:rsidR="00D73C03" w:rsidRPr="0029072D" w:rsidRDefault="00F504CD" w:rsidP="006170DC">
      <w:pPr>
        <w:pStyle w:val="ListBullet0"/>
        <w:numPr>
          <w:ilvl w:val="1"/>
          <w:numId w:val="18"/>
        </w:numPr>
      </w:pPr>
      <w:r w:rsidRPr="0029072D">
        <w:t>establish ongoing</w:t>
      </w:r>
      <w:r w:rsidR="00D73C03" w:rsidRPr="0029072D">
        <w:t xml:space="preserve"> regional data collection, planning and action, monitoring and review system of process indicators. </w:t>
      </w:r>
    </w:p>
    <w:p w14:paraId="192605DD" w14:textId="22400BAB" w:rsidR="00620A6F" w:rsidRPr="0029072D" w:rsidRDefault="00DB48C3" w:rsidP="006170DC">
      <w:pPr>
        <w:pStyle w:val="BodyText"/>
        <w:numPr>
          <w:ilvl w:val="0"/>
          <w:numId w:val="18"/>
        </w:numPr>
      </w:pPr>
      <w:r w:rsidRPr="0029072D">
        <w:t>Supporting people through</w:t>
      </w:r>
      <w:r w:rsidR="00445533" w:rsidRPr="0029072D">
        <w:t xml:space="preserve"> care </w:t>
      </w:r>
      <w:r w:rsidR="00F504CD" w:rsidRPr="0029072D">
        <w:t xml:space="preserve">focuses on improving the operation of local systems. While there will be some variation between locations, potential activities include:  </w:t>
      </w:r>
    </w:p>
    <w:p w14:paraId="62BBBABC" w14:textId="7584F55B" w:rsidR="00F504CD" w:rsidRPr="0029072D" w:rsidRDefault="00F504CD" w:rsidP="006170DC">
      <w:pPr>
        <w:pStyle w:val="ListBullet0"/>
        <w:numPr>
          <w:ilvl w:val="1"/>
          <w:numId w:val="18"/>
        </w:numPr>
      </w:pPr>
      <w:r w:rsidRPr="0029072D">
        <w:t>clinic organisation, coordination and support</w:t>
      </w:r>
      <w:r w:rsidR="00B47B0A">
        <w:t>,</w:t>
      </w:r>
      <w:r w:rsidRPr="0029072D">
        <w:t xml:space="preserve"> </w:t>
      </w:r>
    </w:p>
    <w:p w14:paraId="56F7BB20" w14:textId="69DA4215" w:rsidR="00F504CD" w:rsidRPr="0029072D" w:rsidRDefault="00F504CD" w:rsidP="006170DC">
      <w:pPr>
        <w:pStyle w:val="ListBullet0"/>
        <w:numPr>
          <w:ilvl w:val="1"/>
          <w:numId w:val="18"/>
        </w:numPr>
      </w:pPr>
      <w:r w:rsidRPr="0029072D">
        <w:t>eye care referral pathway management</w:t>
      </w:r>
      <w:r w:rsidR="00B47B0A">
        <w:t>,</w:t>
      </w:r>
      <w:r w:rsidRPr="0029072D">
        <w:t xml:space="preserve"> </w:t>
      </w:r>
    </w:p>
    <w:p w14:paraId="78D2ABFD" w14:textId="30C2784B" w:rsidR="00F504CD" w:rsidRPr="0029072D" w:rsidRDefault="00F504CD" w:rsidP="006170DC">
      <w:pPr>
        <w:pStyle w:val="ListBullet0"/>
        <w:numPr>
          <w:ilvl w:val="1"/>
          <w:numId w:val="18"/>
        </w:numPr>
      </w:pPr>
      <w:r w:rsidRPr="0029072D">
        <w:t>supporting clinical data recording and data collection</w:t>
      </w:r>
      <w:r w:rsidR="00B47B0A">
        <w:t>,</w:t>
      </w:r>
      <w:r w:rsidRPr="0029072D">
        <w:t xml:space="preserve"> </w:t>
      </w:r>
    </w:p>
    <w:p w14:paraId="451D024B" w14:textId="18028689" w:rsidR="00F504CD" w:rsidRPr="0029072D" w:rsidRDefault="00F504CD" w:rsidP="006170DC">
      <w:pPr>
        <w:pStyle w:val="ListBullet0"/>
        <w:numPr>
          <w:ilvl w:val="1"/>
          <w:numId w:val="18"/>
        </w:numPr>
      </w:pPr>
      <w:r w:rsidRPr="0029072D">
        <w:t>supporting oth</w:t>
      </w:r>
      <w:r w:rsidR="00385100" w:rsidRPr="0029072D">
        <w:t>er local eye health objectives</w:t>
      </w:r>
      <w:r w:rsidR="00B47B0A">
        <w:t>,</w:t>
      </w:r>
    </w:p>
    <w:p w14:paraId="04EDDAFB" w14:textId="03088C7F" w:rsidR="00385100" w:rsidRPr="0029072D" w:rsidRDefault="00385100" w:rsidP="006170DC">
      <w:pPr>
        <w:pStyle w:val="ListBullet0"/>
        <w:numPr>
          <w:ilvl w:val="1"/>
          <w:numId w:val="18"/>
        </w:numPr>
      </w:pPr>
      <w:r w:rsidRPr="0029072D">
        <w:t>patient case management</w:t>
      </w:r>
      <w:r w:rsidR="00B47B0A">
        <w:t>.</w:t>
      </w:r>
    </w:p>
    <w:p w14:paraId="11A38EB8" w14:textId="1AEA33E4" w:rsidR="00DE336E" w:rsidRPr="0029072D" w:rsidRDefault="00C83CAF" w:rsidP="00330E8C">
      <w:r w:rsidRPr="0029072D">
        <w:t xml:space="preserve">At a local level, there are a range of activities required to support service delivery and enable Aboriginal and Torres Strait Islander people to engage but the level of resources available for </w:t>
      </w:r>
      <w:r w:rsidR="00DB48C3" w:rsidRPr="0029072D">
        <w:t xml:space="preserve">supporting people through </w:t>
      </w:r>
      <w:r w:rsidR="00445533" w:rsidRPr="0029072D">
        <w:t>care</w:t>
      </w:r>
      <w:r w:rsidR="00250409" w:rsidRPr="0029072D">
        <w:t xml:space="preserve"> is variable.</w:t>
      </w:r>
    </w:p>
    <w:p w14:paraId="4AA6DBCB" w14:textId="77777777" w:rsidR="00864EDB" w:rsidRPr="0029072D" w:rsidRDefault="004D2A49" w:rsidP="00330E8C">
      <w:pPr>
        <w:pStyle w:val="BodyText"/>
        <w:rPr>
          <w:rFonts w:eastAsiaTheme="minorHAnsi"/>
        </w:rPr>
      </w:pPr>
      <w:r w:rsidRPr="0029072D">
        <w:rPr>
          <w:rFonts w:eastAsiaTheme="minorHAnsi"/>
        </w:rPr>
        <w:t xml:space="preserve">Non-government organisations and other organisations delivering outreach eye health and vision care services provide a significant amount of administration and patient support that is essential to effective operation of the overall system but this is </w:t>
      </w:r>
      <w:r w:rsidR="00385100" w:rsidRPr="0029072D">
        <w:rPr>
          <w:rFonts w:eastAsiaTheme="minorHAnsi"/>
        </w:rPr>
        <w:t>not</w:t>
      </w:r>
      <w:r w:rsidRPr="0029072D">
        <w:rPr>
          <w:rFonts w:eastAsiaTheme="minorHAnsi"/>
        </w:rPr>
        <w:t xml:space="preserve"> funded. This is not sustainable for Australia’s eye health and vision care system.</w:t>
      </w:r>
      <w:r w:rsidRPr="0029072D">
        <w:rPr>
          <w:rStyle w:val="FootnoteReference"/>
        </w:rPr>
        <w:footnoteReference w:id="12"/>
      </w:r>
      <w:r w:rsidR="00620A6F" w:rsidRPr="0029072D">
        <w:rPr>
          <w:rFonts w:eastAsiaTheme="minorHAnsi"/>
        </w:rPr>
        <w:t xml:space="preserve"> </w:t>
      </w:r>
    </w:p>
    <w:p w14:paraId="1AC12E06" w14:textId="447D2412" w:rsidR="00864EDB" w:rsidRPr="0029072D" w:rsidRDefault="00864EDB" w:rsidP="00330E8C">
      <w:pPr>
        <w:pStyle w:val="Heading3"/>
        <w:rPr>
          <w:rStyle w:val="BookTitle"/>
          <w:b/>
          <w:bCs w:val="0"/>
          <w:i w:val="0"/>
          <w:iCs w:val="0"/>
          <w:spacing w:val="0"/>
        </w:rPr>
      </w:pPr>
      <w:r w:rsidRPr="0029072D">
        <w:rPr>
          <w:rStyle w:val="BookTitle"/>
          <w:b/>
          <w:bCs w:val="0"/>
          <w:i w:val="0"/>
          <w:iCs w:val="0"/>
          <w:spacing w:val="0"/>
        </w:rPr>
        <w:t xml:space="preserve">Patient support making a real difference on the ground </w:t>
      </w:r>
      <w:r w:rsidR="00756AF3">
        <w:rPr>
          <w:rStyle w:val="BookTitle"/>
          <w:b/>
          <w:bCs w:val="0"/>
          <w:i w:val="0"/>
          <w:iCs w:val="0"/>
          <w:spacing w:val="0"/>
        </w:rPr>
        <w:t>– case study</w:t>
      </w:r>
    </w:p>
    <w:p w14:paraId="771F245A" w14:textId="059E9A19" w:rsidR="00864EDB" w:rsidRPr="0029072D" w:rsidRDefault="00864EDB" w:rsidP="00330E8C">
      <w:r w:rsidRPr="0029072D">
        <w:t>“Having an Aboriginal Health Worker providing support for our patients has made the most amazing difference to our effectiveness.</w:t>
      </w:r>
    </w:p>
    <w:p w14:paraId="00C29938" w14:textId="5B3D6D55" w:rsidR="00864EDB" w:rsidRPr="0029072D" w:rsidRDefault="00864EDB" w:rsidP="00330E8C">
      <w:r w:rsidRPr="0029072D">
        <w:t>“For example, if we need to pick someone up in community to get them to clinic, her presence offers cultural safety and the patients are comfortable to get in the car.</w:t>
      </w:r>
    </w:p>
    <w:p w14:paraId="447CAB05" w14:textId="5E9848F8" w:rsidR="00864EDB" w:rsidRPr="0029072D" w:rsidRDefault="00864EDB" w:rsidP="00330E8C">
      <w:r w:rsidRPr="0029072D">
        <w:t>“When a patient comes to [capital city], she will meet them at the airport and take them to the Aboriginal hostel. She will pick them up on the day of the procedure and take them to the hospital and sit with them. After the procedure, she will take the person back to the hostel and tell the staff there what the person needs to do for follow up.</w:t>
      </w:r>
    </w:p>
    <w:p w14:paraId="7DB9C910" w14:textId="77777777" w:rsidR="00864EDB" w:rsidRPr="0029072D" w:rsidRDefault="00864EDB" w:rsidP="00330E8C">
      <w:pPr>
        <w:rPr>
          <w:b/>
        </w:rPr>
      </w:pPr>
      <w:r w:rsidRPr="0029072D">
        <w:lastRenderedPageBreak/>
        <w:t>“We have some patients who have never left their land or community. Once we had someone fly into [capital city] w</w:t>
      </w:r>
      <w:r w:rsidR="00180A01" w:rsidRPr="0029072D">
        <w:t>ho</w:t>
      </w:r>
      <w:r w:rsidRPr="0029072D">
        <w:t xml:space="preserve"> only had the address of the hostel, and no instructions on how to get there. Trying to navigate the airport and catch a taxi to an unknown destination left him stuck wandering the airport. Our worker was able to locate him and got him to hospital on time. Having an Aboriginal Health Worker doing this work makes so much difference to our ability to provide great patient care and help manage not only the health journey but also the physical one as well.”</w:t>
      </w:r>
    </w:p>
    <w:p w14:paraId="5B6365D8" w14:textId="77777777" w:rsidR="009D6258" w:rsidRPr="0029072D" w:rsidRDefault="00BF44B8" w:rsidP="00330E8C">
      <w:pPr>
        <w:pStyle w:val="Heading3"/>
      </w:pPr>
      <w:bookmarkStart w:id="120" w:name="_Toc517360653"/>
      <w:bookmarkStart w:id="121" w:name="_Toc532814497"/>
      <w:bookmarkStart w:id="122" w:name="_Toc532886925"/>
      <w:r w:rsidRPr="0029072D">
        <w:t>Wh</w:t>
      </w:r>
      <w:r w:rsidR="00410A40" w:rsidRPr="0029072D">
        <w:t xml:space="preserve">at needs </w:t>
      </w:r>
      <w:r w:rsidRPr="0029072D">
        <w:t>to change?</w:t>
      </w:r>
      <w:bookmarkEnd w:id="120"/>
      <w:bookmarkEnd w:id="121"/>
      <w:bookmarkEnd w:id="122"/>
    </w:p>
    <w:p w14:paraId="0F46F334" w14:textId="3E031C1F" w:rsidR="00864EDB" w:rsidRPr="0029072D" w:rsidRDefault="00C83CAF" w:rsidP="00330E8C">
      <w:r w:rsidRPr="0029072D">
        <w:t>A</w:t>
      </w:r>
      <w:r w:rsidR="008A3286" w:rsidRPr="0029072D">
        <w:t xml:space="preserve"> </w:t>
      </w:r>
      <w:r w:rsidR="00902099" w:rsidRPr="0029072D">
        <w:t xml:space="preserve">consistently resourced and </w:t>
      </w:r>
      <w:r w:rsidR="008A3286" w:rsidRPr="0029072D">
        <w:t xml:space="preserve">systematic approach to </w:t>
      </w:r>
      <w:r w:rsidR="00902099" w:rsidRPr="0029072D">
        <w:t xml:space="preserve">planning and </w:t>
      </w:r>
      <w:r w:rsidR="008A3286" w:rsidRPr="0029072D">
        <w:t xml:space="preserve">supporting the eye health and vision care needs of Aboriginal and Torres Strait Islander people </w:t>
      </w:r>
      <w:r w:rsidR="00864EDB" w:rsidRPr="0029072D">
        <w:t xml:space="preserve">is needed </w:t>
      </w:r>
      <w:r w:rsidR="00902099" w:rsidRPr="0029072D">
        <w:t xml:space="preserve">at </w:t>
      </w:r>
      <w:r w:rsidR="00010FBC" w:rsidRPr="0029072D">
        <w:t xml:space="preserve">local, </w:t>
      </w:r>
      <w:r w:rsidR="00902099" w:rsidRPr="0029072D">
        <w:t xml:space="preserve">regional and </w:t>
      </w:r>
      <w:r w:rsidR="00010FBC" w:rsidRPr="0029072D">
        <w:t>jurisdictional</w:t>
      </w:r>
      <w:r w:rsidR="00902099" w:rsidRPr="0029072D">
        <w:t xml:space="preserve"> levels</w:t>
      </w:r>
      <w:r w:rsidR="00864EDB" w:rsidRPr="0029072D">
        <w:t xml:space="preserve">, with ACCHOs to play a central role. </w:t>
      </w:r>
    </w:p>
    <w:p w14:paraId="2FECBC4D" w14:textId="77777777" w:rsidR="00902099" w:rsidRPr="0029072D" w:rsidRDefault="00BF44B8" w:rsidP="00330E8C">
      <w:pPr>
        <w:pStyle w:val="Heading3"/>
      </w:pPr>
      <w:bookmarkStart w:id="123" w:name="_Toc517360654"/>
      <w:bookmarkStart w:id="124" w:name="_Toc532814498"/>
      <w:bookmarkStart w:id="125" w:name="_Toc532886926"/>
      <w:r w:rsidRPr="0029072D">
        <w:t xml:space="preserve">What </w:t>
      </w:r>
      <w:r w:rsidR="00410A40" w:rsidRPr="0029072D">
        <w:t>next</w:t>
      </w:r>
      <w:r w:rsidRPr="0029072D">
        <w:t>?</w:t>
      </w:r>
      <w:bookmarkEnd w:id="123"/>
      <w:bookmarkEnd w:id="124"/>
      <w:bookmarkEnd w:id="125"/>
    </w:p>
    <w:p w14:paraId="2800A878" w14:textId="073F1E31" w:rsidR="0039133B" w:rsidRPr="0029072D" w:rsidRDefault="00DB48C3" w:rsidP="00330E8C">
      <w:pPr>
        <w:pStyle w:val="Heading4"/>
      </w:pPr>
      <w:bookmarkStart w:id="126" w:name="_Toc532886927"/>
      <w:r w:rsidRPr="0029072D">
        <w:t xml:space="preserve">Supporting people </w:t>
      </w:r>
      <w:r w:rsidR="006F48E3" w:rsidRPr="0029072D">
        <w:t>to access care</w:t>
      </w:r>
      <w:r w:rsidRPr="0029072D">
        <w:t xml:space="preserve"> </w:t>
      </w:r>
      <w:bookmarkEnd w:id="126"/>
    </w:p>
    <w:p w14:paraId="3C4BDCE9" w14:textId="580CF578" w:rsidR="00FB2D2A" w:rsidRPr="0029072D" w:rsidRDefault="00FB2D2A" w:rsidP="00330E8C">
      <w:r w:rsidRPr="0029072D">
        <w:t xml:space="preserve">A wide range of contributors to </w:t>
      </w:r>
      <w:r w:rsidRPr="0029072D">
        <w:rPr>
          <w:i/>
        </w:rPr>
        <w:t xml:space="preserve">Strong </w:t>
      </w:r>
      <w:r w:rsidR="00591720" w:rsidRPr="0029072D">
        <w:rPr>
          <w:i/>
        </w:rPr>
        <w:t>e</w:t>
      </w:r>
      <w:r w:rsidRPr="0029072D">
        <w:rPr>
          <w:i/>
        </w:rPr>
        <w:t xml:space="preserve">yes, </w:t>
      </w:r>
      <w:r w:rsidR="00591720" w:rsidRPr="0029072D">
        <w:rPr>
          <w:i/>
        </w:rPr>
        <w:t>s</w:t>
      </w:r>
      <w:r w:rsidRPr="0029072D">
        <w:rPr>
          <w:i/>
        </w:rPr>
        <w:t xml:space="preserve">trong </w:t>
      </w:r>
      <w:r w:rsidR="00591720" w:rsidRPr="0029072D">
        <w:rPr>
          <w:i/>
        </w:rPr>
        <w:t>c</w:t>
      </w:r>
      <w:r w:rsidRPr="0029072D">
        <w:rPr>
          <w:i/>
        </w:rPr>
        <w:t>ommunities</w:t>
      </w:r>
      <w:r w:rsidRPr="0029072D">
        <w:t xml:space="preserve"> have emphasised the importance of support for Aboriginal and Torres Strait Islander people in local communities to connect to, and remain engaged with, the eye care they need to achieve and sustain good vision. </w:t>
      </w:r>
    </w:p>
    <w:p w14:paraId="45669DE7" w14:textId="1CDD3D31" w:rsidR="00FB2D2A" w:rsidRPr="0029072D" w:rsidRDefault="00FB2D2A" w:rsidP="00330E8C">
      <w:r w:rsidRPr="0029072D">
        <w:t>Diagnoses, management and treatment of eye conditions often involves multiple visits to be as effective as possible, and a range of practical, emotional and other factors often need to be addressed for people to get the care they need. Local support addresses some of the barriers to care – the vital link between the visiting service, the local primary health care service and the patient.</w:t>
      </w:r>
    </w:p>
    <w:p w14:paraId="0CC476CC" w14:textId="0431EF9D" w:rsidR="00FB2D2A" w:rsidRPr="0029072D" w:rsidRDefault="00FB2D2A" w:rsidP="00330E8C">
      <w:r w:rsidRPr="0029072D">
        <w:t>As outreach and other services expand to meet population based need, this kind o</w:t>
      </w:r>
      <w:r w:rsidR="00591720" w:rsidRPr="0029072D">
        <w:t>f</w:t>
      </w:r>
      <w:r w:rsidRPr="0029072D">
        <w:t xml:space="preserve"> local support for individuals is crucial: it ensure</w:t>
      </w:r>
      <w:r w:rsidR="00591720" w:rsidRPr="0029072D">
        <w:t>s</w:t>
      </w:r>
      <w:r w:rsidRPr="0029072D">
        <w:t xml:space="preserve"> that use is made of visiting and other treatment services. </w:t>
      </w:r>
    </w:p>
    <w:p w14:paraId="680E1559" w14:textId="77777777" w:rsidR="00FB2D2A" w:rsidRPr="0029072D" w:rsidRDefault="00FB2D2A" w:rsidP="00330E8C">
      <w:r w:rsidRPr="0029072D">
        <w:t xml:space="preserve">Local support positions also strengthen local eye care capacity and drive sustainable approaches to care within local regions. These positions drive greater ownership of eye health care by ACCHOs and other primary care in communities, enhancing their capacity to control and determine when and how visiting services occur, best suited to local needs and offer the opportunity for local tailoring and innovation, so that the support provided best meets local needs and preferences. </w:t>
      </w:r>
    </w:p>
    <w:p w14:paraId="6212E2B0" w14:textId="0335DBE5" w:rsidR="00F65D2B" w:rsidRPr="0029072D" w:rsidRDefault="00FB2D2A" w:rsidP="00330E8C">
      <w:r w:rsidRPr="0029072D">
        <w:t xml:space="preserve">With evidence suggesting </w:t>
      </w:r>
      <w:r w:rsidR="00DF20DB">
        <w:t>more than</w:t>
      </w:r>
      <w:r w:rsidR="00927EB9" w:rsidRPr="0029072D">
        <w:t xml:space="preserve"> </w:t>
      </w:r>
      <w:r w:rsidR="000C7F33" w:rsidRPr="0029072D">
        <w:t>21</w:t>
      </w:r>
      <w:r w:rsidR="00927EB9" w:rsidRPr="0029072D">
        <w:t>,000 additional eye examinations for Aboriginal and Torres Strait Islander people</w:t>
      </w:r>
      <w:r w:rsidR="00516FBD" w:rsidRPr="0029072D">
        <w:t xml:space="preserve"> </w:t>
      </w:r>
      <w:r w:rsidRPr="0029072D">
        <w:t xml:space="preserve">are </w:t>
      </w:r>
      <w:r w:rsidR="00516FBD" w:rsidRPr="0029072D">
        <w:t>needed</w:t>
      </w:r>
      <w:r w:rsidRPr="0029072D">
        <w:t xml:space="preserve"> per annum</w:t>
      </w:r>
      <w:r w:rsidR="00516FBD" w:rsidRPr="0029072D">
        <w:t xml:space="preserve">, phased growth in this funding </w:t>
      </w:r>
      <w:r w:rsidRPr="0029072D">
        <w:t xml:space="preserve">is needed that aligns to </w:t>
      </w:r>
      <w:r w:rsidR="00F65D2B" w:rsidRPr="0029072D">
        <w:t xml:space="preserve">population based needs and preferences. </w:t>
      </w:r>
      <w:r w:rsidR="00864EDB" w:rsidRPr="0029072D">
        <w:t xml:space="preserve">Wherever possible, these functions should be established in ACCHOs or other services delivering primary care to Aboriginal and Torres Strait Islander people. </w:t>
      </w:r>
    </w:p>
    <w:p w14:paraId="098F6B16" w14:textId="09F0B826" w:rsidR="00C83CAF" w:rsidRPr="0029072D" w:rsidRDefault="00F65D2B" w:rsidP="00330E8C">
      <w:r w:rsidRPr="0029072D">
        <w:t xml:space="preserve">Alongside this, there is a need to ensure that existing coordination programs include eye health as a core element of peoples’ broader health and wellbeing needs. </w:t>
      </w:r>
      <w:r w:rsidR="004E3184" w:rsidRPr="0029072D">
        <w:t>For example, t</w:t>
      </w:r>
      <w:r w:rsidR="00C75F80" w:rsidRPr="0029072D">
        <w:t xml:space="preserve">he Integrated Team Care Program provides support to some 20,000 </w:t>
      </w:r>
      <w:r w:rsidR="00B0540E" w:rsidRPr="0029072D">
        <w:t>Australian</w:t>
      </w:r>
      <w:r w:rsidR="00DF20DB">
        <w:t>s</w:t>
      </w:r>
      <w:r w:rsidR="00B0540E" w:rsidRPr="0029072D">
        <w:t xml:space="preserve"> </w:t>
      </w:r>
      <w:r w:rsidR="00C75F80" w:rsidRPr="0029072D">
        <w:t xml:space="preserve">with diabetes </w:t>
      </w:r>
      <w:r w:rsidR="00902B15" w:rsidRPr="0029072D">
        <w:t xml:space="preserve">and other chronic disease </w:t>
      </w:r>
      <w:r w:rsidR="00C75F80" w:rsidRPr="0029072D">
        <w:t xml:space="preserve">but this does not include routine support for them to access eye care. </w:t>
      </w:r>
    </w:p>
    <w:p w14:paraId="5E0BCE35" w14:textId="77777777" w:rsidR="00C75F80" w:rsidRPr="0029072D" w:rsidRDefault="00C75F80" w:rsidP="00330E8C">
      <w:r w:rsidRPr="0029072D">
        <w:t xml:space="preserve">Adjusting current guidelines and practice to make this a core requirement could significantly contribute to improved outcomes for </w:t>
      </w:r>
      <w:r w:rsidR="0001484F" w:rsidRPr="0029072D">
        <w:t xml:space="preserve">Aboriginal and Torres Strait Islander </w:t>
      </w:r>
      <w:r w:rsidR="0001484F" w:rsidRPr="0029072D">
        <w:lastRenderedPageBreak/>
        <w:t>people</w:t>
      </w:r>
      <w:r w:rsidRPr="0029072D">
        <w:t xml:space="preserve">. A review of other relevant programs to identify where there may be similar opportunities would also be beneficial.  </w:t>
      </w:r>
    </w:p>
    <w:p w14:paraId="05F2AF55" w14:textId="77777777" w:rsidR="00711118" w:rsidRPr="0029072D" w:rsidRDefault="00C75F80" w:rsidP="00330E8C">
      <w:pPr>
        <w:pStyle w:val="Heading4"/>
      </w:pPr>
      <w:bookmarkStart w:id="127" w:name="_Toc517360655"/>
      <w:r w:rsidRPr="0029072D">
        <w:t>Embed regional approaches</w:t>
      </w:r>
    </w:p>
    <w:p w14:paraId="4A3D0ED2" w14:textId="6D242072" w:rsidR="00711118" w:rsidRPr="0029072D" w:rsidRDefault="00711118" w:rsidP="00330E8C">
      <w:r w:rsidRPr="0029072D">
        <w:t xml:space="preserve">The mix of services, providers, infrastructure and community </w:t>
      </w:r>
      <w:r w:rsidR="00250409" w:rsidRPr="0029072D">
        <w:t xml:space="preserve">need </w:t>
      </w:r>
      <w:r w:rsidRPr="0029072D">
        <w:t>varies across Australia. A regional approach to identifying population based need, streamlining patient pathways, maximising existing capacity and developing solutions to local</w:t>
      </w:r>
      <w:r w:rsidR="004439D2" w:rsidRPr="0029072D">
        <w:t>ly identified</w:t>
      </w:r>
      <w:r w:rsidRPr="0029072D">
        <w:t xml:space="preserve"> service gaps </w:t>
      </w:r>
      <w:r w:rsidR="002304F9" w:rsidRPr="0029072D">
        <w:t>is</w:t>
      </w:r>
      <w:r w:rsidRPr="0029072D">
        <w:t xml:space="preserve"> essential to improv</w:t>
      </w:r>
      <w:r w:rsidR="004439D2" w:rsidRPr="0029072D">
        <w:t>ing</w:t>
      </w:r>
      <w:r w:rsidRPr="0029072D">
        <w:t xml:space="preserve"> services and inform broader system</w:t>
      </w:r>
      <w:r w:rsidR="002304F9" w:rsidRPr="0029072D">
        <w:t>/</w:t>
      </w:r>
      <w:r w:rsidRPr="0029072D">
        <w:t xml:space="preserve">service design and resourcing at a </w:t>
      </w:r>
      <w:r w:rsidR="002304F9" w:rsidRPr="0029072D">
        <w:t>state/territory and national level.</w:t>
      </w:r>
    </w:p>
    <w:p w14:paraId="236E57F2" w14:textId="77777777" w:rsidR="001F4A22" w:rsidRPr="0029072D" w:rsidRDefault="00711118" w:rsidP="00330E8C">
      <w:r w:rsidRPr="0029072D">
        <w:t>Funding to support this regionally based approach across all current region</w:t>
      </w:r>
      <w:r w:rsidR="002304F9" w:rsidRPr="0029072D">
        <w:t>al</w:t>
      </w:r>
      <w:r w:rsidR="0039799E" w:rsidRPr="0029072D">
        <w:t xml:space="preserve"> partnerships </w:t>
      </w:r>
      <w:r w:rsidRPr="0029072D">
        <w:t xml:space="preserve">is required. </w:t>
      </w:r>
      <w:r w:rsidR="00C83CAF" w:rsidRPr="0029072D">
        <w:t xml:space="preserve">In the short term, </w:t>
      </w:r>
      <w:r w:rsidR="00516FBD" w:rsidRPr="0029072D">
        <w:t xml:space="preserve">funding to </w:t>
      </w:r>
      <w:r w:rsidR="0039799E" w:rsidRPr="0029072D">
        <w:t xml:space="preserve">support </w:t>
      </w:r>
      <w:r w:rsidRPr="0029072D">
        <w:t>part-time regional implementation manager</w:t>
      </w:r>
      <w:r w:rsidR="00516FBD" w:rsidRPr="0029072D">
        <w:t>s</w:t>
      </w:r>
      <w:r w:rsidRPr="0029072D">
        <w:t xml:space="preserve"> </w:t>
      </w:r>
      <w:r w:rsidR="00864EDB" w:rsidRPr="0029072D">
        <w:t xml:space="preserve">in </w:t>
      </w:r>
      <w:r w:rsidRPr="0029072D">
        <w:t xml:space="preserve">25 </w:t>
      </w:r>
      <w:r w:rsidR="00180A01" w:rsidRPr="0029072D">
        <w:t xml:space="preserve">additional regions </w:t>
      </w:r>
      <w:r w:rsidR="00864EDB" w:rsidRPr="0029072D">
        <w:t>across the country</w:t>
      </w:r>
      <w:r w:rsidR="00516FBD" w:rsidRPr="0029072D">
        <w:t xml:space="preserve"> is needed</w:t>
      </w:r>
      <w:r w:rsidR="00864EDB" w:rsidRPr="0029072D">
        <w:t xml:space="preserve">. </w:t>
      </w:r>
      <w:r w:rsidR="001F4A22" w:rsidRPr="0029072D">
        <w:t xml:space="preserve"> </w:t>
      </w:r>
    </w:p>
    <w:p w14:paraId="5B30A798" w14:textId="77777777" w:rsidR="00CE5CFC" w:rsidRPr="0029072D" w:rsidRDefault="00E42685" w:rsidP="00330E8C">
      <w:pPr>
        <w:pStyle w:val="Heading4"/>
      </w:pPr>
      <w:bookmarkStart w:id="128" w:name="_Toc532886928"/>
      <w:r w:rsidRPr="0029072D">
        <w:t xml:space="preserve">Renew </w:t>
      </w:r>
      <w:r w:rsidR="00CE5CFC" w:rsidRPr="0029072D">
        <w:t>jurisdictional oversight</w:t>
      </w:r>
      <w:bookmarkEnd w:id="128"/>
    </w:p>
    <w:p w14:paraId="749A5366" w14:textId="77777777" w:rsidR="00B40B89" w:rsidRPr="0029072D" w:rsidRDefault="00C75F80" w:rsidP="00330E8C">
      <w:r w:rsidRPr="0029072D">
        <w:t>A range of the major factors that influence access to eye care services are controlled at a state and territory level</w:t>
      </w:r>
      <w:r w:rsidR="004439D2" w:rsidRPr="0029072D">
        <w:t>,</w:t>
      </w:r>
      <w:r w:rsidRPr="0029072D">
        <w:t xml:space="preserve"> including (but not limited to) public hospital services, patient transport and subsidised spectacle</w:t>
      </w:r>
      <w:r w:rsidR="00760E6A" w:rsidRPr="0029072D">
        <w:t>s</w:t>
      </w:r>
      <w:r w:rsidRPr="0029072D">
        <w:t xml:space="preserve"> schemes</w:t>
      </w:r>
      <w:r w:rsidR="005B3119" w:rsidRPr="0029072D">
        <w:t xml:space="preserve">. Maintaining state and territory </w:t>
      </w:r>
      <w:r w:rsidR="0001484F" w:rsidRPr="0029072D">
        <w:t xml:space="preserve">oversight </w:t>
      </w:r>
      <w:r w:rsidR="00B40B89" w:rsidRPr="0029072D">
        <w:t xml:space="preserve">of how and where services are being delivered is </w:t>
      </w:r>
      <w:r w:rsidR="005B3119" w:rsidRPr="0029072D">
        <w:t>a valuable way of identifying where there may be emerging issues or trends t</w:t>
      </w:r>
      <w:r w:rsidR="004D26AD" w:rsidRPr="0029072D">
        <w:t>hat require changes to jurisdic</w:t>
      </w:r>
      <w:r w:rsidR="005B3119" w:rsidRPr="0029072D">
        <w:t>tional policy or program settings</w:t>
      </w:r>
      <w:r w:rsidR="00B40B89" w:rsidRPr="0029072D">
        <w:t>.</w:t>
      </w:r>
    </w:p>
    <w:p w14:paraId="5F7E6072" w14:textId="77777777" w:rsidR="00CE5CFC" w:rsidRPr="0029072D" w:rsidRDefault="004D26AD" w:rsidP="00330E8C">
      <w:r w:rsidRPr="0029072D">
        <w:t xml:space="preserve">A </w:t>
      </w:r>
      <w:r w:rsidR="003C6C14" w:rsidRPr="0029072D">
        <w:t>renewed</w:t>
      </w:r>
      <w:r w:rsidRPr="0029072D">
        <w:t xml:space="preserve"> commitment to </w:t>
      </w:r>
      <w:r w:rsidR="00864EDB" w:rsidRPr="0029072D">
        <w:t>regular meetings o</w:t>
      </w:r>
      <w:r w:rsidR="0075664C" w:rsidRPr="0029072D">
        <w:t>f jurisdictional eye committees</w:t>
      </w:r>
      <w:r w:rsidRPr="0029072D">
        <w:t xml:space="preserve"> involving senior staff from state </w:t>
      </w:r>
      <w:r w:rsidR="00E42685" w:rsidRPr="0029072D">
        <w:t xml:space="preserve">and territory </w:t>
      </w:r>
      <w:r w:rsidR="005B3C2B" w:rsidRPr="0029072D">
        <w:t xml:space="preserve">Affiliates and </w:t>
      </w:r>
      <w:r w:rsidR="001E6C60" w:rsidRPr="0029072D">
        <w:t xml:space="preserve">NACCHO, state/territory </w:t>
      </w:r>
      <w:r w:rsidRPr="0029072D">
        <w:t xml:space="preserve">government departments, </w:t>
      </w:r>
      <w:r w:rsidR="001E6C60" w:rsidRPr="0029072D">
        <w:t>Jurisdictional Fund</w:t>
      </w:r>
      <w:r w:rsidR="008A2050" w:rsidRPr="0029072D">
        <w:t xml:space="preserve">holders, </w:t>
      </w:r>
      <w:r w:rsidR="001E6C60" w:rsidRPr="0029072D">
        <w:t>state/territory</w:t>
      </w:r>
      <w:r w:rsidRPr="0029072D">
        <w:t xml:space="preserve"> branches of professional groups and Primary Health Networks is needed to </w:t>
      </w:r>
      <w:r w:rsidR="00864EDB" w:rsidRPr="0029072D">
        <w:t xml:space="preserve">ensure that any </w:t>
      </w:r>
      <w:r w:rsidRPr="0029072D">
        <w:t>jurisdictional level barriers to care</w:t>
      </w:r>
      <w:r w:rsidR="00864EDB" w:rsidRPr="0029072D">
        <w:t xml:space="preserve"> can be discussed and addressed</w:t>
      </w:r>
      <w:r w:rsidRPr="0029072D">
        <w:t xml:space="preserve">. </w:t>
      </w:r>
    </w:p>
    <w:p w14:paraId="0E46E0F1" w14:textId="77777777" w:rsidR="008A3286" w:rsidRPr="0029072D" w:rsidRDefault="00BF44B8" w:rsidP="00330E8C">
      <w:pPr>
        <w:pStyle w:val="Heading3"/>
      </w:pPr>
      <w:bookmarkStart w:id="129" w:name="_Toc532814499"/>
      <w:bookmarkStart w:id="130" w:name="_Toc532886929"/>
      <w:r w:rsidRPr="0029072D">
        <w:t>What will be different</w:t>
      </w:r>
      <w:r w:rsidR="00DC3246" w:rsidRPr="0029072D">
        <w:t>?</w:t>
      </w:r>
      <w:bookmarkEnd w:id="127"/>
      <w:bookmarkEnd w:id="129"/>
      <w:bookmarkEnd w:id="130"/>
    </w:p>
    <w:p w14:paraId="5866FFB9" w14:textId="6D761221" w:rsidR="00617CF4" w:rsidRPr="0029072D" w:rsidRDefault="0062750F" w:rsidP="00330E8C">
      <w:r w:rsidRPr="0029072D">
        <w:t>Aboriginal and Torres Strait Islander people will be able to resolve their eye health and vision care needs through well-connected services, with strong and supported pathways.</w:t>
      </w:r>
    </w:p>
    <w:p w14:paraId="026D34DA" w14:textId="77777777" w:rsidR="0001484F" w:rsidRPr="0029072D" w:rsidRDefault="005116A4" w:rsidP="00330E8C">
      <w:pPr>
        <w:pStyle w:val="Heading4"/>
      </w:pPr>
      <w:r w:rsidRPr="0029072D">
        <w:t>For Aboriginal and Torres Strait Islander people</w:t>
      </w:r>
    </w:p>
    <w:p w14:paraId="32913E1A" w14:textId="77777777" w:rsidR="007F7C93" w:rsidRPr="0029072D" w:rsidRDefault="006B6AC6" w:rsidP="00330E8C">
      <w:r w:rsidRPr="0029072D">
        <w:t>Aboriginal and Torres Strait Islander people will</w:t>
      </w:r>
      <w:r w:rsidR="0029632D" w:rsidRPr="0029072D">
        <w:t xml:space="preserve"> be more consistently supported to engage with eye health and vision care services, and will experience streamlined</w:t>
      </w:r>
      <w:r w:rsidR="00FF3083" w:rsidRPr="0029072D">
        <w:t>,</w:t>
      </w:r>
      <w:r w:rsidR="0029632D" w:rsidRPr="0029072D">
        <w:t xml:space="preserve"> coordinated care, tailored to</w:t>
      </w:r>
      <w:r w:rsidR="0001484F" w:rsidRPr="0029072D">
        <w:t xml:space="preserve"> their</w:t>
      </w:r>
      <w:r w:rsidR="0029632D" w:rsidRPr="0029072D">
        <w:t xml:space="preserve"> local circumstances.</w:t>
      </w:r>
      <w:r w:rsidR="0001484F" w:rsidRPr="0029072D">
        <w:t xml:space="preserve"> </w:t>
      </w:r>
    </w:p>
    <w:p w14:paraId="09083A0D" w14:textId="07CB9616" w:rsidR="008A3286" w:rsidRPr="0029072D" w:rsidRDefault="007F7C93" w:rsidP="00330E8C">
      <w:r w:rsidRPr="0029072D">
        <w:t>There will be</w:t>
      </w:r>
      <w:r w:rsidR="0001484F" w:rsidRPr="0029072D">
        <w:t xml:space="preserve"> increase</w:t>
      </w:r>
      <w:r w:rsidRPr="0029072D">
        <w:t xml:space="preserve">d and </w:t>
      </w:r>
      <w:r w:rsidR="00B307C0" w:rsidRPr="0029072D">
        <w:t xml:space="preserve">better </w:t>
      </w:r>
      <w:r w:rsidR="0001484F" w:rsidRPr="0029072D">
        <w:t xml:space="preserve">access to diagnosis and treatment for Aboriginal and Torres Strait Islander people, and </w:t>
      </w:r>
      <w:r w:rsidRPr="0029072D">
        <w:t xml:space="preserve">this will </w:t>
      </w:r>
      <w:r w:rsidR="0001484F" w:rsidRPr="0029072D">
        <w:t xml:space="preserve">contribute to decreasing the </w:t>
      </w:r>
      <w:r w:rsidR="00633CF5" w:rsidRPr="0029072D">
        <w:t>number of people with</w:t>
      </w:r>
      <w:r w:rsidR="0001484F" w:rsidRPr="0029072D">
        <w:t xml:space="preserve"> avoidable blindness and vision loss. </w:t>
      </w:r>
      <w:r w:rsidR="00633CF5" w:rsidRPr="0029072D">
        <w:t xml:space="preserve"> </w:t>
      </w:r>
    </w:p>
    <w:p w14:paraId="1BA7BD99" w14:textId="156B16AC" w:rsidR="00633CF5" w:rsidRPr="0029072D" w:rsidRDefault="00633CF5" w:rsidP="00330E8C">
      <w:r w:rsidRPr="0029072D">
        <w:t xml:space="preserve">Importantly, </w:t>
      </w:r>
      <w:r w:rsidR="00DD2256" w:rsidRPr="0029072D">
        <w:t xml:space="preserve">local </w:t>
      </w:r>
      <w:r w:rsidR="0014409E" w:rsidRPr="0029072D">
        <w:t>support</w:t>
      </w:r>
      <w:r w:rsidR="00DD2256" w:rsidRPr="0029072D">
        <w:t xml:space="preserve"> </w:t>
      </w:r>
      <w:r w:rsidR="00F254D4" w:rsidRPr="0029072D">
        <w:t>helps ensure</w:t>
      </w:r>
      <w:r w:rsidR="00DD2256" w:rsidRPr="0029072D">
        <w:t xml:space="preserve"> that people are </w:t>
      </w:r>
      <w:r w:rsidR="0014409E" w:rsidRPr="0029072D">
        <w:t xml:space="preserve">assisted </w:t>
      </w:r>
      <w:r w:rsidR="00DD2256" w:rsidRPr="0029072D">
        <w:t>through to an outcome. For example, for those people prescribed glasses, this involve</w:t>
      </w:r>
      <w:r w:rsidR="00F254D4" w:rsidRPr="0029072D">
        <w:t>s</w:t>
      </w:r>
      <w:r w:rsidR="00DD2256" w:rsidRPr="0029072D">
        <w:t xml:space="preserve"> ensuring that they receive and are able to use the glasses</w:t>
      </w:r>
      <w:r w:rsidR="008D703F" w:rsidRPr="0029072D">
        <w:t>. F</w:t>
      </w:r>
      <w:r w:rsidR="00DD2256" w:rsidRPr="0029072D">
        <w:t>or people who require surgery or other medical treatment, it involve</w:t>
      </w:r>
      <w:r w:rsidR="00FB2D2A" w:rsidRPr="0029072D">
        <w:t>s</w:t>
      </w:r>
      <w:r w:rsidR="00DD2256" w:rsidRPr="0029072D">
        <w:t xml:space="preserve"> supporting them to receive that treatment and any follow up support required so they achieve and maintain the best vision possible. </w:t>
      </w:r>
    </w:p>
    <w:p w14:paraId="0D2144E4" w14:textId="77777777" w:rsidR="0001484F" w:rsidRPr="0029072D" w:rsidRDefault="005116A4" w:rsidP="00330E8C">
      <w:pPr>
        <w:pStyle w:val="Heading4"/>
      </w:pPr>
      <w:r w:rsidRPr="0029072D">
        <w:t>For the eye health care system</w:t>
      </w:r>
    </w:p>
    <w:p w14:paraId="505C9C0B" w14:textId="77777777" w:rsidR="0001484F" w:rsidRPr="0029072D" w:rsidRDefault="0001484F" w:rsidP="00330E8C">
      <w:r w:rsidRPr="0029072D">
        <w:t xml:space="preserve">Service planners, providers and communities will have a better understanding of population based needs and will have improved capacity to identify </w:t>
      </w:r>
      <w:r w:rsidR="00DA46B6" w:rsidRPr="0029072D">
        <w:t xml:space="preserve">and address </w:t>
      </w:r>
      <w:r w:rsidRPr="0029072D">
        <w:t>local service gaps and roadblocks to care.</w:t>
      </w:r>
    </w:p>
    <w:p w14:paraId="0BDB3B33" w14:textId="77777777" w:rsidR="00BA7D12" w:rsidRPr="0029072D" w:rsidRDefault="00617CF4" w:rsidP="00330E8C">
      <w:r w:rsidRPr="0029072D">
        <w:lastRenderedPageBreak/>
        <w:t xml:space="preserve">These changes will </w:t>
      </w:r>
      <w:r w:rsidR="00BA7D12" w:rsidRPr="0029072D">
        <w:t xml:space="preserve">ensure </w:t>
      </w:r>
      <w:r w:rsidR="0001484F" w:rsidRPr="0029072D">
        <w:t xml:space="preserve">the </w:t>
      </w:r>
      <w:r w:rsidR="00BA7D12" w:rsidRPr="0029072D">
        <w:t>best use of eye health expertise and infrastructure, allow local service gaps and roadblocks to care to be addressed</w:t>
      </w:r>
      <w:r w:rsidR="0001484F" w:rsidRPr="0029072D">
        <w:t>,</w:t>
      </w:r>
      <w:r w:rsidR="00BA7D12" w:rsidRPr="0029072D">
        <w:t xml:space="preserve"> and ultimately contribute to greater community involvement and control.</w:t>
      </w:r>
    </w:p>
    <w:p w14:paraId="19328080" w14:textId="77777777" w:rsidR="00417B80" w:rsidRPr="0029072D" w:rsidRDefault="00BF44B8" w:rsidP="00330E8C">
      <w:pPr>
        <w:pStyle w:val="Heading2"/>
      </w:pPr>
      <w:bookmarkStart w:id="131" w:name="_Toc517360656"/>
      <w:bookmarkStart w:id="132" w:name="_Toc532372230"/>
      <w:bookmarkStart w:id="133" w:name="_Toc532372891"/>
      <w:bookmarkStart w:id="134" w:name="_Toc532544960"/>
      <w:bookmarkStart w:id="135" w:name="_Toc532814500"/>
      <w:bookmarkStart w:id="136" w:name="_Toc532886930"/>
      <w:bookmarkStart w:id="137" w:name="_Toc4158834"/>
      <w:r w:rsidRPr="0029072D">
        <w:t>Embed eye health in ACCH</w:t>
      </w:r>
      <w:r w:rsidR="00064626" w:rsidRPr="0029072D">
        <w:t>O</w:t>
      </w:r>
      <w:r w:rsidRPr="0029072D">
        <w:t>s and other primary care services</w:t>
      </w:r>
      <w:bookmarkEnd w:id="131"/>
      <w:bookmarkEnd w:id="132"/>
      <w:bookmarkEnd w:id="133"/>
      <w:bookmarkEnd w:id="134"/>
      <w:bookmarkEnd w:id="135"/>
      <w:bookmarkEnd w:id="136"/>
      <w:bookmarkEnd w:id="137"/>
    </w:p>
    <w:p w14:paraId="417868CB" w14:textId="33947D03" w:rsidR="00FB2D2A" w:rsidRPr="0029072D" w:rsidRDefault="00865708" w:rsidP="00330E8C">
      <w:r w:rsidRPr="0029072D">
        <w:t xml:space="preserve">Aboriginal Community Controlled Health </w:t>
      </w:r>
      <w:r w:rsidR="004D2A49" w:rsidRPr="0029072D">
        <w:t xml:space="preserve">Organisations </w:t>
      </w:r>
      <w:r w:rsidRPr="0029072D">
        <w:t xml:space="preserve">play a critical role in providing </w:t>
      </w:r>
      <w:r w:rsidR="00DF20DB" w:rsidRPr="00D85207">
        <w:t>c</w:t>
      </w:r>
      <w:r w:rsidR="00DF20DB">
        <w:t>omprehensive primary health care</w:t>
      </w:r>
      <w:r w:rsidRPr="0029072D">
        <w:t>, local, culturally safe care to many Aboriginal and Torres Strait Islander people</w:t>
      </w:r>
      <w:r w:rsidR="0060149B" w:rsidRPr="0029072D">
        <w:t>,</w:t>
      </w:r>
      <w:r w:rsidRPr="0029072D">
        <w:rPr>
          <w:rStyle w:val="FootnoteReference"/>
        </w:rPr>
        <w:footnoteReference w:id="13"/>
      </w:r>
      <w:r w:rsidRPr="0029072D">
        <w:t xml:space="preserve"> including eye care</w:t>
      </w:r>
      <w:r w:rsidR="00FB2D2A" w:rsidRPr="0029072D">
        <w:t xml:space="preserve">. </w:t>
      </w:r>
    </w:p>
    <w:p w14:paraId="435919B9" w14:textId="052289F5" w:rsidR="007B7447" w:rsidRPr="0029072D" w:rsidRDefault="00FB2D2A" w:rsidP="00330E8C">
      <w:r w:rsidRPr="0029072D">
        <w:t>O</w:t>
      </w:r>
      <w:r w:rsidR="004D2A49" w:rsidRPr="0029072D">
        <w:t xml:space="preserve">ther </w:t>
      </w:r>
      <w:r w:rsidR="00865708" w:rsidRPr="0029072D">
        <w:t xml:space="preserve">Aboriginal </w:t>
      </w:r>
      <w:r w:rsidR="005B3C2B" w:rsidRPr="0029072D">
        <w:t xml:space="preserve">health services </w:t>
      </w:r>
      <w:r w:rsidR="00865708" w:rsidRPr="0029072D">
        <w:t>and mainstream health services</w:t>
      </w:r>
      <w:r w:rsidRPr="0029072D">
        <w:t xml:space="preserve"> also play an important role, providing services to a significant portion of the Aboriginal and Torres Strait Islander population.</w:t>
      </w:r>
    </w:p>
    <w:p w14:paraId="4C3CB036" w14:textId="401FC10A" w:rsidR="00865708" w:rsidRPr="0029072D" w:rsidRDefault="004D2A49" w:rsidP="00330E8C">
      <w:r w:rsidRPr="0029072D">
        <w:t xml:space="preserve">Embedding eye health across </w:t>
      </w:r>
      <w:r w:rsidR="00FB2D2A" w:rsidRPr="0029072D">
        <w:t xml:space="preserve">all of </w:t>
      </w:r>
      <w:r w:rsidRPr="0029072D">
        <w:t xml:space="preserve">these settings is essential to </w:t>
      </w:r>
      <w:r w:rsidR="00FB2D2A" w:rsidRPr="0029072D">
        <w:t xml:space="preserve">building sustainable and local access to information, services and support for eye health and vision problems in Aboriginal and Torres Strait Islander communities across the nation.  </w:t>
      </w:r>
    </w:p>
    <w:p w14:paraId="4F40F7EF" w14:textId="77777777" w:rsidR="00BF44B8" w:rsidRPr="0029072D" w:rsidRDefault="00BF44B8" w:rsidP="00330E8C">
      <w:pPr>
        <w:pStyle w:val="Heading3"/>
      </w:pPr>
      <w:bookmarkStart w:id="138" w:name="_Toc517360657"/>
      <w:bookmarkStart w:id="139" w:name="_Toc532814501"/>
      <w:bookmarkStart w:id="140" w:name="_Toc532886931"/>
      <w:r w:rsidRPr="0029072D">
        <w:t>What’s currently in place?</w:t>
      </w:r>
      <w:bookmarkEnd w:id="138"/>
      <w:bookmarkEnd w:id="139"/>
      <w:bookmarkEnd w:id="140"/>
    </w:p>
    <w:p w14:paraId="0A747062" w14:textId="77777777" w:rsidR="0041334E" w:rsidRPr="0029072D" w:rsidRDefault="0041334E" w:rsidP="00330E8C">
      <w:r w:rsidRPr="0029072D">
        <w:t>There have been concerted efforts to build strong relationships between eye health professionals and</w:t>
      </w:r>
      <w:r w:rsidR="0060149B" w:rsidRPr="0029072D">
        <w:t xml:space="preserve"> ACCH</w:t>
      </w:r>
      <w:r w:rsidR="00064626" w:rsidRPr="0029072D">
        <w:t>O</w:t>
      </w:r>
      <w:r w:rsidR="007B7447" w:rsidRPr="0029072D">
        <w:t>s and other</w:t>
      </w:r>
      <w:r w:rsidR="00B31823" w:rsidRPr="0029072D">
        <w:t xml:space="preserve"> </w:t>
      </w:r>
      <w:r w:rsidR="002439FF" w:rsidRPr="0029072D">
        <w:t>Aboriginal health</w:t>
      </w:r>
      <w:r w:rsidR="00B31823" w:rsidRPr="0029072D">
        <w:t xml:space="preserve"> services. </w:t>
      </w:r>
    </w:p>
    <w:p w14:paraId="300809F0" w14:textId="77777777" w:rsidR="00FB2D2A" w:rsidRPr="0029072D" w:rsidRDefault="00A96820" w:rsidP="00330E8C">
      <w:r w:rsidRPr="0029072D">
        <w:t>The</w:t>
      </w:r>
      <w:r w:rsidR="0060149B" w:rsidRPr="0029072D">
        <w:t xml:space="preserve"> majority (71</w:t>
      </w:r>
      <w:r w:rsidR="003269D7" w:rsidRPr="0029072D">
        <w:t xml:space="preserve">%) of </w:t>
      </w:r>
      <w:r w:rsidR="007B7447" w:rsidRPr="0029072D">
        <w:t xml:space="preserve">organisations providing Aboriginal and Torres Strait Islander </w:t>
      </w:r>
      <w:r w:rsidR="009E6C3B" w:rsidRPr="0029072D">
        <w:t>primary health care services</w:t>
      </w:r>
      <w:r w:rsidR="005C7BBD" w:rsidRPr="0029072D">
        <w:rPr>
          <w:rStyle w:val="FootnoteReference"/>
        </w:rPr>
        <w:footnoteReference w:id="14"/>
      </w:r>
      <w:r w:rsidR="009E6C3B" w:rsidRPr="0029072D">
        <w:t xml:space="preserve"> ha</w:t>
      </w:r>
      <w:r w:rsidRPr="0029072D">
        <w:t>ve</w:t>
      </w:r>
      <w:r w:rsidR="009E6C3B" w:rsidRPr="0029072D">
        <w:t xml:space="preserve"> access to optometry services on site, wi</w:t>
      </w:r>
      <w:r w:rsidR="0060149B" w:rsidRPr="0029072D">
        <w:t>th 22</w:t>
      </w:r>
      <w:r w:rsidR="009E6C3B" w:rsidRPr="0029072D">
        <w:t xml:space="preserve">% able to access services </w:t>
      </w:r>
      <w:r w:rsidR="0060149B" w:rsidRPr="0029072D">
        <w:t>off-site and a further 6</w:t>
      </w:r>
      <w:r w:rsidR="009E6C3B" w:rsidRPr="0029072D">
        <w:t xml:space="preserve">% </w:t>
      </w:r>
      <w:r w:rsidRPr="0029072D">
        <w:t>reporting no optometry services</w:t>
      </w:r>
      <w:r w:rsidR="0060149B" w:rsidRPr="0029072D">
        <w:t>.</w:t>
      </w:r>
      <w:r w:rsidR="00B31823" w:rsidRPr="0029072D">
        <w:rPr>
          <w:rStyle w:val="FootnoteReference"/>
        </w:rPr>
        <w:footnoteReference w:id="15"/>
      </w:r>
      <w:r w:rsidR="003269D7" w:rsidRPr="0029072D">
        <w:t xml:space="preserve"> </w:t>
      </w:r>
      <w:r w:rsidR="0060149B" w:rsidRPr="0029072D">
        <w:t>Some 33</w:t>
      </w:r>
      <w:r w:rsidR="00641003" w:rsidRPr="0029072D">
        <w:t xml:space="preserve">% of </w:t>
      </w:r>
      <w:r w:rsidR="00617CF4" w:rsidRPr="0029072D">
        <w:t>these</w:t>
      </w:r>
      <w:r w:rsidRPr="0029072D">
        <w:t xml:space="preserve"> services have on site acces</w:t>
      </w:r>
      <w:r w:rsidR="0060149B" w:rsidRPr="0029072D">
        <w:t>s to ophthalmology services, 54% have off site access and 14</w:t>
      </w:r>
      <w:r w:rsidRPr="0029072D">
        <w:t>% report no access</w:t>
      </w:r>
      <w:r w:rsidR="0060149B" w:rsidRPr="0029072D">
        <w:t>.</w:t>
      </w:r>
      <w:r w:rsidRPr="0029072D">
        <w:rPr>
          <w:rStyle w:val="FootnoteReference"/>
        </w:rPr>
        <w:footnoteReference w:id="16"/>
      </w:r>
      <w:r w:rsidRPr="0029072D">
        <w:t xml:space="preserve"> </w:t>
      </w:r>
    </w:p>
    <w:p w14:paraId="3F7207B7" w14:textId="77777777" w:rsidR="00B31823" w:rsidRPr="0029072D" w:rsidRDefault="00A96820" w:rsidP="00330E8C">
      <w:r w:rsidRPr="0029072D">
        <w:t>Availability of equipment for use by eye health professionals has been identified as an important component of increasing local access to optometry and ophthalmology care</w:t>
      </w:r>
      <w:r w:rsidR="00F17DA1" w:rsidRPr="0029072D">
        <w:t>.</w:t>
      </w:r>
      <w:r w:rsidRPr="0029072D">
        <w:t xml:space="preserve"> </w:t>
      </w:r>
      <w:r w:rsidR="00F17DA1" w:rsidRPr="0029072D">
        <w:t>T</w:t>
      </w:r>
      <w:r w:rsidRPr="0029072D">
        <w:t>he N</w:t>
      </w:r>
      <w:r w:rsidR="0060149B" w:rsidRPr="0029072D">
        <w:t>ECEIP</w:t>
      </w:r>
      <w:r w:rsidR="00E355FD" w:rsidRPr="0029072D">
        <w:t xml:space="preserve"> is </w:t>
      </w:r>
      <w:r w:rsidRPr="0029072D">
        <w:t>identify</w:t>
      </w:r>
      <w:r w:rsidR="00E355FD" w:rsidRPr="0029072D">
        <w:t>ing equipment needs in ACCH</w:t>
      </w:r>
      <w:r w:rsidR="00064626" w:rsidRPr="0029072D">
        <w:t>O</w:t>
      </w:r>
      <w:r w:rsidRPr="0029072D">
        <w:t>s to support visiting optometry and ophthalmology services</w:t>
      </w:r>
      <w:r w:rsidR="00A02C6D" w:rsidRPr="0029072D">
        <w:t xml:space="preserve"> </w:t>
      </w:r>
      <w:r w:rsidR="004D2A49" w:rsidRPr="0029072D">
        <w:t>while the</w:t>
      </w:r>
      <w:r w:rsidRPr="0029072D">
        <w:t xml:space="preserve"> </w:t>
      </w:r>
      <w:r w:rsidR="00680286" w:rsidRPr="0029072D">
        <w:t>Provision of Eye Health Equipment and Training Program</w:t>
      </w:r>
      <w:r w:rsidRPr="0029072D">
        <w:t xml:space="preserve"> </w:t>
      </w:r>
      <w:r w:rsidR="00680286" w:rsidRPr="0029072D">
        <w:t>will see</w:t>
      </w:r>
      <w:r w:rsidRPr="0029072D">
        <w:t xml:space="preserve"> the allocation of retinal cameras for diabetic screening, alongside workforce training, rolled out to </w:t>
      </w:r>
      <w:r w:rsidR="00680286" w:rsidRPr="0029072D">
        <w:t xml:space="preserve">around 150 </w:t>
      </w:r>
      <w:r w:rsidR="00180A01" w:rsidRPr="0029072D">
        <w:t xml:space="preserve">Aboriginal health </w:t>
      </w:r>
      <w:r w:rsidR="00680286" w:rsidRPr="0029072D">
        <w:t xml:space="preserve">services across Australia. </w:t>
      </w:r>
    </w:p>
    <w:p w14:paraId="18D73074" w14:textId="384D913E" w:rsidR="002E5311" w:rsidRPr="0029072D" w:rsidRDefault="00FB2D2A" w:rsidP="00330E8C">
      <w:r w:rsidRPr="0029072D">
        <w:t xml:space="preserve">There have also been a range of initiatives established to increase the involvement of mainstream services in the delivery of eye care to Aboriginal and Torres Strait Islander people including new Medicare items, provision of information to general practitioners through various programs, a wide range of strategies to enhance cultural awareness and safety of these services and their staff and new initiatives such as the KeepSight program which will further engage general practitioners and others in preventing diabetic eye disease and vision loss. </w:t>
      </w:r>
    </w:p>
    <w:p w14:paraId="2C5B0241" w14:textId="77777777" w:rsidR="00BF44B8" w:rsidRPr="0029072D" w:rsidRDefault="00BF44B8" w:rsidP="00330E8C">
      <w:pPr>
        <w:pStyle w:val="Heading3"/>
      </w:pPr>
      <w:bookmarkStart w:id="141" w:name="_Toc517360658"/>
      <w:bookmarkStart w:id="142" w:name="_Toc532814502"/>
      <w:bookmarkStart w:id="143" w:name="_Toc532886932"/>
      <w:r w:rsidRPr="0029072D">
        <w:lastRenderedPageBreak/>
        <w:t>Wh</w:t>
      </w:r>
      <w:r w:rsidR="00410A40" w:rsidRPr="0029072D">
        <w:t>at</w:t>
      </w:r>
      <w:r w:rsidRPr="0029072D">
        <w:t xml:space="preserve"> </w:t>
      </w:r>
      <w:r w:rsidR="00410A40" w:rsidRPr="0029072D">
        <w:t>needs to change</w:t>
      </w:r>
      <w:r w:rsidRPr="0029072D">
        <w:t>?</w:t>
      </w:r>
      <w:bookmarkEnd w:id="141"/>
      <w:bookmarkEnd w:id="142"/>
      <w:bookmarkEnd w:id="143"/>
    </w:p>
    <w:p w14:paraId="3A724B02" w14:textId="30BBC839" w:rsidR="0093095D" w:rsidRPr="0029072D" w:rsidRDefault="00865708" w:rsidP="00330E8C">
      <w:r w:rsidRPr="0029072D">
        <w:t xml:space="preserve">Aboriginal and Torres Strait Islander people have told us that strengthening and embedding eye health within community controlled organisations is critical to sustaining good eye health and vision care, and will ensure it is delivered within the broader model of </w:t>
      </w:r>
      <w:r w:rsidR="00DF20DB" w:rsidRPr="00D85207">
        <w:t>comprehensive primary health care</w:t>
      </w:r>
      <w:r w:rsidRPr="0029072D">
        <w:t xml:space="preserve">. </w:t>
      </w:r>
      <w:r w:rsidR="0093095D" w:rsidRPr="0029072D">
        <w:t xml:space="preserve">This will not only contribute to closing the gap in vision, but will lead to ongoing, </w:t>
      </w:r>
      <w:r w:rsidR="00295649" w:rsidRPr="0029072D">
        <w:t>quality</w:t>
      </w:r>
      <w:r w:rsidR="0093095D" w:rsidRPr="0029072D">
        <w:t xml:space="preserve"> eye health care</w:t>
      </w:r>
      <w:r w:rsidR="00295649" w:rsidRPr="0029072D">
        <w:t xml:space="preserve"> models</w:t>
      </w:r>
      <w:r w:rsidR="0093095D" w:rsidRPr="0029072D">
        <w:t xml:space="preserve"> for Aboriginal and Torres Strait Islander people. </w:t>
      </w:r>
    </w:p>
    <w:p w14:paraId="4DB46BEF" w14:textId="77777777" w:rsidR="00180A01" w:rsidRPr="0029072D" w:rsidRDefault="00180A01" w:rsidP="00330E8C">
      <w:r w:rsidRPr="0029072D">
        <w:t xml:space="preserve">Strengthening the connections between Aboriginal and Torres Strait Islander primary health care services and optometry and ophthalmology to promote timely access to services also needs to occur, particularly in services where these do not currently exist. </w:t>
      </w:r>
    </w:p>
    <w:p w14:paraId="7543E72B" w14:textId="623BA592" w:rsidR="00C142B1" w:rsidRPr="0029072D" w:rsidRDefault="00FB2D2A" w:rsidP="00330E8C">
      <w:r w:rsidRPr="0029072D">
        <w:t>Alongside this, a continued focus on progressing opportunities to expand the involvement of mainstream services in identifying and responding effectively to the specific eye health and vision needs of Aboriginal and Torres Strait Islander people is needed. This will require a combination of leveraging existing initiatives and also delivering the additional pri</w:t>
      </w:r>
      <w:r w:rsidR="00C142B1">
        <w:t>orities identified in this plan.</w:t>
      </w:r>
    </w:p>
    <w:p w14:paraId="7972DB3E" w14:textId="77777777" w:rsidR="00BF44B8" w:rsidRPr="0029072D" w:rsidRDefault="00BF44B8" w:rsidP="00330E8C">
      <w:pPr>
        <w:pStyle w:val="Heading3"/>
      </w:pPr>
      <w:bookmarkStart w:id="144" w:name="_Toc517360659"/>
      <w:bookmarkStart w:id="145" w:name="_Toc532814503"/>
      <w:bookmarkStart w:id="146" w:name="_Toc532886933"/>
      <w:r w:rsidRPr="0029072D">
        <w:t xml:space="preserve">What </w:t>
      </w:r>
      <w:r w:rsidR="00410A40" w:rsidRPr="0029072D">
        <w:t>next</w:t>
      </w:r>
      <w:r w:rsidRPr="0029072D">
        <w:t>?</w:t>
      </w:r>
      <w:bookmarkEnd w:id="144"/>
      <w:bookmarkEnd w:id="145"/>
      <w:bookmarkEnd w:id="146"/>
    </w:p>
    <w:p w14:paraId="4651DF32" w14:textId="4CAF7D0D" w:rsidR="00217B28" w:rsidRPr="0029072D" w:rsidRDefault="00FB2D2A" w:rsidP="00330E8C">
      <w:pPr>
        <w:pStyle w:val="Heading4"/>
      </w:pPr>
      <w:bookmarkStart w:id="147" w:name="_Toc532886934"/>
      <w:r w:rsidRPr="0029072D">
        <w:t xml:space="preserve">ACCHO workforce development and peer networks </w:t>
      </w:r>
      <w:bookmarkEnd w:id="147"/>
    </w:p>
    <w:p w14:paraId="4DEC5CCD" w14:textId="6BE1FF8C" w:rsidR="00FB2D2A" w:rsidRPr="0029072D" w:rsidRDefault="007A3899" w:rsidP="00330E8C">
      <w:r w:rsidRPr="0029072D">
        <w:t xml:space="preserve">A strong focus on </w:t>
      </w:r>
      <w:r w:rsidR="00FA1A4F" w:rsidRPr="0029072D">
        <w:t xml:space="preserve">building eye health knowledge in the </w:t>
      </w:r>
      <w:r w:rsidRPr="0029072D">
        <w:t xml:space="preserve">ACCHO </w:t>
      </w:r>
      <w:r w:rsidR="00411295" w:rsidRPr="0029072D">
        <w:t xml:space="preserve">workforce </w:t>
      </w:r>
      <w:r w:rsidR="00FA1A4F" w:rsidRPr="0029072D">
        <w:t xml:space="preserve">and that of other Aboriginal health services </w:t>
      </w:r>
      <w:r w:rsidR="00FA67E1" w:rsidRPr="0029072D">
        <w:t>will build</w:t>
      </w:r>
      <w:r w:rsidRPr="0029072D">
        <w:t xml:space="preserve"> greater local capacity to respond to eye health and vision concerns – particularly </w:t>
      </w:r>
      <w:r w:rsidR="00FA67E1" w:rsidRPr="0029072D">
        <w:t xml:space="preserve">important </w:t>
      </w:r>
      <w:r w:rsidRPr="0029072D">
        <w:t xml:space="preserve">in locations where there is only periodic access to </w:t>
      </w:r>
      <w:r w:rsidR="00AB48BA" w:rsidRPr="0029072D">
        <w:t xml:space="preserve">visiting </w:t>
      </w:r>
      <w:r w:rsidRPr="0029072D">
        <w:t xml:space="preserve">eye health professionals. </w:t>
      </w:r>
    </w:p>
    <w:p w14:paraId="44F0AB09" w14:textId="3685423E" w:rsidR="00FB2D2A" w:rsidRPr="0029072D" w:rsidRDefault="00FB2D2A" w:rsidP="00330E8C">
      <w:r w:rsidRPr="0029072D">
        <w:t xml:space="preserve">Funding for accredited training is needed to support development of </w:t>
      </w:r>
      <w:r w:rsidR="002439FF" w:rsidRPr="0029072D">
        <w:t xml:space="preserve">a </w:t>
      </w:r>
      <w:r w:rsidR="007A3899" w:rsidRPr="0029072D">
        <w:t xml:space="preserve">network of ACCHO </w:t>
      </w:r>
      <w:r w:rsidR="00DA46B6" w:rsidRPr="0029072D">
        <w:t>staff</w:t>
      </w:r>
      <w:r w:rsidR="002439FF" w:rsidRPr="0029072D">
        <w:t xml:space="preserve"> across the nation who can increase awareness of eye health and vision issues and help embed these in local services and systems</w:t>
      </w:r>
      <w:r w:rsidR="007A3899" w:rsidRPr="0029072D">
        <w:t xml:space="preserve">. </w:t>
      </w:r>
    </w:p>
    <w:p w14:paraId="5FDE4F8F" w14:textId="1EB2C007" w:rsidR="00FB2D2A" w:rsidRPr="0029072D" w:rsidRDefault="00FA1A4F" w:rsidP="00330E8C">
      <w:r w:rsidRPr="0029072D">
        <w:t>A range of stakeholders have flagged that alongside this, there needs to be strategies to sustain workforce knowledge and skills ov</w:t>
      </w:r>
      <w:r w:rsidR="00411295" w:rsidRPr="0029072D">
        <w:t>er time.</w:t>
      </w:r>
      <w:r w:rsidRPr="0029072D">
        <w:t xml:space="preserve"> Establishing</w:t>
      </w:r>
      <w:r w:rsidR="00FB2D2A" w:rsidRPr="0029072D">
        <w:t xml:space="preserve"> peer networks for</w:t>
      </w:r>
      <w:r w:rsidRPr="0029072D">
        <w:t xml:space="preserve"> these staff that allow them </w:t>
      </w:r>
      <w:r w:rsidR="00411295" w:rsidRPr="0029072D">
        <w:t xml:space="preserve">to </w:t>
      </w:r>
      <w:r w:rsidR="00FB2D2A" w:rsidRPr="0029072D">
        <w:t>share the knowledge gained both through traini</w:t>
      </w:r>
      <w:r w:rsidRPr="0029072D">
        <w:t xml:space="preserve">ng and practice will help build broader capacity and provide practical opportunities to maintain current knowledge as new treatment and management approaches develop. </w:t>
      </w:r>
    </w:p>
    <w:p w14:paraId="678BA093" w14:textId="1B96EAFB" w:rsidR="003525A9" w:rsidRPr="0029072D" w:rsidRDefault="00FA1A4F" w:rsidP="00330E8C">
      <w:r w:rsidRPr="0029072D">
        <w:t>The</w:t>
      </w:r>
      <w:r w:rsidR="00FB2D2A" w:rsidRPr="0029072D">
        <w:t xml:space="preserve"> COAG Health Council </w:t>
      </w:r>
      <w:r w:rsidRPr="0029072D">
        <w:t xml:space="preserve">commitment to </w:t>
      </w:r>
      <w:r w:rsidR="00FB2D2A" w:rsidRPr="0029072D">
        <w:t xml:space="preserve">developing a National Torres Strait </w:t>
      </w:r>
      <w:r w:rsidRPr="0029072D">
        <w:t xml:space="preserve">Islander Health Workforce Plan may provide a potential opportunity to progress some of this work as part of a broader approach to workforce development. </w:t>
      </w:r>
    </w:p>
    <w:p w14:paraId="729C0F53" w14:textId="07C14E51" w:rsidR="00FA67E1" w:rsidRPr="0029072D" w:rsidRDefault="00FA67E1" w:rsidP="00330E8C">
      <w:pPr>
        <w:pStyle w:val="Heading4"/>
      </w:pPr>
      <w:bookmarkStart w:id="148" w:name="_Toc532886935"/>
      <w:r w:rsidRPr="0029072D">
        <w:t xml:space="preserve">Ensure all </w:t>
      </w:r>
      <w:r w:rsidR="00FB2D2A" w:rsidRPr="0029072D">
        <w:t xml:space="preserve">Aboriginal </w:t>
      </w:r>
      <w:r w:rsidRPr="0029072D">
        <w:t>health services have access to eye health professionals</w:t>
      </w:r>
      <w:bookmarkEnd w:id="148"/>
      <w:r w:rsidRPr="0029072D">
        <w:t xml:space="preserve"> </w:t>
      </w:r>
    </w:p>
    <w:p w14:paraId="6804E0E1" w14:textId="77777777" w:rsidR="002439FF" w:rsidRPr="0029072D" w:rsidRDefault="00D46FCC" w:rsidP="00330E8C">
      <w:r w:rsidRPr="0029072D">
        <w:t>A</w:t>
      </w:r>
      <w:r w:rsidR="00437E5A" w:rsidRPr="0029072D">
        <w:t xml:space="preserve">ll organisations funded to provide primary health care services to Aboriginal and Torres Strait Islander people </w:t>
      </w:r>
      <w:r w:rsidR="00D07791" w:rsidRPr="0029072D">
        <w:t>need</w:t>
      </w:r>
      <w:r w:rsidR="00437E5A" w:rsidRPr="0029072D">
        <w:t xml:space="preserve"> access</w:t>
      </w:r>
      <w:r w:rsidR="005C2842" w:rsidRPr="0029072D">
        <w:t xml:space="preserve"> to</w:t>
      </w:r>
      <w:r w:rsidR="00437E5A" w:rsidRPr="0029072D">
        <w:t xml:space="preserve"> optometry and ophthalmology services. </w:t>
      </w:r>
      <w:r w:rsidR="0093095D" w:rsidRPr="0029072D">
        <w:t>C</w:t>
      </w:r>
      <w:r w:rsidR="00437E5A" w:rsidRPr="0029072D">
        <w:t>urrently</w:t>
      </w:r>
      <w:r w:rsidR="0093095D" w:rsidRPr="0029072D">
        <w:t>,</w:t>
      </w:r>
      <w:r w:rsidR="00437E5A" w:rsidRPr="0029072D">
        <w:t xml:space="preserve"> 6% of these services do not have existing relationships with optometrists and 14% do not have relationships with ophthalmologists. </w:t>
      </w:r>
    </w:p>
    <w:p w14:paraId="1E341027" w14:textId="50B85708" w:rsidR="002439FF" w:rsidRPr="0029072D" w:rsidRDefault="00437E5A" w:rsidP="00330E8C">
      <w:r w:rsidRPr="0029072D">
        <w:t>Supporting these services to connect with and access bulk billing optometry and ophthalmology services should be a particular focus at the regional level</w:t>
      </w:r>
      <w:r w:rsidR="00FB2D2A" w:rsidRPr="0029072D">
        <w:t xml:space="preserve">. Funding </w:t>
      </w:r>
      <w:r w:rsidR="005B3C2B" w:rsidRPr="0029072D">
        <w:t xml:space="preserve">regional implementation managers </w:t>
      </w:r>
      <w:r w:rsidR="00FB2D2A" w:rsidRPr="0029072D">
        <w:t xml:space="preserve">will </w:t>
      </w:r>
      <w:r w:rsidR="005368AA" w:rsidRPr="0029072D">
        <w:t>help drive those connections</w:t>
      </w:r>
      <w:r w:rsidR="00411295" w:rsidRPr="0029072D">
        <w:t>,</w:t>
      </w:r>
      <w:r w:rsidR="005368AA" w:rsidRPr="0029072D">
        <w:t xml:space="preserve"> work</w:t>
      </w:r>
      <w:r w:rsidR="00FB2D2A" w:rsidRPr="0029072D">
        <w:t>ing</w:t>
      </w:r>
      <w:r w:rsidR="005368AA" w:rsidRPr="0029072D">
        <w:t xml:space="preserve"> with</w:t>
      </w:r>
      <w:r w:rsidR="00A34880" w:rsidRPr="0029072D">
        <w:t xml:space="preserve"> </w:t>
      </w:r>
      <w:r w:rsidR="005368AA" w:rsidRPr="0029072D">
        <w:t>stakeholders to address any context specific barriers to access.</w:t>
      </w:r>
    </w:p>
    <w:p w14:paraId="4E5C57AC" w14:textId="77777777" w:rsidR="005368AA" w:rsidRPr="0029072D" w:rsidRDefault="005368AA" w:rsidP="00330E8C">
      <w:pPr>
        <w:pStyle w:val="Heading4"/>
      </w:pPr>
      <w:bookmarkStart w:id="149" w:name="_Toc532886936"/>
      <w:r w:rsidRPr="0029072D">
        <w:lastRenderedPageBreak/>
        <w:t>Improve awareness and knowledge of eye health in all primary care services</w:t>
      </w:r>
      <w:bookmarkEnd w:id="149"/>
    </w:p>
    <w:p w14:paraId="479C4178" w14:textId="77777777" w:rsidR="005368AA" w:rsidRPr="0029072D" w:rsidRDefault="005368AA" w:rsidP="00330E8C">
      <w:r w:rsidRPr="0029072D">
        <w:t xml:space="preserve">With around half of all Aboriginal and Torres Strait Islander people attending mainstream services, extending the awareness of staff in those services around eye health issues, risk factors and the importance of regular testing is required. </w:t>
      </w:r>
      <w:r w:rsidR="00FB2502" w:rsidRPr="0029072D">
        <w:t xml:space="preserve">There are already a significant number of initiatives underway to encourage more involvement of mainstream services in eye care to reduce preventable vision loss. </w:t>
      </w:r>
    </w:p>
    <w:p w14:paraId="50886638" w14:textId="34BC6EE4" w:rsidR="00A34880" w:rsidRPr="0029072D" w:rsidRDefault="005368AA" w:rsidP="00330E8C">
      <w:r w:rsidRPr="0029072D">
        <w:t>In the short term,</w:t>
      </w:r>
      <w:r w:rsidR="00A34880" w:rsidRPr="0029072D">
        <w:t xml:space="preserve"> </w:t>
      </w:r>
      <w:r w:rsidR="00FB2D2A" w:rsidRPr="0029072D">
        <w:t>development of</w:t>
      </w:r>
      <w:r w:rsidRPr="0029072D">
        <w:t xml:space="preserve"> </w:t>
      </w:r>
      <w:r w:rsidR="00FB2502" w:rsidRPr="0029072D">
        <w:t xml:space="preserve">an </w:t>
      </w:r>
      <w:r w:rsidRPr="0029072D">
        <w:t>eye health promotion strategy is needed</w:t>
      </w:r>
      <w:r w:rsidR="00AF2072" w:rsidRPr="0029072D">
        <w:t xml:space="preserve"> which complements existing programs (such as the training being rolled out as part of the Provision of Eye Health Equipment and Training program) and ensures all primary </w:t>
      </w:r>
      <w:r w:rsidR="005B3C2B" w:rsidRPr="0029072D">
        <w:t xml:space="preserve">health </w:t>
      </w:r>
      <w:r w:rsidR="00AF2072" w:rsidRPr="0029072D">
        <w:t xml:space="preserve">services delivering care to Aboriginal and Torres Strait Islander people have access to key information and resources. </w:t>
      </w:r>
      <w:r w:rsidR="00FB2502" w:rsidRPr="0029072D">
        <w:t xml:space="preserve"> </w:t>
      </w:r>
    </w:p>
    <w:p w14:paraId="1BC65314" w14:textId="3BF6E1CB" w:rsidR="005368AA" w:rsidRPr="0029072D" w:rsidRDefault="00A34880" w:rsidP="00330E8C">
      <w:r w:rsidRPr="0029072D">
        <w:t>Given the diverse range of activities underway, t</w:t>
      </w:r>
      <w:r w:rsidR="0075664C" w:rsidRPr="0029072D">
        <w:t xml:space="preserve">his will </w:t>
      </w:r>
      <w:r w:rsidR="00F87981" w:rsidRPr="0029072D">
        <w:t xml:space="preserve">need to have capacity to be locally responsive, and will </w:t>
      </w:r>
      <w:r w:rsidR="0075664C" w:rsidRPr="0029072D">
        <w:t>include connecting general practitioners, Aboriginal Health Workers and other key staff to existing resources and support.</w:t>
      </w:r>
      <w:r w:rsidR="00DA46B6" w:rsidRPr="0029072D">
        <w:t xml:space="preserve"> </w:t>
      </w:r>
    </w:p>
    <w:p w14:paraId="226DECDA" w14:textId="77777777" w:rsidR="0041334E" w:rsidRPr="0029072D" w:rsidRDefault="00FA67E1" w:rsidP="00330E8C">
      <w:pPr>
        <w:pStyle w:val="Heading4"/>
      </w:pPr>
      <w:bookmarkStart w:id="150" w:name="_Toc532886937"/>
      <w:r w:rsidRPr="0029072D">
        <w:t xml:space="preserve">Embed eye health information and pathways in </w:t>
      </w:r>
      <w:bookmarkEnd w:id="150"/>
      <w:r w:rsidR="00F254D4" w:rsidRPr="0029072D">
        <w:t>practice and patient management systems</w:t>
      </w:r>
    </w:p>
    <w:p w14:paraId="6E241EB7" w14:textId="77777777" w:rsidR="0051284F" w:rsidRPr="0029072D" w:rsidRDefault="00923721" w:rsidP="00330E8C">
      <w:r w:rsidRPr="0029072D">
        <w:t>Eye health information</w:t>
      </w:r>
      <w:r w:rsidR="00C614D5" w:rsidRPr="0029072D">
        <w:t xml:space="preserve"> must be included</w:t>
      </w:r>
      <w:r w:rsidRPr="0029072D">
        <w:t xml:space="preserve"> in </w:t>
      </w:r>
      <w:r w:rsidR="00F254D4" w:rsidRPr="0029072D">
        <w:t>practice and patient computer management systems</w:t>
      </w:r>
      <w:r w:rsidR="00C614D5" w:rsidRPr="0029072D">
        <w:t xml:space="preserve"> to</w:t>
      </w:r>
      <w:r w:rsidRPr="0029072D">
        <w:t xml:space="preserve"> </w:t>
      </w:r>
      <w:r w:rsidR="0051284F" w:rsidRPr="0029072D">
        <w:t>prompt primary health care staff to include eye health in their examinations</w:t>
      </w:r>
      <w:r w:rsidR="00C614D5" w:rsidRPr="0029072D">
        <w:t xml:space="preserve">. This will </w:t>
      </w:r>
      <w:r w:rsidR="0051284F" w:rsidRPr="0029072D">
        <w:t xml:space="preserve">simplify uptake of evidence based care and referral. </w:t>
      </w:r>
      <w:r w:rsidR="00B446BA" w:rsidRPr="0029072D">
        <w:t xml:space="preserve">In a range of primary care areas, </w:t>
      </w:r>
      <w:r w:rsidR="00C614D5" w:rsidRPr="0029072D">
        <w:t xml:space="preserve">inclusion of eye health in </w:t>
      </w:r>
      <w:r w:rsidR="00AB48BA" w:rsidRPr="0029072D">
        <w:t xml:space="preserve">clinical </w:t>
      </w:r>
      <w:r w:rsidR="00C614D5" w:rsidRPr="0029072D">
        <w:t xml:space="preserve">software </w:t>
      </w:r>
      <w:r w:rsidR="00B446BA" w:rsidRPr="0029072D">
        <w:t>h</w:t>
      </w:r>
      <w:r w:rsidR="00C614D5" w:rsidRPr="0029072D">
        <w:t>as</w:t>
      </w:r>
      <w:r w:rsidR="00B446BA" w:rsidRPr="0029072D">
        <w:t xml:space="preserve"> been shown to lead to changes in practitioner behaviour and increased use of evidence based approaches. </w:t>
      </w:r>
    </w:p>
    <w:p w14:paraId="7ABB432B" w14:textId="77777777" w:rsidR="00FA67E1" w:rsidRPr="0029072D" w:rsidRDefault="0051284F" w:rsidP="00330E8C">
      <w:r w:rsidRPr="0029072D">
        <w:t xml:space="preserve">To achieve this, amendments to clinical software packages are required, so that eye health is </w:t>
      </w:r>
      <w:r w:rsidR="00B640A1" w:rsidRPr="0029072D">
        <w:t xml:space="preserve">consistently </w:t>
      </w:r>
      <w:r w:rsidRPr="0029072D">
        <w:t>integrated into routine patient management</w:t>
      </w:r>
      <w:r w:rsidR="00EA2036" w:rsidRPr="0029072D">
        <w:t xml:space="preserve"> and there is capacity for services to routinely review data to assess clinical performance and reach. </w:t>
      </w:r>
    </w:p>
    <w:p w14:paraId="7D0CD003" w14:textId="77777777" w:rsidR="003525A9" w:rsidRPr="0029072D" w:rsidRDefault="00FA67E1" w:rsidP="00330E8C">
      <w:r w:rsidRPr="0029072D">
        <w:t>The development and embedding of agreed, evidence based clinical pathways that support appropriate management and referral of eye health and vision concerns is another way eye care can be embedded in broader primary care. With establishment of the Australia Primary Health Network Cooperative, there may also be opportunities to adopt a broader approach to this into the future.</w:t>
      </w:r>
    </w:p>
    <w:p w14:paraId="6A0ECEB4" w14:textId="77777777" w:rsidR="00BF44B8" w:rsidRPr="0029072D" w:rsidRDefault="00BF44B8" w:rsidP="00330E8C">
      <w:pPr>
        <w:pStyle w:val="Heading3"/>
      </w:pPr>
      <w:bookmarkStart w:id="151" w:name="_Toc517360660"/>
      <w:bookmarkStart w:id="152" w:name="_Toc532814504"/>
      <w:bookmarkStart w:id="153" w:name="_Toc532886938"/>
      <w:r w:rsidRPr="0029072D">
        <w:t>What will be different</w:t>
      </w:r>
      <w:bookmarkEnd w:id="151"/>
      <w:bookmarkEnd w:id="152"/>
      <w:bookmarkEnd w:id="153"/>
      <w:r w:rsidR="00EC3169" w:rsidRPr="0029072D">
        <w:t>?</w:t>
      </w:r>
    </w:p>
    <w:p w14:paraId="551CBDAF" w14:textId="3D8A0F99" w:rsidR="00060B18" w:rsidRPr="0029072D" w:rsidRDefault="008F7FF7" w:rsidP="00330E8C">
      <w:r w:rsidRPr="0029072D">
        <w:t xml:space="preserve">More </w:t>
      </w:r>
      <w:r w:rsidR="00060B18" w:rsidRPr="0029072D">
        <w:t xml:space="preserve">Aboriginal and Torres Strait Islander </w:t>
      </w:r>
      <w:r w:rsidR="005116A4" w:rsidRPr="0029072D">
        <w:t xml:space="preserve">people </w:t>
      </w:r>
      <w:r w:rsidR="00060B18" w:rsidRPr="0029072D">
        <w:t xml:space="preserve">will benefit from local </w:t>
      </w:r>
      <w:r w:rsidRPr="0029072D">
        <w:t xml:space="preserve">eye care </w:t>
      </w:r>
      <w:r w:rsidR="00060B18" w:rsidRPr="0029072D">
        <w:t>services and advice</w:t>
      </w:r>
      <w:r w:rsidRPr="0029072D">
        <w:t>, delivered as part of</w:t>
      </w:r>
      <w:r w:rsidR="0093095D" w:rsidRPr="0029072D">
        <w:t xml:space="preserve"> a </w:t>
      </w:r>
      <w:r w:rsidR="00DF20DB" w:rsidRPr="00D85207">
        <w:t>comprehensive primary health care</w:t>
      </w:r>
      <w:r w:rsidR="00DF20DB">
        <w:t xml:space="preserve"> </w:t>
      </w:r>
      <w:r w:rsidR="0093095D" w:rsidRPr="0029072D">
        <w:t xml:space="preserve">model. </w:t>
      </w:r>
    </w:p>
    <w:p w14:paraId="4AA5CACD" w14:textId="77777777" w:rsidR="00067667" w:rsidRPr="0029072D" w:rsidRDefault="00067667" w:rsidP="00330E8C">
      <w:pPr>
        <w:pStyle w:val="Heading4"/>
      </w:pPr>
      <w:r w:rsidRPr="0029072D">
        <w:t xml:space="preserve">For </w:t>
      </w:r>
      <w:r w:rsidR="005116A4" w:rsidRPr="0029072D">
        <w:t>Aboriginal and Torres Strait Islander people</w:t>
      </w:r>
    </w:p>
    <w:p w14:paraId="4AEFB861" w14:textId="52087789" w:rsidR="00411295" w:rsidRPr="0029072D" w:rsidRDefault="0001354F" w:rsidP="00330E8C">
      <w:r w:rsidRPr="0029072D">
        <w:t xml:space="preserve">Aboriginal and Torres Strait Islander communities will be empowered to shape and lead how </w:t>
      </w:r>
      <w:r w:rsidR="00D65514" w:rsidRPr="0029072D">
        <w:t xml:space="preserve">they </w:t>
      </w:r>
      <w:r w:rsidRPr="0029072D">
        <w:t>recei</w:t>
      </w:r>
      <w:r w:rsidR="00BE3275" w:rsidRPr="0029072D">
        <w:t>ve services, strengthening self-</w:t>
      </w:r>
      <w:r w:rsidRPr="0029072D">
        <w:t>determination and associated health and social outcomes.</w:t>
      </w:r>
      <w:r w:rsidR="00B03374" w:rsidRPr="0029072D">
        <w:t xml:space="preserve"> </w:t>
      </w:r>
      <w:r w:rsidR="00D65514" w:rsidRPr="0029072D">
        <w:t xml:space="preserve">Aboriginal and Torres Strait Islander people will </w:t>
      </w:r>
      <w:r w:rsidR="00B03374" w:rsidRPr="0029072D">
        <w:t xml:space="preserve">also </w:t>
      </w:r>
      <w:r w:rsidR="00D65514" w:rsidRPr="0029072D">
        <w:t>be better aware of the eye health services available to them</w:t>
      </w:r>
      <w:r w:rsidR="00B03374" w:rsidRPr="0029072D">
        <w:t>, and ey</w:t>
      </w:r>
      <w:r w:rsidR="00652875" w:rsidRPr="0029072D">
        <w:t xml:space="preserve">e health care services will be </w:t>
      </w:r>
      <w:r w:rsidR="00B03374" w:rsidRPr="0029072D">
        <w:t xml:space="preserve">readily accessible through primary health care. This will </w:t>
      </w:r>
      <w:r w:rsidR="00D65514" w:rsidRPr="0029072D">
        <w:t>provid</w:t>
      </w:r>
      <w:r w:rsidR="00B03374" w:rsidRPr="0029072D">
        <w:t>e</w:t>
      </w:r>
      <w:r w:rsidR="00D65514" w:rsidRPr="0029072D">
        <w:t xml:space="preserve"> a more integrated patient pathway, increasing the opportunity for patients to </w:t>
      </w:r>
      <w:r w:rsidR="00B03374" w:rsidRPr="0029072D">
        <w:t xml:space="preserve">access </w:t>
      </w:r>
      <w:r w:rsidR="00D65514" w:rsidRPr="0029072D">
        <w:t xml:space="preserve">the treatment they need. </w:t>
      </w:r>
    </w:p>
    <w:p w14:paraId="27F5291C" w14:textId="77777777" w:rsidR="00067667" w:rsidRPr="0029072D" w:rsidRDefault="00067667" w:rsidP="00330E8C">
      <w:pPr>
        <w:pStyle w:val="Heading4"/>
      </w:pPr>
      <w:r w:rsidRPr="0029072D">
        <w:t xml:space="preserve">For the </w:t>
      </w:r>
      <w:r w:rsidR="005116A4" w:rsidRPr="0029072D">
        <w:t xml:space="preserve">eye health care </w:t>
      </w:r>
      <w:r w:rsidRPr="0029072D">
        <w:t>system</w:t>
      </w:r>
    </w:p>
    <w:p w14:paraId="0336E09B" w14:textId="7652AF60" w:rsidR="00D65514" w:rsidRPr="0029072D" w:rsidRDefault="00EE03FA" w:rsidP="00330E8C">
      <w:r w:rsidRPr="0029072D">
        <w:t xml:space="preserve">Eye care will be embedded in ACCHOs, other Aboriginal health services and mainstream services so that eye health and vision problems are identified and managed earlier in </w:t>
      </w:r>
      <w:r w:rsidRPr="0029072D">
        <w:lastRenderedPageBreak/>
        <w:t xml:space="preserve">Aboriginal and Torres Strait Islander people, regardless of where they choose to access their health care. </w:t>
      </w:r>
    </w:p>
    <w:p w14:paraId="6B534E15" w14:textId="0657206E" w:rsidR="00E13B94" w:rsidRPr="0029072D" w:rsidRDefault="00EE03FA" w:rsidP="00330E8C">
      <w:r w:rsidRPr="0029072D">
        <w:t xml:space="preserve">Eye care will be a routine part of eye care delivery for Aboriginal and Torres Strait Islander people with systems and local practices supporting this. </w:t>
      </w:r>
    </w:p>
    <w:p w14:paraId="1CE46195" w14:textId="77777777" w:rsidR="00943F6E" w:rsidRPr="0029072D" w:rsidRDefault="00943F6E" w:rsidP="00330E8C">
      <w:pPr>
        <w:pStyle w:val="Heading2"/>
      </w:pPr>
      <w:bookmarkStart w:id="154" w:name="_Toc532372231"/>
      <w:bookmarkStart w:id="155" w:name="_Toc532372892"/>
      <w:bookmarkStart w:id="156" w:name="_Toc532544961"/>
      <w:bookmarkStart w:id="157" w:name="_Toc532814505"/>
      <w:bookmarkStart w:id="158" w:name="_Toc532886939"/>
      <w:bookmarkStart w:id="159" w:name="_Toc4158835"/>
      <w:bookmarkStart w:id="160" w:name="_Toc517360661"/>
      <w:r w:rsidRPr="0029072D">
        <w:t>Eliminate trachoma</w:t>
      </w:r>
      <w:bookmarkEnd w:id="154"/>
      <w:bookmarkEnd w:id="155"/>
      <w:bookmarkEnd w:id="156"/>
      <w:bookmarkEnd w:id="157"/>
      <w:bookmarkEnd w:id="158"/>
      <w:bookmarkEnd w:id="159"/>
    </w:p>
    <w:p w14:paraId="00805278" w14:textId="77777777" w:rsidR="00330156" w:rsidRPr="0029072D" w:rsidRDefault="00943F6E" w:rsidP="00330E8C">
      <w:pPr>
        <w:pStyle w:val="BodyText"/>
        <w:rPr>
          <w:lang w:val="en-US"/>
        </w:rPr>
      </w:pPr>
      <w:r w:rsidRPr="0029072D">
        <w:rPr>
          <w:lang w:val="en-US"/>
        </w:rPr>
        <w:t xml:space="preserve">Australia is the only high-income country in the world with endemic trachoma. </w:t>
      </w:r>
      <w:r w:rsidR="00295649" w:rsidRPr="0029072D">
        <w:rPr>
          <w:lang w:val="en-US"/>
        </w:rPr>
        <w:t>S</w:t>
      </w:r>
      <w:r w:rsidR="00E17A1F" w:rsidRPr="0029072D">
        <w:rPr>
          <w:lang w:val="en-US"/>
        </w:rPr>
        <w:t>ubstantial work has been progressed to eliminate trachoma in many communities across Australia, but the</w:t>
      </w:r>
      <w:r w:rsidRPr="0029072D">
        <w:rPr>
          <w:lang w:val="en-US"/>
        </w:rPr>
        <w:t xml:space="preserve"> small number of areas where trachoma remains will be the toughest to eliminate and prevent re-emergence. </w:t>
      </w:r>
    </w:p>
    <w:p w14:paraId="55E8880E" w14:textId="77777777" w:rsidR="007153DA" w:rsidRPr="0029072D" w:rsidRDefault="00943F6E" w:rsidP="00330E8C">
      <w:pPr>
        <w:pStyle w:val="BodyText"/>
        <w:rPr>
          <w:lang w:val="en-US"/>
        </w:rPr>
      </w:pPr>
      <w:r w:rsidRPr="0029072D">
        <w:rPr>
          <w:lang w:val="en-US"/>
        </w:rPr>
        <w:t xml:space="preserve">Concentrated efforts are required to eliminate trachoma by 2020, prevent re-emergence, and ensure adults with trichiasis are identified and receive </w:t>
      </w:r>
      <w:r w:rsidR="00D00012" w:rsidRPr="0029072D">
        <w:rPr>
          <w:lang w:val="en-US"/>
        </w:rPr>
        <w:t>treatment.</w:t>
      </w:r>
      <w:r w:rsidR="007153DA" w:rsidRPr="0029072D">
        <w:rPr>
          <w:lang w:val="en-US"/>
        </w:rPr>
        <w:t xml:space="preserve"> </w:t>
      </w:r>
    </w:p>
    <w:p w14:paraId="54B85F59" w14:textId="77777777" w:rsidR="008617D4" w:rsidRPr="0029072D" w:rsidRDefault="008617D4" w:rsidP="00330E8C">
      <w:pPr>
        <w:pStyle w:val="BodyText"/>
        <w:rPr>
          <w:lang w:val="en-US"/>
        </w:rPr>
      </w:pPr>
      <w:bookmarkStart w:id="161" w:name="_Toc532814506"/>
      <w:r w:rsidRPr="0029072D">
        <w:rPr>
          <w:lang w:val="en-US"/>
        </w:rPr>
        <w:t>Importantly, a range of the interventions required to eliminate trachoma, such as continued promotion of hygiene practices and access to working and well maintained water hardware, also deliver other benefits including reducing scabies, otitis media, rheumatic fever and gastrointestinal infections, all of which share similar risk factors.</w:t>
      </w:r>
      <w:bookmarkEnd w:id="161"/>
    </w:p>
    <w:p w14:paraId="402EAB9B" w14:textId="77777777" w:rsidR="00943F6E" w:rsidRPr="0029072D" w:rsidRDefault="00943F6E" w:rsidP="00330E8C">
      <w:pPr>
        <w:pStyle w:val="Heading3"/>
        <w:rPr>
          <w:lang w:val="en-US"/>
        </w:rPr>
      </w:pPr>
      <w:bookmarkStart w:id="162" w:name="_Toc532814507"/>
      <w:bookmarkStart w:id="163" w:name="_Toc532886940"/>
      <w:r w:rsidRPr="0029072D">
        <w:rPr>
          <w:lang w:val="en-US"/>
        </w:rPr>
        <w:t>What’s currently in place?</w:t>
      </w:r>
      <w:bookmarkEnd w:id="162"/>
      <w:bookmarkEnd w:id="163"/>
    </w:p>
    <w:p w14:paraId="597A1DB8" w14:textId="345009CB" w:rsidR="00943F6E" w:rsidRPr="0029072D" w:rsidRDefault="00943F6E" w:rsidP="00330E8C">
      <w:pPr>
        <w:pStyle w:val="BodyText"/>
        <w:rPr>
          <w:lang w:val="en-US"/>
        </w:rPr>
      </w:pPr>
      <w:r w:rsidRPr="0029072D">
        <w:rPr>
          <w:lang w:val="en-US"/>
        </w:rPr>
        <w:t xml:space="preserve">The Australian Government </w:t>
      </w:r>
      <w:r w:rsidR="006A66A2" w:rsidRPr="0029072D">
        <w:rPr>
          <w:lang w:val="en-US"/>
        </w:rPr>
        <w:t>has funded a</w:t>
      </w:r>
      <w:r w:rsidRPr="0029072D">
        <w:rPr>
          <w:lang w:val="en-US"/>
        </w:rPr>
        <w:t xml:space="preserve"> </w:t>
      </w:r>
      <w:r w:rsidR="00330156" w:rsidRPr="0029072D">
        <w:rPr>
          <w:lang w:val="en-US"/>
        </w:rPr>
        <w:t xml:space="preserve">range of </w:t>
      </w:r>
      <w:r w:rsidRPr="0029072D">
        <w:rPr>
          <w:lang w:val="en-US"/>
        </w:rPr>
        <w:t xml:space="preserve">activities that have seen trachoma rates </w:t>
      </w:r>
      <w:r w:rsidR="006D550B" w:rsidRPr="0029072D">
        <w:rPr>
          <w:lang w:val="en-US"/>
        </w:rPr>
        <w:t>decrease</w:t>
      </w:r>
      <w:r w:rsidR="00107A9F" w:rsidRPr="0029072D">
        <w:rPr>
          <w:lang w:val="en-US"/>
        </w:rPr>
        <w:t xml:space="preserve"> </w:t>
      </w:r>
      <w:r w:rsidRPr="0029072D">
        <w:rPr>
          <w:lang w:val="en-US"/>
        </w:rPr>
        <w:t>from 21%</w:t>
      </w:r>
      <w:r w:rsidR="00330156" w:rsidRPr="0029072D">
        <w:rPr>
          <w:lang w:val="en-US"/>
        </w:rPr>
        <w:t xml:space="preserve"> in 2008</w:t>
      </w:r>
      <w:r w:rsidR="00B95027" w:rsidRPr="0029072D">
        <w:rPr>
          <w:lang w:val="en-US"/>
        </w:rPr>
        <w:t xml:space="preserve"> to 3.8% in 2017</w:t>
      </w:r>
      <w:r w:rsidR="00D00012" w:rsidRPr="0029072D">
        <w:rPr>
          <w:lang w:val="en-US"/>
        </w:rPr>
        <w:t>, and has confirmed continued funding support for the Trachoma Program until 2021</w:t>
      </w:r>
      <w:r w:rsidR="00411295" w:rsidRPr="0029072D">
        <w:rPr>
          <w:lang w:val="en-US"/>
        </w:rPr>
        <w:t>.</w:t>
      </w:r>
      <w:r w:rsidR="00762A51" w:rsidRPr="0029072D">
        <w:rPr>
          <w:rStyle w:val="FootnoteReference"/>
          <w:lang w:val="en-US"/>
        </w:rPr>
        <w:footnoteReference w:id="17"/>
      </w:r>
    </w:p>
    <w:p w14:paraId="3CD2EF77" w14:textId="77777777" w:rsidR="00E17A1F" w:rsidRPr="0029072D" w:rsidRDefault="00943F6E" w:rsidP="00330E8C">
      <w:pPr>
        <w:pStyle w:val="BodyText"/>
        <w:rPr>
          <w:lang w:val="en-US"/>
        </w:rPr>
      </w:pPr>
      <w:r w:rsidRPr="0029072D">
        <w:rPr>
          <w:lang w:val="en-US"/>
        </w:rPr>
        <w:t>Using the Communicable Diseases Network Australia’s “National Guidelines for the Public</w:t>
      </w:r>
      <w:r w:rsidR="00330156" w:rsidRPr="0029072D">
        <w:rPr>
          <w:lang w:val="en-US"/>
        </w:rPr>
        <w:t xml:space="preserve"> Health Management of Trachoma”, a range of </w:t>
      </w:r>
      <w:r w:rsidR="00AD49E9" w:rsidRPr="0029072D">
        <w:rPr>
          <w:lang w:val="en-US"/>
        </w:rPr>
        <w:t>organisation</w:t>
      </w:r>
      <w:r w:rsidR="00652875" w:rsidRPr="0029072D">
        <w:rPr>
          <w:lang w:val="en-US"/>
        </w:rPr>
        <w:t>s</w:t>
      </w:r>
      <w:r w:rsidR="00330156" w:rsidRPr="0029072D">
        <w:rPr>
          <w:lang w:val="en-US"/>
        </w:rPr>
        <w:t xml:space="preserve"> are working to eliminate trachoma in remaining hotspots and prevent its recurrence</w:t>
      </w:r>
      <w:r w:rsidR="00D00012" w:rsidRPr="0029072D">
        <w:rPr>
          <w:lang w:val="en-US"/>
        </w:rPr>
        <w:t xml:space="preserve"> through full implementation of</w:t>
      </w:r>
      <w:r w:rsidRPr="0029072D">
        <w:rPr>
          <w:lang w:val="en-US"/>
        </w:rPr>
        <w:t xml:space="preserve"> the</w:t>
      </w:r>
      <w:r w:rsidR="00AD49E9" w:rsidRPr="0029072D">
        <w:rPr>
          <w:lang w:val="en-US"/>
        </w:rPr>
        <w:t xml:space="preserve"> World Health Organiz</w:t>
      </w:r>
      <w:r w:rsidR="00256BDC" w:rsidRPr="0029072D">
        <w:rPr>
          <w:lang w:val="en-US"/>
        </w:rPr>
        <w:t>ation’s</w:t>
      </w:r>
      <w:r w:rsidRPr="0029072D">
        <w:rPr>
          <w:lang w:val="en-US"/>
        </w:rPr>
        <w:t xml:space="preserve"> SAFE strategy: Surgery, Antibiotics, Facial cleanliness and Environment</w:t>
      </w:r>
      <w:r w:rsidR="00B95027" w:rsidRPr="0029072D">
        <w:rPr>
          <w:lang w:val="en-US"/>
        </w:rPr>
        <w:t>al improvement</w:t>
      </w:r>
      <w:r w:rsidRPr="0029072D">
        <w:rPr>
          <w:lang w:val="en-US"/>
        </w:rPr>
        <w:t xml:space="preserve">. </w:t>
      </w:r>
    </w:p>
    <w:p w14:paraId="033976FC" w14:textId="77777777" w:rsidR="00943F6E" w:rsidRPr="0029072D" w:rsidRDefault="00943F6E" w:rsidP="00330E8C">
      <w:pPr>
        <w:pStyle w:val="Heading3"/>
        <w:rPr>
          <w:lang w:val="en-US"/>
        </w:rPr>
      </w:pPr>
      <w:bookmarkStart w:id="164" w:name="_Toc532814508"/>
      <w:bookmarkStart w:id="165" w:name="_Toc532886941"/>
      <w:r w:rsidRPr="0029072D">
        <w:rPr>
          <w:lang w:val="en-US"/>
        </w:rPr>
        <w:t>What needs to change?</w:t>
      </w:r>
      <w:bookmarkEnd w:id="164"/>
      <w:bookmarkEnd w:id="165"/>
    </w:p>
    <w:p w14:paraId="4E96515A" w14:textId="77777777" w:rsidR="00103611" w:rsidRPr="0029072D" w:rsidRDefault="00D00012" w:rsidP="00330E8C">
      <w:pPr>
        <w:pStyle w:val="BodyText"/>
        <w:rPr>
          <w:lang w:val="en-US"/>
        </w:rPr>
      </w:pPr>
      <w:r w:rsidRPr="0029072D">
        <w:rPr>
          <w:lang w:val="en-US"/>
        </w:rPr>
        <w:t>Access to good quality housing plays an important role in promoting overall health and reduc</w:t>
      </w:r>
      <w:r w:rsidR="00FF4CBD" w:rsidRPr="0029072D">
        <w:rPr>
          <w:lang w:val="en-US"/>
        </w:rPr>
        <w:t xml:space="preserve">ing </w:t>
      </w:r>
      <w:r w:rsidRPr="0029072D">
        <w:rPr>
          <w:lang w:val="en-US"/>
        </w:rPr>
        <w:t xml:space="preserve">the transmission of </w:t>
      </w:r>
      <w:r w:rsidR="00107A9F" w:rsidRPr="0029072D">
        <w:rPr>
          <w:lang w:val="en-US"/>
        </w:rPr>
        <w:t xml:space="preserve">infectious diseases </w:t>
      </w:r>
      <w:r w:rsidRPr="0029072D">
        <w:rPr>
          <w:lang w:val="en-US"/>
        </w:rPr>
        <w:t>like trachoma</w:t>
      </w:r>
      <w:r w:rsidR="00103611" w:rsidRPr="0029072D">
        <w:rPr>
          <w:lang w:val="en-US"/>
        </w:rPr>
        <w:t xml:space="preserve"> and so a long term commitment from governments to fund safe and affordable housing for Aboriginal and Torres Strait Islander people is required. </w:t>
      </w:r>
    </w:p>
    <w:p w14:paraId="77BBBF30" w14:textId="076CF015" w:rsidR="007153DA" w:rsidRPr="0029072D" w:rsidRDefault="00107A9F" w:rsidP="00330E8C">
      <w:pPr>
        <w:pStyle w:val="BodyText"/>
        <w:rPr>
          <w:lang w:val="en-US"/>
        </w:rPr>
      </w:pPr>
      <w:r w:rsidRPr="0029072D">
        <w:rPr>
          <w:lang w:val="en-US"/>
        </w:rPr>
        <w:t xml:space="preserve">In many Aboriginal and Torres Strait Islander communities, water hardware, that is, working </w:t>
      </w:r>
      <w:r w:rsidR="006C48C9" w:rsidRPr="006C48C9">
        <w:rPr>
          <w:lang w:val="en-US"/>
        </w:rPr>
        <w:t>taps, showers, sinks and washing machines</w:t>
      </w:r>
      <w:r w:rsidRPr="006C48C9">
        <w:rPr>
          <w:lang w:val="en-US"/>
        </w:rPr>
        <w:t>,</w:t>
      </w:r>
      <w:r w:rsidRPr="0029072D">
        <w:rPr>
          <w:lang w:val="en-US"/>
        </w:rPr>
        <w:t xml:space="preserve"> is poorly maintained</w:t>
      </w:r>
      <w:r w:rsidR="008617D4" w:rsidRPr="0029072D">
        <w:rPr>
          <w:lang w:val="en-US"/>
        </w:rPr>
        <w:t xml:space="preserve"> and r</w:t>
      </w:r>
      <w:r w:rsidRPr="0029072D">
        <w:rPr>
          <w:lang w:val="en-US"/>
        </w:rPr>
        <w:t xml:space="preserve">epairs take a long time. Well-maintained </w:t>
      </w:r>
      <w:r w:rsidR="003E7886" w:rsidRPr="0029072D">
        <w:rPr>
          <w:lang w:val="en-US"/>
        </w:rPr>
        <w:t>water</w:t>
      </w:r>
      <w:r w:rsidRPr="0029072D">
        <w:rPr>
          <w:lang w:val="en-US"/>
        </w:rPr>
        <w:t xml:space="preserve"> hardware is essential to eliminating trachoma and preventing its re</w:t>
      </w:r>
      <w:r w:rsidR="00F707F4">
        <w:rPr>
          <w:lang w:val="en-US"/>
        </w:rPr>
        <w:t>-</w:t>
      </w:r>
      <w:r w:rsidRPr="0029072D">
        <w:rPr>
          <w:lang w:val="en-US"/>
        </w:rPr>
        <w:t xml:space="preserve">emergence. </w:t>
      </w:r>
    </w:p>
    <w:p w14:paraId="78A28EF1" w14:textId="77777777" w:rsidR="00107A9F" w:rsidRPr="0029072D" w:rsidRDefault="006D550B" w:rsidP="00330E8C">
      <w:pPr>
        <w:pStyle w:val="BodyText"/>
        <w:rPr>
          <w:lang w:val="en-US"/>
        </w:rPr>
      </w:pPr>
      <w:r w:rsidRPr="0029072D">
        <w:rPr>
          <w:lang w:val="en-US"/>
        </w:rPr>
        <w:t>Full, systematic implementation of the SAFE strategy requires timely repair and maintenance of washing facilities in remote Aboriginal and Torres Strait Islander communities</w:t>
      </w:r>
      <w:r w:rsidR="00FF4CBD" w:rsidRPr="0029072D">
        <w:rPr>
          <w:lang w:val="en-US"/>
        </w:rPr>
        <w:t>.</w:t>
      </w:r>
      <w:r w:rsidR="008617D4" w:rsidRPr="0029072D">
        <w:rPr>
          <w:lang w:val="en-US"/>
        </w:rPr>
        <w:t xml:space="preserve"> A national tool to monitor environmental improvements will ensure continuing accountability. </w:t>
      </w:r>
    </w:p>
    <w:p w14:paraId="0F52B328" w14:textId="77777777" w:rsidR="00943F6E" w:rsidRPr="0029072D" w:rsidRDefault="00943F6E" w:rsidP="00330E8C">
      <w:pPr>
        <w:pStyle w:val="Heading3"/>
        <w:rPr>
          <w:lang w:val="en-US"/>
        </w:rPr>
      </w:pPr>
      <w:bookmarkStart w:id="166" w:name="_Toc532814509"/>
      <w:bookmarkStart w:id="167" w:name="_Toc532886942"/>
      <w:r w:rsidRPr="0029072D">
        <w:rPr>
          <w:lang w:val="en-US"/>
        </w:rPr>
        <w:lastRenderedPageBreak/>
        <w:t>What next?</w:t>
      </w:r>
      <w:bookmarkEnd w:id="166"/>
      <w:bookmarkEnd w:id="167"/>
    </w:p>
    <w:p w14:paraId="72AFC5E4" w14:textId="77777777" w:rsidR="00943F6E" w:rsidRPr="0029072D" w:rsidRDefault="00943F6E" w:rsidP="00330E8C">
      <w:pPr>
        <w:pStyle w:val="Heading4"/>
      </w:pPr>
      <w:bookmarkStart w:id="168" w:name="_Toc532886943"/>
      <w:r w:rsidRPr="0029072D">
        <w:t>Ongoing and sustained access to water hardware</w:t>
      </w:r>
      <w:bookmarkEnd w:id="168"/>
    </w:p>
    <w:p w14:paraId="5C47BD27" w14:textId="77777777" w:rsidR="00256BDC" w:rsidRPr="0029072D" w:rsidRDefault="00256BDC" w:rsidP="00330E8C">
      <w:pPr>
        <w:pStyle w:val="BodyText"/>
        <w:rPr>
          <w:lang w:val="en-US"/>
        </w:rPr>
      </w:pPr>
      <w:r w:rsidRPr="0029072D">
        <w:rPr>
          <w:lang w:val="en-US"/>
        </w:rPr>
        <w:t>All housing programs must include a sustained investment in the operation and maintenance of water hardware. This include</w:t>
      </w:r>
      <w:r w:rsidR="008617D4" w:rsidRPr="0029072D">
        <w:rPr>
          <w:lang w:val="en-US"/>
        </w:rPr>
        <w:t>s</w:t>
      </w:r>
      <w:r w:rsidRPr="0029072D">
        <w:rPr>
          <w:lang w:val="en-US"/>
        </w:rPr>
        <w:t xml:space="preserve"> both</w:t>
      </w:r>
      <w:r w:rsidR="007153DA" w:rsidRPr="0029072D">
        <w:rPr>
          <w:lang w:val="en-US"/>
        </w:rPr>
        <w:t xml:space="preserve"> prompt </w:t>
      </w:r>
      <w:r w:rsidR="00B0540E" w:rsidRPr="0029072D">
        <w:rPr>
          <w:lang w:val="en-US"/>
        </w:rPr>
        <w:t xml:space="preserve">repair and </w:t>
      </w:r>
      <w:r w:rsidR="007153DA" w:rsidRPr="0029072D">
        <w:rPr>
          <w:lang w:val="en-US"/>
        </w:rPr>
        <w:t xml:space="preserve">maintenance to </w:t>
      </w:r>
      <w:r w:rsidRPr="0029072D">
        <w:rPr>
          <w:lang w:val="en-US"/>
        </w:rPr>
        <w:t xml:space="preserve">address urgent issues and </w:t>
      </w:r>
      <w:r w:rsidR="00943F6E" w:rsidRPr="0029072D">
        <w:rPr>
          <w:lang w:val="en-US"/>
        </w:rPr>
        <w:t xml:space="preserve">fix small problems before they become critical, </w:t>
      </w:r>
      <w:r w:rsidRPr="0029072D">
        <w:rPr>
          <w:lang w:val="en-US"/>
        </w:rPr>
        <w:t>as well as a</w:t>
      </w:r>
      <w:r w:rsidR="007153DA" w:rsidRPr="0029072D">
        <w:rPr>
          <w:lang w:val="en-US"/>
        </w:rPr>
        <w:t xml:space="preserve"> proactive program of preventative maintenance</w:t>
      </w:r>
      <w:r w:rsidR="00F82C14" w:rsidRPr="0029072D">
        <w:rPr>
          <w:lang w:val="en-US"/>
        </w:rPr>
        <w:t xml:space="preserve">, </w:t>
      </w:r>
      <w:r w:rsidR="007153DA" w:rsidRPr="0029072D">
        <w:rPr>
          <w:lang w:val="en-US"/>
        </w:rPr>
        <w:t xml:space="preserve">to reduce the risk of problems occurring. </w:t>
      </w:r>
    </w:p>
    <w:p w14:paraId="47306ECA" w14:textId="77777777" w:rsidR="00256BDC" w:rsidRPr="0029072D" w:rsidRDefault="00FF4CBD" w:rsidP="00330E8C">
      <w:pPr>
        <w:pStyle w:val="BodyText"/>
        <w:rPr>
          <w:lang w:val="en-US"/>
        </w:rPr>
      </w:pPr>
      <w:r w:rsidRPr="0029072D">
        <w:rPr>
          <w:lang w:val="en-US"/>
        </w:rPr>
        <w:t>With some 90</w:t>
      </w:r>
      <w:r w:rsidR="007153DA" w:rsidRPr="0029072D">
        <w:rPr>
          <w:lang w:val="en-US"/>
        </w:rPr>
        <w:t>%</w:t>
      </w:r>
      <w:r w:rsidR="00B95027" w:rsidRPr="0029072D">
        <w:rPr>
          <w:lang w:val="en-US"/>
        </w:rPr>
        <w:t xml:space="preserve"> </w:t>
      </w:r>
      <w:r w:rsidR="007153DA" w:rsidRPr="0029072D">
        <w:rPr>
          <w:lang w:val="en-US"/>
        </w:rPr>
        <w:t xml:space="preserve">of identified issues only requiring </w:t>
      </w:r>
      <w:r w:rsidR="00B95027" w:rsidRPr="0029072D">
        <w:rPr>
          <w:lang w:val="en-US"/>
        </w:rPr>
        <w:t>minor repairs</w:t>
      </w:r>
      <w:r w:rsidR="007153DA" w:rsidRPr="0029072D">
        <w:rPr>
          <w:lang w:val="en-US"/>
        </w:rPr>
        <w:t xml:space="preserve">, using models that draw upon the expertise of </w:t>
      </w:r>
      <w:r w:rsidR="005B3C2B" w:rsidRPr="0029072D">
        <w:rPr>
          <w:lang w:val="en-US"/>
        </w:rPr>
        <w:t xml:space="preserve">local </w:t>
      </w:r>
      <w:r w:rsidR="007153DA" w:rsidRPr="0029072D">
        <w:rPr>
          <w:lang w:val="en-US"/>
        </w:rPr>
        <w:t xml:space="preserve">people may offer a simple model for rapidly resolving many issues. </w:t>
      </w:r>
    </w:p>
    <w:p w14:paraId="28170B42" w14:textId="30CDBB8A" w:rsidR="00336D63" w:rsidRPr="0029072D" w:rsidRDefault="00256BDC" w:rsidP="00330E8C">
      <w:pPr>
        <w:pStyle w:val="BodyText"/>
        <w:rPr>
          <w:lang w:val="en-US"/>
        </w:rPr>
      </w:pPr>
      <w:r w:rsidRPr="0029072D">
        <w:rPr>
          <w:lang w:val="en-US"/>
        </w:rPr>
        <w:t xml:space="preserve">Programs based on Housing for Health principles should be adopted more widely and consistently. These programs focus on fixing water hardware, thereby reducing levels of infectious disease that result from poor living conditions. These programs consult with local communities and train local teams to fix as many issues as possible during initial work, and then supervise more </w:t>
      </w:r>
      <w:r w:rsidR="00E85865" w:rsidRPr="0029072D">
        <w:rPr>
          <w:lang w:val="en-US"/>
        </w:rPr>
        <w:t>specialis</w:t>
      </w:r>
      <w:r w:rsidR="000F4841" w:rsidRPr="0029072D">
        <w:rPr>
          <w:lang w:val="en-US"/>
        </w:rPr>
        <w:t>ed</w:t>
      </w:r>
      <w:r w:rsidRPr="0029072D">
        <w:rPr>
          <w:lang w:val="en-US"/>
        </w:rPr>
        <w:t xml:space="preserve"> tradespeople as required. Incorporating this approach into housing and maintenance programs would contribute to the elimination of trachoma. </w:t>
      </w:r>
    </w:p>
    <w:p w14:paraId="1717AE95" w14:textId="77777777" w:rsidR="008617D4" w:rsidRPr="0029072D" w:rsidRDefault="008617D4" w:rsidP="00330E8C">
      <w:pPr>
        <w:pStyle w:val="BodyText"/>
        <w:rPr>
          <w:lang w:val="en-US"/>
        </w:rPr>
      </w:pPr>
      <w:r w:rsidRPr="0029072D">
        <w:rPr>
          <w:lang w:val="en-US"/>
        </w:rPr>
        <w:t xml:space="preserve">A national tool based on the Healthy Communities Assessment Tool should be used to monitor these environment improvements and ensure accountability across all stakeholders. </w:t>
      </w:r>
    </w:p>
    <w:p w14:paraId="0291482C" w14:textId="77777777" w:rsidR="00943F6E" w:rsidRPr="0029072D" w:rsidRDefault="00943F6E" w:rsidP="00330E8C">
      <w:pPr>
        <w:pStyle w:val="Heading4"/>
      </w:pPr>
      <w:bookmarkStart w:id="169" w:name="_Toc532886944"/>
      <w:r w:rsidRPr="0029072D">
        <w:t>Fund environmental health positions in community settings</w:t>
      </w:r>
      <w:bookmarkEnd w:id="169"/>
    </w:p>
    <w:p w14:paraId="1A8A82C0" w14:textId="77777777" w:rsidR="00943F6E" w:rsidRPr="0029072D" w:rsidRDefault="007153DA" w:rsidP="00330E8C">
      <w:pPr>
        <w:pStyle w:val="BodyText"/>
        <w:rPr>
          <w:lang w:val="en-US"/>
        </w:rPr>
      </w:pPr>
      <w:r w:rsidRPr="0029072D">
        <w:rPr>
          <w:lang w:val="en-US"/>
        </w:rPr>
        <w:t xml:space="preserve">In jurisdictions that have environmental health workers, they have proven to be </w:t>
      </w:r>
      <w:r w:rsidR="00943F6E" w:rsidRPr="0029072D">
        <w:rPr>
          <w:lang w:val="en-US"/>
        </w:rPr>
        <w:t xml:space="preserve">invaluable </w:t>
      </w:r>
      <w:r w:rsidRPr="0029072D">
        <w:rPr>
          <w:lang w:val="en-US"/>
        </w:rPr>
        <w:t xml:space="preserve">in </w:t>
      </w:r>
      <w:r w:rsidR="00943F6E" w:rsidRPr="0029072D">
        <w:rPr>
          <w:lang w:val="en-US"/>
        </w:rPr>
        <w:t>supporting the elimination of trachoma. Such programs should be expanded to:</w:t>
      </w:r>
    </w:p>
    <w:p w14:paraId="4EC6AD29" w14:textId="1C7590E2" w:rsidR="00B95027" w:rsidRPr="0029072D" w:rsidRDefault="00B95027" w:rsidP="00330E8C">
      <w:pPr>
        <w:pStyle w:val="ListParagraph0"/>
        <w:numPr>
          <w:ilvl w:val="0"/>
          <w:numId w:val="3"/>
        </w:numPr>
      </w:pPr>
      <w:r w:rsidRPr="0029072D">
        <w:t xml:space="preserve">Train </w:t>
      </w:r>
      <w:r w:rsidR="00322AC1" w:rsidRPr="0029072D">
        <w:t xml:space="preserve">and empower </w:t>
      </w:r>
      <w:r w:rsidR="005B3C2B" w:rsidRPr="0029072D">
        <w:t>e</w:t>
      </w:r>
      <w:r w:rsidRPr="0029072D">
        <w:t xml:space="preserve">nvironmental </w:t>
      </w:r>
      <w:r w:rsidR="005B3C2B" w:rsidRPr="0029072D">
        <w:t>h</w:t>
      </w:r>
      <w:r w:rsidRPr="0029072D">
        <w:t xml:space="preserve">ealth </w:t>
      </w:r>
      <w:r w:rsidR="005B3C2B" w:rsidRPr="0029072D">
        <w:t xml:space="preserve">workers </w:t>
      </w:r>
      <w:r w:rsidRPr="0029072D">
        <w:t>to undertake checks of wet areas in houses and conduct minor repairs promptly</w:t>
      </w:r>
      <w:r w:rsidR="00B47B0A">
        <w:t>;</w:t>
      </w:r>
    </w:p>
    <w:p w14:paraId="36EDCB39" w14:textId="25AE654A" w:rsidR="00943F6E" w:rsidRPr="0029072D" w:rsidRDefault="00943F6E" w:rsidP="00330E8C">
      <w:pPr>
        <w:pStyle w:val="ListParagraph0"/>
        <w:numPr>
          <w:ilvl w:val="0"/>
          <w:numId w:val="3"/>
        </w:numPr>
      </w:pPr>
      <w:r w:rsidRPr="0029072D">
        <w:t>Continue work to promote the importance of clean faces</w:t>
      </w:r>
      <w:r w:rsidR="00B47B0A">
        <w:t>;</w:t>
      </w:r>
    </w:p>
    <w:p w14:paraId="5B9A0E91" w14:textId="4293C508" w:rsidR="00943F6E" w:rsidRPr="0029072D" w:rsidRDefault="00943F6E" w:rsidP="00330E8C">
      <w:pPr>
        <w:pStyle w:val="ListParagraph0"/>
        <w:numPr>
          <w:ilvl w:val="0"/>
          <w:numId w:val="3"/>
        </w:numPr>
      </w:pPr>
      <w:r w:rsidRPr="0029072D">
        <w:t>Get people to the table to talk about health promotion</w:t>
      </w:r>
      <w:r w:rsidR="00B47B0A">
        <w:t>;</w:t>
      </w:r>
    </w:p>
    <w:p w14:paraId="402DA7BE" w14:textId="0703C868" w:rsidR="00943F6E" w:rsidRPr="0029072D" w:rsidRDefault="00943F6E" w:rsidP="00330E8C">
      <w:pPr>
        <w:pStyle w:val="ListParagraph0"/>
        <w:numPr>
          <w:ilvl w:val="0"/>
          <w:numId w:val="3"/>
        </w:numPr>
      </w:pPr>
      <w:r w:rsidRPr="0029072D">
        <w:t xml:space="preserve">Engage schools and childcare </w:t>
      </w:r>
      <w:r w:rsidR="00652875" w:rsidRPr="0029072D">
        <w:t>cent</w:t>
      </w:r>
      <w:r w:rsidR="00083FCC" w:rsidRPr="0029072D">
        <w:t>res</w:t>
      </w:r>
      <w:r w:rsidR="00B0540E" w:rsidRPr="0029072D">
        <w:t xml:space="preserve"> to support clean faces and safe bathrooms</w:t>
      </w:r>
      <w:r w:rsidR="00B47B0A">
        <w:t>;</w:t>
      </w:r>
    </w:p>
    <w:p w14:paraId="32890069" w14:textId="563D3A7B" w:rsidR="00943F6E" w:rsidRPr="0029072D" w:rsidRDefault="00943F6E" w:rsidP="00330E8C">
      <w:pPr>
        <w:pStyle w:val="ListParagraph0"/>
        <w:numPr>
          <w:ilvl w:val="0"/>
          <w:numId w:val="3"/>
        </w:numPr>
      </w:pPr>
      <w:r w:rsidRPr="0029072D">
        <w:t xml:space="preserve">Encourage continued support from state and territory </w:t>
      </w:r>
      <w:r w:rsidR="005B3C2B" w:rsidRPr="0029072D">
        <w:t>education departments</w:t>
      </w:r>
      <w:r w:rsidR="00B47B0A">
        <w:t>;</w:t>
      </w:r>
    </w:p>
    <w:p w14:paraId="4CE1948F" w14:textId="77777777" w:rsidR="007153DA" w:rsidRPr="0029072D" w:rsidRDefault="007153DA" w:rsidP="00330E8C">
      <w:pPr>
        <w:pStyle w:val="ListParagraph0"/>
        <w:numPr>
          <w:ilvl w:val="0"/>
          <w:numId w:val="3"/>
        </w:numPr>
      </w:pPr>
      <w:r w:rsidRPr="0029072D">
        <w:t xml:space="preserve">Support continued effort beyond 2021 to sustain the outcomes achieved through the trachoma program. </w:t>
      </w:r>
    </w:p>
    <w:p w14:paraId="050D18AE" w14:textId="77777777" w:rsidR="00943F6E" w:rsidRPr="0029072D" w:rsidRDefault="00943F6E" w:rsidP="00330E8C">
      <w:pPr>
        <w:pStyle w:val="Heading4"/>
      </w:pPr>
      <w:bookmarkStart w:id="170" w:name="_Toc532886945"/>
      <w:r w:rsidRPr="0029072D">
        <w:t>Embed ongoing trachoma and tric</w:t>
      </w:r>
      <w:r w:rsidR="005552F4" w:rsidRPr="0029072D">
        <w:t xml:space="preserve">hiasis </w:t>
      </w:r>
      <w:r w:rsidR="00737D35" w:rsidRPr="0029072D">
        <w:t xml:space="preserve">care </w:t>
      </w:r>
      <w:r w:rsidR="005552F4" w:rsidRPr="0029072D">
        <w:t>in ACCH</w:t>
      </w:r>
      <w:r w:rsidR="00064626" w:rsidRPr="0029072D">
        <w:t>O</w:t>
      </w:r>
      <w:r w:rsidR="005552F4" w:rsidRPr="0029072D">
        <w:t>s</w:t>
      </w:r>
      <w:bookmarkEnd w:id="170"/>
      <w:r w:rsidR="00A34880" w:rsidRPr="0029072D">
        <w:t xml:space="preserve"> and other primary health services </w:t>
      </w:r>
    </w:p>
    <w:p w14:paraId="62787FCF" w14:textId="77777777" w:rsidR="00737D35" w:rsidRPr="0029072D" w:rsidRDefault="00943F6E" w:rsidP="00330E8C">
      <w:pPr>
        <w:pStyle w:val="BodyText"/>
        <w:rPr>
          <w:lang w:val="en-US"/>
        </w:rPr>
      </w:pPr>
      <w:r w:rsidRPr="0029072D">
        <w:rPr>
          <w:lang w:val="en-US"/>
        </w:rPr>
        <w:t>To eliminate trachoma, ensure it is prevented</w:t>
      </w:r>
      <w:r w:rsidR="00737D35" w:rsidRPr="0029072D">
        <w:rPr>
          <w:lang w:val="en-US"/>
        </w:rPr>
        <w:t xml:space="preserve"> in future</w:t>
      </w:r>
      <w:r w:rsidR="00F82C14" w:rsidRPr="0029072D">
        <w:rPr>
          <w:lang w:val="en-US"/>
        </w:rPr>
        <w:t>,</w:t>
      </w:r>
      <w:r w:rsidR="00737D35" w:rsidRPr="0029072D">
        <w:rPr>
          <w:lang w:val="en-US"/>
        </w:rPr>
        <w:t xml:space="preserve"> and </w:t>
      </w:r>
      <w:r w:rsidR="008617D4" w:rsidRPr="0029072D">
        <w:rPr>
          <w:lang w:val="en-US"/>
        </w:rPr>
        <w:t xml:space="preserve">to </w:t>
      </w:r>
      <w:r w:rsidR="00F82C14" w:rsidRPr="0029072D">
        <w:rPr>
          <w:lang w:val="en-US"/>
        </w:rPr>
        <w:t xml:space="preserve">ensure ongoing </w:t>
      </w:r>
      <w:r w:rsidR="00737D35" w:rsidRPr="0029072D">
        <w:rPr>
          <w:lang w:val="en-US"/>
        </w:rPr>
        <w:t>treat</w:t>
      </w:r>
      <w:r w:rsidR="00F82C14" w:rsidRPr="0029072D">
        <w:rPr>
          <w:lang w:val="en-US"/>
        </w:rPr>
        <w:t>ment of</w:t>
      </w:r>
      <w:r w:rsidR="00737D35" w:rsidRPr="0029072D">
        <w:rPr>
          <w:lang w:val="en-US"/>
        </w:rPr>
        <w:t xml:space="preserve"> trichiasis</w:t>
      </w:r>
      <w:r w:rsidR="00F82C14" w:rsidRPr="0029072D">
        <w:rPr>
          <w:lang w:val="en-US"/>
        </w:rPr>
        <w:t>,</w:t>
      </w:r>
      <w:r w:rsidR="00737D35" w:rsidRPr="0029072D">
        <w:rPr>
          <w:lang w:val="en-US"/>
        </w:rPr>
        <w:t xml:space="preserve"> there needs to be an ongoing focus on prevention, identification and treatment</w:t>
      </w:r>
      <w:r w:rsidR="005C52ED" w:rsidRPr="0029072D">
        <w:rPr>
          <w:lang w:val="en-US"/>
        </w:rPr>
        <w:t xml:space="preserve"> within primary health</w:t>
      </w:r>
      <w:r w:rsidR="00FF4CBD" w:rsidRPr="0029072D">
        <w:rPr>
          <w:lang w:val="en-US"/>
        </w:rPr>
        <w:t xml:space="preserve"> care, and in particular, ACCH</w:t>
      </w:r>
      <w:r w:rsidR="00064626" w:rsidRPr="0029072D">
        <w:rPr>
          <w:lang w:val="en-US"/>
        </w:rPr>
        <w:t>O</w:t>
      </w:r>
      <w:r w:rsidR="005C52ED" w:rsidRPr="0029072D">
        <w:rPr>
          <w:lang w:val="en-US"/>
        </w:rPr>
        <w:t>s</w:t>
      </w:r>
      <w:r w:rsidR="00737D35" w:rsidRPr="0029072D">
        <w:rPr>
          <w:lang w:val="en-US"/>
        </w:rPr>
        <w:t>. Even in metropolitan areas, emb</w:t>
      </w:r>
      <w:r w:rsidR="00FF4CBD" w:rsidRPr="0029072D">
        <w:rPr>
          <w:lang w:val="en-US"/>
        </w:rPr>
        <w:t>edding this care in Aboriginal h</w:t>
      </w:r>
      <w:r w:rsidR="00737D35" w:rsidRPr="0029072D">
        <w:rPr>
          <w:lang w:val="en-US"/>
        </w:rPr>
        <w:t>ea</w:t>
      </w:r>
      <w:r w:rsidR="00FF4CBD" w:rsidRPr="0029072D">
        <w:rPr>
          <w:lang w:val="en-US"/>
        </w:rPr>
        <w:t>lth s</w:t>
      </w:r>
      <w:r w:rsidR="00B95027" w:rsidRPr="0029072D">
        <w:rPr>
          <w:lang w:val="en-US"/>
        </w:rPr>
        <w:t>ervices is needed, recognis</w:t>
      </w:r>
      <w:r w:rsidR="00737D35" w:rsidRPr="0029072D">
        <w:rPr>
          <w:lang w:val="en-US"/>
        </w:rPr>
        <w:t xml:space="preserve">ing that </w:t>
      </w:r>
      <w:r w:rsidR="00824B1B" w:rsidRPr="0029072D">
        <w:rPr>
          <w:lang w:val="en-US"/>
        </w:rPr>
        <w:t xml:space="preserve">some </w:t>
      </w:r>
      <w:r w:rsidR="00737D35" w:rsidRPr="0029072D">
        <w:rPr>
          <w:lang w:val="en-US"/>
        </w:rPr>
        <w:t>people move between metropolitan</w:t>
      </w:r>
      <w:r w:rsidR="00B95027" w:rsidRPr="0029072D">
        <w:rPr>
          <w:lang w:val="en-US"/>
        </w:rPr>
        <w:t>,</w:t>
      </w:r>
      <w:r w:rsidR="00737D35" w:rsidRPr="0029072D">
        <w:rPr>
          <w:lang w:val="en-US"/>
        </w:rPr>
        <w:t xml:space="preserve"> rural </w:t>
      </w:r>
      <w:r w:rsidR="00B95027" w:rsidRPr="0029072D">
        <w:rPr>
          <w:lang w:val="en-US"/>
        </w:rPr>
        <w:t xml:space="preserve">and remote </w:t>
      </w:r>
      <w:r w:rsidR="00737D35" w:rsidRPr="0029072D">
        <w:rPr>
          <w:lang w:val="en-US"/>
        </w:rPr>
        <w:t>areas.</w:t>
      </w:r>
      <w:r w:rsidR="008617D4" w:rsidRPr="0029072D">
        <w:rPr>
          <w:rStyle w:val="FootnoteReference"/>
          <w:lang w:val="en-US"/>
        </w:rPr>
        <w:footnoteReference w:id="18"/>
      </w:r>
    </w:p>
    <w:p w14:paraId="43CC15AB" w14:textId="77777777" w:rsidR="00943F6E" w:rsidRPr="0029072D" w:rsidRDefault="00737D35" w:rsidP="00330E8C">
      <w:pPr>
        <w:pStyle w:val="BodyText"/>
        <w:rPr>
          <w:lang w:val="en-US"/>
        </w:rPr>
      </w:pPr>
      <w:r w:rsidRPr="0029072D">
        <w:rPr>
          <w:lang w:val="en-US"/>
        </w:rPr>
        <w:t>Key areas for focus to sustain the gains made towards elimination of trachoma and its impacts will need to include ongoing:</w:t>
      </w:r>
    </w:p>
    <w:p w14:paraId="0768296D" w14:textId="276C78BB" w:rsidR="00737D35" w:rsidRPr="0029072D" w:rsidRDefault="00737D35" w:rsidP="00330E8C">
      <w:pPr>
        <w:pStyle w:val="ListParagraph0"/>
        <w:numPr>
          <w:ilvl w:val="0"/>
          <w:numId w:val="3"/>
        </w:numPr>
      </w:pPr>
      <w:r w:rsidRPr="0029072D">
        <w:lastRenderedPageBreak/>
        <w:t>Trachoma screening, beyond the point of elimination, to ensure any local outbreaks are identified and treated</w:t>
      </w:r>
      <w:r w:rsidR="00B47B0A">
        <w:t>;</w:t>
      </w:r>
    </w:p>
    <w:p w14:paraId="4209E814" w14:textId="77777777" w:rsidR="00737D35" w:rsidRPr="0029072D" w:rsidRDefault="00737D35" w:rsidP="00330E8C">
      <w:pPr>
        <w:pStyle w:val="ListParagraph0"/>
        <w:numPr>
          <w:ilvl w:val="0"/>
          <w:numId w:val="3"/>
        </w:numPr>
      </w:pPr>
      <w:r w:rsidRPr="0029072D">
        <w:t xml:space="preserve">Trichiasis screening, given that the impacts of past trachoma infection have the potential to manifest </w:t>
      </w:r>
      <w:r w:rsidR="00B95027" w:rsidRPr="0029072D">
        <w:t>after the age of 40 years</w:t>
      </w:r>
      <w:r w:rsidRPr="0029072D">
        <w:t>.</w:t>
      </w:r>
    </w:p>
    <w:p w14:paraId="11192AEC" w14:textId="77777777" w:rsidR="00737D35" w:rsidRPr="0029072D" w:rsidRDefault="00E17A1F" w:rsidP="00330E8C">
      <w:pPr>
        <w:pStyle w:val="BodyText"/>
        <w:rPr>
          <w:lang w:val="en-US"/>
        </w:rPr>
      </w:pPr>
      <w:r w:rsidRPr="0029072D">
        <w:rPr>
          <w:lang w:val="en-US"/>
        </w:rPr>
        <w:t>To</w:t>
      </w:r>
      <w:r w:rsidR="00737D35" w:rsidRPr="0029072D">
        <w:rPr>
          <w:lang w:val="en-US"/>
        </w:rPr>
        <w:t xml:space="preserve"> do so effectively, there will need to be a focus on ensuring workers in those services are traine</w:t>
      </w:r>
      <w:r w:rsidRPr="0029072D">
        <w:rPr>
          <w:lang w:val="en-US"/>
        </w:rPr>
        <w:t>d and confident in identif</w:t>
      </w:r>
      <w:r w:rsidR="00737D35" w:rsidRPr="0029072D">
        <w:rPr>
          <w:lang w:val="en-US"/>
        </w:rPr>
        <w:t>ying and responding to both conditions</w:t>
      </w:r>
      <w:r w:rsidR="00D00012" w:rsidRPr="0029072D">
        <w:rPr>
          <w:lang w:val="en-US"/>
        </w:rPr>
        <w:t xml:space="preserve">. </w:t>
      </w:r>
      <w:r w:rsidR="005C52ED" w:rsidRPr="0029072D">
        <w:rPr>
          <w:lang w:val="en-US"/>
        </w:rPr>
        <w:t>State and territory governments should work with ACCH</w:t>
      </w:r>
      <w:r w:rsidR="00064626" w:rsidRPr="0029072D">
        <w:rPr>
          <w:lang w:val="en-US"/>
        </w:rPr>
        <w:t>O</w:t>
      </w:r>
      <w:r w:rsidR="005C52ED" w:rsidRPr="0029072D">
        <w:rPr>
          <w:lang w:val="en-US"/>
        </w:rPr>
        <w:t>s and other primary health care services to ensure that there is sufficient ongoing training of health care staff to continue to screen and treat trachoma, past the point of elimination to prevent its re</w:t>
      </w:r>
      <w:r w:rsidR="005B3C2B" w:rsidRPr="0029072D">
        <w:rPr>
          <w:lang w:val="en-US"/>
        </w:rPr>
        <w:t>-</w:t>
      </w:r>
      <w:r w:rsidR="005C52ED" w:rsidRPr="0029072D">
        <w:rPr>
          <w:lang w:val="en-US"/>
        </w:rPr>
        <w:t xml:space="preserve">emergence. </w:t>
      </w:r>
      <w:r w:rsidR="00A34880" w:rsidRPr="0029072D">
        <w:rPr>
          <w:lang w:val="en-US"/>
        </w:rPr>
        <w:t xml:space="preserve">This should form part of the broader approach to strengthening and sustaining local workforce eye health knowledge and expertise. </w:t>
      </w:r>
    </w:p>
    <w:p w14:paraId="0D90698B" w14:textId="77777777" w:rsidR="00943F6E" w:rsidRPr="0029072D" w:rsidRDefault="00943F6E" w:rsidP="00330E8C">
      <w:pPr>
        <w:pStyle w:val="Heading3"/>
        <w:rPr>
          <w:lang w:val="en-US"/>
        </w:rPr>
      </w:pPr>
      <w:bookmarkStart w:id="171" w:name="_Toc532814510"/>
      <w:bookmarkStart w:id="172" w:name="_Toc532886946"/>
      <w:r w:rsidRPr="0029072D">
        <w:rPr>
          <w:lang w:val="en-US"/>
        </w:rPr>
        <w:t>What will be different</w:t>
      </w:r>
      <w:bookmarkEnd w:id="171"/>
      <w:bookmarkEnd w:id="172"/>
      <w:r w:rsidR="00EC3169" w:rsidRPr="0029072D">
        <w:rPr>
          <w:lang w:val="en-US"/>
        </w:rPr>
        <w:t>?</w:t>
      </w:r>
    </w:p>
    <w:p w14:paraId="4F586827" w14:textId="71A25C1D" w:rsidR="006B5D20" w:rsidRPr="0029072D" w:rsidRDefault="00732B12" w:rsidP="00330E8C">
      <w:pPr>
        <w:rPr>
          <w:lang w:val="en-US"/>
        </w:rPr>
      </w:pPr>
      <w:r w:rsidRPr="0029072D">
        <w:rPr>
          <w:lang w:val="en-US"/>
        </w:rPr>
        <w:t>Trachoma will be eliminated by 2020, with ongoing screening and treatment embedded in primary care.</w:t>
      </w:r>
    </w:p>
    <w:p w14:paraId="0DA08B9E" w14:textId="77777777" w:rsidR="005C52ED" w:rsidRPr="0029072D" w:rsidRDefault="005116A4" w:rsidP="00330E8C">
      <w:pPr>
        <w:pStyle w:val="Heading4"/>
        <w:rPr>
          <w:lang w:val="en-US"/>
        </w:rPr>
      </w:pPr>
      <w:r w:rsidRPr="0029072D">
        <w:rPr>
          <w:lang w:val="en-US"/>
        </w:rPr>
        <w:t>For Aboriginal and Torres Strait Islander people</w:t>
      </w:r>
    </w:p>
    <w:p w14:paraId="6318F201" w14:textId="77777777" w:rsidR="005C52ED" w:rsidRPr="0029072D" w:rsidRDefault="007922E0" w:rsidP="00330E8C">
      <w:r w:rsidRPr="0029072D">
        <w:t>Trachoma will be eliminated and Aboriginal and Torres Strait Islander people will have ongoing access to trachoma and trichiasis screening and treatment through primary health care services</w:t>
      </w:r>
      <w:r w:rsidR="003949A3" w:rsidRPr="0029072D">
        <w:t>.</w:t>
      </w:r>
    </w:p>
    <w:p w14:paraId="4F0906C0" w14:textId="77777777" w:rsidR="005C52ED" w:rsidRPr="0029072D" w:rsidRDefault="005C52ED" w:rsidP="00330E8C">
      <w:pPr>
        <w:pStyle w:val="Heading4"/>
        <w:rPr>
          <w:lang w:val="en-US"/>
        </w:rPr>
      </w:pPr>
      <w:r w:rsidRPr="0029072D">
        <w:rPr>
          <w:lang w:val="en-US"/>
        </w:rPr>
        <w:t>For the</w:t>
      </w:r>
      <w:r w:rsidR="005116A4" w:rsidRPr="0029072D">
        <w:rPr>
          <w:lang w:val="en-US"/>
        </w:rPr>
        <w:t xml:space="preserve"> health care</w:t>
      </w:r>
      <w:r w:rsidRPr="0029072D">
        <w:rPr>
          <w:lang w:val="en-US"/>
        </w:rPr>
        <w:t xml:space="preserve"> system</w:t>
      </w:r>
    </w:p>
    <w:p w14:paraId="2854CD4B" w14:textId="6E63E191" w:rsidR="00AF2072" w:rsidRPr="0029072D" w:rsidRDefault="00943F6E" w:rsidP="00330E8C">
      <w:pPr>
        <w:pStyle w:val="BodyText"/>
        <w:rPr>
          <w:lang w:val="en-US"/>
        </w:rPr>
      </w:pPr>
      <w:r w:rsidRPr="0029072D">
        <w:rPr>
          <w:lang w:val="en-US"/>
        </w:rPr>
        <w:t>Certification of elimination</w:t>
      </w:r>
      <w:r w:rsidR="005116A4" w:rsidRPr="0029072D">
        <w:rPr>
          <w:lang w:val="en-US"/>
        </w:rPr>
        <w:t xml:space="preserve"> of trac</w:t>
      </w:r>
      <w:r w:rsidR="00E85865" w:rsidRPr="0029072D">
        <w:rPr>
          <w:lang w:val="en-US"/>
        </w:rPr>
        <w:t>homa by the World Health Organiz</w:t>
      </w:r>
      <w:r w:rsidR="005116A4" w:rsidRPr="0029072D">
        <w:rPr>
          <w:lang w:val="en-US"/>
        </w:rPr>
        <w:t>ation</w:t>
      </w:r>
      <w:r w:rsidRPr="0029072D">
        <w:rPr>
          <w:lang w:val="en-US"/>
        </w:rPr>
        <w:t xml:space="preserve"> </w:t>
      </w:r>
      <w:r w:rsidR="00871678" w:rsidRPr="0029072D">
        <w:rPr>
          <w:lang w:val="en-US"/>
        </w:rPr>
        <w:t>will be achieve</w:t>
      </w:r>
      <w:r w:rsidR="00AF2072" w:rsidRPr="0029072D">
        <w:rPr>
          <w:lang w:val="en-US"/>
        </w:rPr>
        <w:t>d</w:t>
      </w:r>
      <w:r w:rsidR="00871678" w:rsidRPr="0029072D">
        <w:rPr>
          <w:lang w:val="en-US"/>
        </w:rPr>
        <w:t xml:space="preserve"> by</w:t>
      </w:r>
      <w:r w:rsidRPr="0029072D">
        <w:rPr>
          <w:lang w:val="en-US"/>
        </w:rPr>
        <w:t xml:space="preserve"> 2020.</w:t>
      </w:r>
      <w:r w:rsidR="00871678" w:rsidRPr="0029072D">
        <w:rPr>
          <w:lang w:val="en-US"/>
        </w:rPr>
        <w:t xml:space="preserve"> </w:t>
      </w:r>
    </w:p>
    <w:p w14:paraId="58546C0B" w14:textId="77777777" w:rsidR="00943F6E" w:rsidRPr="0029072D" w:rsidRDefault="005116A4" w:rsidP="00330E8C">
      <w:pPr>
        <w:pStyle w:val="BodyText"/>
        <w:rPr>
          <w:lang w:val="en-US"/>
        </w:rPr>
      </w:pPr>
      <w:r w:rsidRPr="0029072D">
        <w:rPr>
          <w:lang w:val="en-US"/>
        </w:rPr>
        <w:t>R</w:t>
      </w:r>
      <w:r w:rsidR="00943F6E" w:rsidRPr="0029072D">
        <w:rPr>
          <w:lang w:val="en-US"/>
        </w:rPr>
        <w:t>esponses to screening and treating trachoma</w:t>
      </w:r>
      <w:r w:rsidR="005C52ED" w:rsidRPr="0029072D">
        <w:rPr>
          <w:lang w:val="en-US"/>
        </w:rPr>
        <w:t xml:space="preserve"> and trichiasis </w:t>
      </w:r>
      <w:r w:rsidRPr="0029072D">
        <w:rPr>
          <w:lang w:val="en-US"/>
        </w:rPr>
        <w:t xml:space="preserve">will be embedded </w:t>
      </w:r>
      <w:r w:rsidR="005C52ED" w:rsidRPr="0029072D">
        <w:rPr>
          <w:lang w:val="en-US"/>
        </w:rPr>
        <w:t>in primary health care to prevent its re</w:t>
      </w:r>
      <w:r w:rsidR="00303C3D" w:rsidRPr="0029072D">
        <w:rPr>
          <w:lang w:val="en-US"/>
        </w:rPr>
        <w:t>-</w:t>
      </w:r>
      <w:r w:rsidR="005C52ED" w:rsidRPr="0029072D">
        <w:rPr>
          <w:lang w:val="en-US"/>
        </w:rPr>
        <w:t xml:space="preserve">emergence. </w:t>
      </w:r>
    </w:p>
    <w:p w14:paraId="62616EDD" w14:textId="77777777" w:rsidR="00AC06F3" w:rsidRPr="0029072D" w:rsidRDefault="00AC06F3" w:rsidP="00330E8C">
      <w:pPr>
        <w:rPr>
          <w:rFonts w:eastAsiaTheme="majorEastAsia" w:cstheme="majorBidi"/>
          <w:color w:val="2E74B5" w:themeColor="accent1" w:themeShade="BF"/>
          <w:sz w:val="32"/>
          <w:szCs w:val="32"/>
        </w:rPr>
      </w:pPr>
      <w:bookmarkStart w:id="173" w:name="_Toc528937341"/>
      <w:bookmarkStart w:id="174" w:name="_Toc528937342"/>
      <w:bookmarkStart w:id="175" w:name="_Toc528937343"/>
      <w:bookmarkStart w:id="176" w:name="_Toc528937344"/>
      <w:bookmarkStart w:id="177" w:name="_Toc528937345"/>
      <w:bookmarkStart w:id="178" w:name="_Toc528937346"/>
      <w:bookmarkStart w:id="179" w:name="_Toc528937347"/>
      <w:bookmarkStart w:id="180" w:name="_Toc528937348"/>
      <w:bookmarkStart w:id="181" w:name="_Toc528937349"/>
      <w:bookmarkStart w:id="182" w:name="_Toc528937350"/>
      <w:bookmarkStart w:id="183" w:name="_Toc528937351"/>
      <w:bookmarkStart w:id="184" w:name="_Toc528937352"/>
      <w:bookmarkStart w:id="185" w:name="_Toc528937353"/>
      <w:bookmarkStart w:id="186" w:name="_Toc528937354"/>
      <w:bookmarkStart w:id="187" w:name="_Toc528937355"/>
      <w:bookmarkStart w:id="188" w:name="_Toc528937356"/>
      <w:bookmarkStart w:id="189" w:name="_Toc528937357"/>
      <w:bookmarkStart w:id="190" w:name="_Toc528937358"/>
      <w:bookmarkStart w:id="191" w:name="_Toc528937359"/>
      <w:bookmarkStart w:id="192" w:name="_Toc528937360"/>
      <w:bookmarkStart w:id="193" w:name="_Toc528937361"/>
      <w:bookmarkStart w:id="194" w:name="_Toc528937362"/>
      <w:bookmarkStart w:id="195" w:name="_Toc528937363"/>
      <w:bookmarkStart w:id="196" w:name="_Toc528937364"/>
      <w:bookmarkStart w:id="197" w:name="_Toc528937365"/>
      <w:bookmarkStart w:id="198" w:name="_Toc528937366"/>
      <w:bookmarkStart w:id="199" w:name="_Toc528937367"/>
      <w:bookmarkStart w:id="200" w:name="_Toc528937368"/>
      <w:bookmarkStart w:id="201" w:name="_Toc528937369"/>
      <w:bookmarkStart w:id="202" w:name="_Toc528937370"/>
      <w:bookmarkStart w:id="203" w:name="_Toc528937371"/>
      <w:bookmarkStart w:id="204" w:name="_Toc528937372"/>
      <w:bookmarkStart w:id="205" w:name="_Toc528937373"/>
      <w:bookmarkStart w:id="206" w:name="_Toc528937374"/>
      <w:bookmarkStart w:id="207" w:name="_Toc528937375"/>
      <w:bookmarkStart w:id="208" w:name="_Toc528937376"/>
      <w:bookmarkStart w:id="209" w:name="_Toc528937386"/>
      <w:bookmarkStart w:id="210" w:name="_Toc528937387"/>
      <w:bookmarkStart w:id="211" w:name="_Toc528937388"/>
      <w:bookmarkStart w:id="212" w:name="_Toc528937389"/>
      <w:bookmarkStart w:id="213" w:name="_Toc528937390"/>
      <w:bookmarkStart w:id="214" w:name="_Toc528937391"/>
      <w:bookmarkStart w:id="215" w:name="_Toc528937392"/>
      <w:bookmarkStart w:id="216" w:name="_Toc532372232"/>
      <w:bookmarkStart w:id="217" w:name="_Toc532372893"/>
      <w:bookmarkStart w:id="218" w:name="_Toc532544962"/>
      <w:bookmarkStart w:id="219" w:name="_Toc532814511"/>
      <w:bookmarkStart w:id="220" w:name="_Toc532886947"/>
      <w:bookmarkEnd w:id="160"/>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sidRPr="0029072D">
        <w:br w:type="page"/>
      </w:r>
    </w:p>
    <w:p w14:paraId="5AB6F6BD" w14:textId="0A791684" w:rsidR="00336D63" w:rsidRPr="0029072D" w:rsidRDefault="00853C21" w:rsidP="00330E8C">
      <w:pPr>
        <w:pStyle w:val="Heading1"/>
      </w:pPr>
      <w:bookmarkStart w:id="221" w:name="_Toc4158836"/>
      <w:r w:rsidRPr="0029072D">
        <w:lastRenderedPageBreak/>
        <w:t>Measuring our progress</w:t>
      </w:r>
      <w:bookmarkEnd w:id="216"/>
      <w:bookmarkEnd w:id="217"/>
      <w:bookmarkEnd w:id="218"/>
      <w:bookmarkEnd w:id="219"/>
      <w:bookmarkEnd w:id="220"/>
      <w:bookmarkEnd w:id="221"/>
    </w:p>
    <w:p w14:paraId="38248A80" w14:textId="6D47B457" w:rsidR="00EF6508" w:rsidRPr="0029072D" w:rsidRDefault="008D703F" w:rsidP="00330E8C">
      <w:r w:rsidRPr="0029072D">
        <w:rPr>
          <w:i/>
        </w:rPr>
        <w:t>Strong eyes, strong communities</w:t>
      </w:r>
      <w:r w:rsidR="00EF6508" w:rsidRPr="0029072D">
        <w:t xml:space="preserve"> describes a range of investments that will drive down rates of preventable vision loss, improve eye health and expand community involvement</w:t>
      </w:r>
      <w:r w:rsidR="00B96050" w:rsidRPr="0029072D">
        <w:t xml:space="preserve"> and leadership</w:t>
      </w:r>
      <w:r w:rsidR="00EF6508" w:rsidRPr="0029072D">
        <w:t xml:space="preserve"> in the planning, delivery and review of eye health services for Aboriginal and Torres Strait Islander people across the nation.</w:t>
      </w:r>
    </w:p>
    <w:p w14:paraId="6CE2222B" w14:textId="77777777" w:rsidR="006B5D20" w:rsidRPr="0029072D" w:rsidRDefault="006B5D20" w:rsidP="00330E8C">
      <w:r w:rsidRPr="0029072D">
        <w:t xml:space="preserve">There is an ongoing need for strong data collection to monitor the impact of these investments on the eye health of Aboriginal and Torres Strait Islander people. </w:t>
      </w:r>
    </w:p>
    <w:p w14:paraId="3A45CB60" w14:textId="77777777" w:rsidR="00A34880" w:rsidRPr="0029072D" w:rsidRDefault="006B5D20" w:rsidP="00330E8C">
      <w:r w:rsidRPr="0029072D">
        <w:t>T</w:t>
      </w:r>
      <w:r w:rsidR="00E12279" w:rsidRPr="0029072D">
        <w:t xml:space="preserve">he Australian Institute of Health and Welfare’s </w:t>
      </w:r>
      <w:r w:rsidR="007F2CFB" w:rsidRPr="0029072D">
        <w:t xml:space="preserve">annual </w:t>
      </w:r>
      <w:r w:rsidR="00E12279" w:rsidRPr="0029072D">
        <w:t xml:space="preserve">report on Aboriginal and Torres Strait Islander eye health including development of national eye health indicators </w:t>
      </w:r>
      <w:r w:rsidRPr="0029072D">
        <w:t xml:space="preserve">is </w:t>
      </w:r>
      <w:r w:rsidR="00E12279" w:rsidRPr="0029072D">
        <w:t xml:space="preserve">a valuable tool </w:t>
      </w:r>
      <w:r w:rsidRPr="0029072D">
        <w:t>for</w:t>
      </w:r>
      <w:r w:rsidR="00E12279" w:rsidRPr="0029072D">
        <w:t xml:space="preserve"> national monitoring and oversight. </w:t>
      </w:r>
    </w:p>
    <w:p w14:paraId="2297F02D" w14:textId="72DE688F" w:rsidR="006B5D20" w:rsidRPr="0029072D" w:rsidRDefault="00A34880" w:rsidP="00330E8C">
      <w:r w:rsidRPr="0029072D">
        <w:t xml:space="preserve">It is essential that this continue, and that the reports be </w:t>
      </w:r>
      <w:r w:rsidR="007F2CFB" w:rsidRPr="0029072D">
        <w:t>shared with the Council of Australian Governments via the COAG Health Council and its advisory bodies to help maintain a strong focus on both the gains made and the outstanding areas where improvement either nationally or in specific jurisdictions is required.</w:t>
      </w:r>
    </w:p>
    <w:p w14:paraId="39E5C112" w14:textId="77777777" w:rsidR="00BD5D5E" w:rsidRPr="0029072D" w:rsidRDefault="00BD5D5E" w:rsidP="00330E8C">
      <w:r w:rsidRPr="0029072D">
        <w:t xml:space="preserve">The first National Eye Health Survey conducted in 2015 provided important </w:t>
      </w:r>
      <w:r w:rsidR="007F2CFB" w:rsidRPr="0029072D">
        <w:t>whole-of-population information</w:t>
      </w:r>
      <w:r w:rsidRPr="0029072D">
        <w:t xml:space="preserve"> regarding the prevalence and causes of vision impairment in the Aboriginal and Torres Strait Islander population nationwide, and how th</w:t>
      </w:r>
      <w:r w:rsidR="007F2CFB" w:rsidRPr="0029072D">
        <w:t>ese</w:t>
      </w:r>
      <w:r w:rsidRPr="0029072D">
        <w:t xml:space="preserve"> compared to the non-Indigenous population.</w:t>
      </w:r>
    </w:p>
    <w:p w14:paraId="3E2C9765" w14:textId="77777777" w:rsidR="00DC01DE" w:rsidRPr="0029072D" w:rsidRDefault="00BD5D5E" w:rsidP="00330E8C">
      <w:r w:rsidRPr="0029072D">
        <w:t>A second</w:t>
      </w:r>
      <w:r w:rsidR="00CF4315" w:rsidRPr="0029072D">
        <w:t xml:space="preserve"> </w:t>
      </w:r>
      <w:r w:rsidR="00F254D4" w:rsidRPr="0029072D">
        <w:t>data collection</w:t>
      </w:r>
      <w:r w:rsidR="00083FCC" w:rsidRPr="0029072D">
        <w:t xml:space="preserve"> </w:t>
      </w:r>
      <w:r w:rsidR="006B5D20" w:rsidRPr="0029072D">
        <w:t xml:space="preserve">is required to provide updated information </w:t>
      </w:r>
      <w:r w:rsidRPr="0029072D">
        <w:t>that will be an essenti</w:t>
      </w:r>
      <w:r w:rsidR="00F254D4" w:rsidRPr="0029072D">
        <w:t xml:space="preserve">al element of measuring progress. </w:t>
      </w:r>
    </w:p>
    <w:p w14:paraId="4FB8DEF3" w14:textId="77777777" w:rsidR="0075664C" w:rsidRPr="0029072D" w:rsidRDefault="0075664C" w:rsidP="00330E8C">
      <w:r w:rsidRPr="0029072D">
        <w:t xml:space="preserve">This will be supplemented with information from key partners (such as ACCHOs and </w:t>
      </w:r>
      <w:r w:rsidR="00083FCC" w:rsidRPr="0029072D">
        <w:t>J</w:t>
      </w:r>
      <w:r w:rsidRPr="0029072D">
        <w:t xml:space="preserve">urisdictional </w:t>
      </w:r>
      <w:r w:rsidR="00083FCC" w:rsidRPr="0029072D">
        <w:t>F</w:t>
      </w:r>
      <w:r w:rsidRPr="0029072D">
        <w:t>undholders) to enrich the overall picture of progress over time</w:t>
      </w:r>
      <w:r w:rsidR="00F254D4" w:rsidRPr="0029072D">
        <w:t xml:space="preserve">, and exploring how data is collected in the longer term from primary care providers will also be important. </w:t>
      </w:r>
    </w:p>
    <w:p w14:paraId="1B6EE0B7" w14:textId="77777777" w:rsidR="004A6017" w:rsidRDefault="00AF3A45" w:rsidP="004A6017">
      <w:r>
        <w:t>Figure 11 p</w:t>
      </w:r>
      <w:r w:rsidR="00EF6508" w:rsidRPr="0029072D">
        <w:t xml:space="preserve">rovides a summary of what implementation of this plan will deliver, and </w:t>
      </w:r>
      <w:r w:rsidR="004A6017">
        <w:t>how progress will be monitored.</w:t>
      </w:r>
      <w:bookmarkStart w:id="222" w:name="_Ref532916216"/>
    </w:p>
    <w:p w14:paraId="372E6452" w14:textId="7D5405C9" w:rsidR="00CA6006" w:rsidRDefault="00652875" w:rsidP="004A6017">
      <w:pPr>
        <w:pStyle w:val="Heading2"/>
      </w:pPr>
      <w:bookmarkStart w:id="223" w:name="_Toc4158837"/>
      <w:r w:rsidRPr="0029072D">
        <w:t xml:space="preserve">Table </w:t>
      </w:r>
      <w:fldSimple w:instr=" SEQ Table \* ARABIC ">
        <w:r w:rsidR="00435AEA" w:rsidRPr="0029072D">
          <w:rPr>
            <w:noProof/>
          </w:rPr>
          <w:t>1</w:t>
        </w:r>
      </w:fldSimple>
      <w:bookmarkEnd w:id="222"/>
      <w:r w:rsidRPr="0029072D">
        <w:t>: Measuring progress- overview</w:t>
      </w:r>
      <w:bookmarkEnd w:id="223"/>
    </w:p>
    <w:p w14:paraId="6AF01E13" w14:textId="63EB74B4" w:rsidR="00CA6006" w:rsidRDefault="00CA6006" w:rsidP="00CA6006">
      <w:pPr>
        <w:pStyle w:val="Heading3"/>
      </w:pPr>
      <w:r>
        <w:t>What will be different for Aboriginal and Torres Strait Islander people?</w:t>
      </w:r>
    </w:p>
    <w:p w14:paraId="30ADE93C" w14:textId="77777777" w:rsidR="00CA6006" w:rsidRDefault="00CA6006" w:rsidP="00CA6006">
      <w:pPr>
        <w:pStyle w:val="BodyText"/>
        <w:numPr>
          <w:ilvl w:val="0"/>
          <w:numId w:val="49"/>
        </w:numPr>
      </w:pPr>
      <w:r>
        <w:t>With an increase in funding to outreach services, more Aboriginal and Torres Strait Islander people will have access to eye exams and treatment services;</w:t>
      </w:r>
    </w:p>
    <w:p w14:paraId="1AD97E23" w14:textId="77777777" w:rsidR="00CA6006" w:rsidRDefault="00CA6006" w:rsidP="00CA6006">
      <w:pPr>
        <w:pStyle w:val="BodyText"/>
        <w:numPr>
          <w:ilvl w:val="0"/>
          <w:numId w:val="49"/>
        </w:numPr>
      </w:pPr>
      <w:r>
        <w:t>With access to low cost spectacles, 60 per cent of vision loss of Aboriginal and Torres Strait Islander people could potentially be addressed;</w:t>
      </w:r>
    </w:p>
    <w:p w14:paraId="24C8C84D" w14:textId="77777777" w:rsidR="00CA6006" w:rsidRDefault="00CA6006" w:rsidP="00CA6006">
      <w:pPr>
        <w:pStyle w:val="BodyText"/>
        <w:numPr>
          <w:ilvl w:val="0"/>
          <w:numId w:val="49"/>
        </w:numPr>
      </w:pPr>
      <w:r>
        <w:t>Aboriginal and Torres Strait Islander people with vision loss due to cataract or diabetic eye disease will have increased access to treatment;</w:t>
      </w:r>
    </w:p>
    <w:p w14:paraId="45B905AB" w14:textId="77777777" w:rsidR="00CA6006" w:rsidRDefault="00CA6006" w:rsidP="00CA6006">
      <w:pPr>
        <w:pStyle w:val="BodyText"/>
        <w:numPr>
          <w:ilvl w:val="0"/>
          <w:numId w:val="49"/>
        </w:numPr>
      </w:pPr>
      <w:r>
        <w:t>Aboriginal and Torres Strait Islander people will be more consistently supported to engage with eye health and vision care services, and will experience more coordinated care, tailored to their local circumstances;</w:t>
      </w:r>
    </w:p>
    <w:p w14:paraId="661B46D6" w14:textId="77777777" w:rsidR="00CA6006" w:rsidRDefault="00CA6006" w:rsidP="00CA6006">
      <w:pPr>
        <w:pStyle w:val="BodyText"/>
        <w:numPr>
          <w:ilvl w:val="0"/>
          <w:numId w:val="49"/>
        </w:numPr>
      </w:pPr>
      <w:r>
        <w:t>Aboriginal and Torres Strait Islander communities will be empowered to shape and lead how they receive services, strengthening self-determination and associated health and social outcomes;</w:t>
      </w:r>
    </w:p>
    <w:p w14:paraId="3F797827" w14:textId="77777777" w:rsidR="00CA6006" w:rsidRDefault="00CA6006" w:rsidP="00CA6006">
      <w:pPr>
        <w:pStyle w:val="BodyText"/>
        <w:numPr>
          <w:ilvl w:val="0"/>
          <w:numId w:val="49"/>
        </w:numPr>
      </w:pPr>
      <w:r>
        <w:lastRenderedPageBreak/>
        <w:t>Aboriginal and Torres Strait Islander people will have access to eye care through primary care services including ACCHOs, providing a more integrated and simple patient pathway that makes it easier for people to seek the treatment they need; and</w:t>
      </w:r>
    </w:p>
    <w:p w14:paraId="4FC3F959" w14:textId="646960B1" w:rsidR="00CA6006" w:rsidRDefault="00CA6006" w:rsidP="00CA6006">
      <w:pPr>
        <w:pStyle w:val="ListParagraph0"/>
        <w:numPr>
          <w:ilvl w:val="0"/>
          <w:numId w:val="49"/>
        </w:numPr>
      </w:pPr>
      <w:r>
        <w:t>Trachoma will be eliminated and Aboriginal and Torres Strait Islander people will have ongoing access to trachoma and trichiasis screening and treatment through primary health care services.</w:t>
      </w:r>
    </w:p>
    <w:p w14:paraId="39AF46A9" w14:textId="18A9203F" w:rsidR="00CA6006" w:rsidRDefault="00CA6006" w:rsidP="00CA6006">
      <w:pPr>
        <w:pStyle w:val="Heading3"/>
      </w:pPr>
      <w:r>
        <w:t>What will be different in the service system?</w:t>
      </w:r>
    </w:p>
    <w:p w14:paraId="06E88A50" w14:textId="77777777" w:rsidR="00CA6006" w:rsidRDefault="00CA6006" w:rsidP="00CA6006">
      <w:pPr>
        <w:pStyle w:val="BodyText"/>
        <w:numPr>
          <w:ilvl w:val="0"/>
          <w:numId w:val="51"/>
        </w:numPr>
      </w:pPr>
      <w:r>
        <w:t>Delivery of more local and cost effective eye health services;</w:t>
      </w:r>
    </w:p>
    <w:p w14:paraId="220EC817" w14:textId="77777777" w:rsidR="00CA6006" w:rsidRDefault="00CA6006" w:rsidP="00CA6006">
      <w:pPr>
        <w:pStyle w:val="BodyText"/>
        <w:numPr>
          <w:ilvl w:val="0"/>
          <w:numId w:val="51"/>
        </w:numPr>
      </w:pPr>
      <w:r>
        <w:t>Service planners, providers and communities will have a better understanding of population based needs and will have improved capacity to identify local service gaps and address roadblocks to care;</w:t>
      </w:r>
    </w:p>
    <w:p w14:paraId="2C1ECBD9" w14:textId="77777777" w:rsidR="00CA6006" w:rsidRDefault="00CA6006" w:rsidP="00CA6006">
      <w:pPr>
        <w:pStyle w:val="BodyText"/>
        <w:numPr>
          <w:ilvl w:val="0"/>
          <w:numId w:val="51"/>
        </w:numPr>
      </w:pPr>
      <w:r>
        <w:t>Regional partnerships will ensure that no areas or communities are without effective eye care services;</w:t>
      </w:r>
    </w:p>
    <w:p w14:paraId="347F097B" w14:textId="77777777" w:rsidR="00CA6006" w:rsidRDefault="00CA6006" w:rsidP="00CA6006">
      <w:pPr>
        <w:pStyle w:val="BodyText"/>
        <w:numPr>
          <w:ilvl w:val="0"/>
          <w:numId w:val="51"/>
        </w:numPr>
      </w:pPr>
      <w:r>
        <w:t>Increase the effectiveness of eye health services and maximise the use of infrastructure through regional partnerships and local patient support;</w:t>
      </w:r>
    </w:p>
    <w:p w14:paraId="089B7403" w14:textId="489C31B3" w:rsidR="00CA6006" w:rsidRDefault="00CA6006" w:rsidP="00CA6006">
      <w:pPr>
        <w:pStyle w:val="BodyText"/>
        <w:numPr>
          <w:ilvl w:val="0"/>
          <w:numId w:val="51"/>
        </w:numPr>
      </w:pPr>
      <w:r>
        <w:t xml:space="preserve">Eye health care services will be more strongly embedded in ACCHOs, who will have access to further training to strengthen their capacity to deliver eye health care as part of a </w:t>
      </w:r>
      <w:r w:rsidR="00DF20DB" w:rsidRPr="00D85207">
        <w:t>comprehensive primary health care</w:t>
      </w:r>
      <w:r w:rsidR="00DF20DB">
        <w:t xml:space="preserve"> model</w:t>
      </w:r>
      <w:r>
        <w:t>;</w:t>
      </w:r>
    </w:p>
    <w:p w14:paraId="4EBE5B63" w14:textId="77777777" w:rsidR="00CA6006" w:rsidRDefault="00CA6006" w:rsidP="00CA6006">
      <w:pPr>
        <w:pStyle w:val="BodyText"/>
        <w:numPr>
          <w:ilvl w:val="0"/>
          <w:numId w:val="51"/>
        </w:numPr>
      </w:pPr>
      <w:r>
        <w:t>Eye care will be a routine part of health care for Aboriginal and Torres Strait Islander people, wherever they choose to access health services; and</w:t>
      </w:r>
    </w:p>
    <w:p w14:paraId="77C4C150" w14:textId="77777777" w:rsidR="00CA6006" w:rsidRDefault="00CA6006" w:rsidP="00CA6006">
      <w:pPr>
        <w:pStyle w:val="BodyText"/>
        <w:numPr>
          <w:ilvl w:val="0"/>
          <w:numId w:val="51"/>
        </w:numPr>
      </w:pPr>
      <w:r>
        <w:t>Certification of elimination of trachoma by the World Health Organisation by 2020.</w:t>
      </w:r>
    </w:p>
    <w:p w14:paraId="3D370691" w14:textId="31A667FE" w:rsidR="00CA6006" w:rsidRDefault="00CA6006" w:rsidP="00CA6006">
      <w:pPr>
        <w:pStyle w:val="Heading3"/>
      </w:pPr>
      <w:r>
        <w:t>How will we monitor progress in improving eye health and vision outcomes?</w:t>
      </w:r>
    </w:p>
    <w:p w14:paraId="645E5225" w14:textId="102B4C83" w:rsidR="00CA6006" w:rsidRDefault="00CA6006" w:rsidP="00CA6006">
      <w:pPr>
        <w:pStyle w:val="BodyText"/>
        <w:numPr>
          <w:ilvl w:val="0"/>
          <w:numId w:val="56"/>
        </w:numPr>
      </w:pPr>
      <w:r>
        <w:t>Through a national eye health survey, we will monitor the change (compared to that of non-Indigenous Australians) in:</w:t>
      </w:r>
    </w:p>
    <w:p w14:paraId="118248AF" w14:textId="77777777" w:rsidR="00CA6006" w:rsidRDefault="00CA6006" w:rsidP="00CA6006">
      <w:pPr>
        <w:pStyle w:val="BodyText"/>
        <w:numPr>
          <w:ilvl w:val="1"/>
          <w:numId w:val="56"/>
        </w:numPr>
      </w:pPr>
      <w:r>
        <w:t>Prevalence of vision impairment due to uncorrected refractive error;</w:t>
      </w:r>
    </w:p>
    <w:p w14:paraId="4E2B22FC" w14:textId="77777777" w:rsidR="00CA6006" w:rsidRDefault="00CA6006" w:rsidP="00CA6006">
      <w:pPr>
        <w:pStyle w:val="BodyText"/>
        <w:numPr>
          <w:ilvl w:val="1"/>
          <w:numId w:val="56"/>
        </w:numPr>
      </w:pPr>
      <w:r>
        <w:t>Prevalence of vision impairment due to cataract;</w:t>
      </w:r>
    </w:p>
    <w:p w14:paraId="67EA0D56" w14:textId="77777777" w:rsidR="00CA6006" w:rsidRDefault="00CA6006" w:rsidP="00CA6006">
      <w:pPr>
        <w:pStyle w:val="BodyText"/>
        <w:numPr>
          <w:ilvl w:val="1"/>
          <w:numId w:val="56"/>
        </w:numPr>
      </w:pPr>
      <w:r>
        <w:t>Prevalence of vision impairment due to diabetic retinopathy.</w:t>
      </w:r>
    </w:p>
    <w:p w14:paraId="190E9CBF" w14:textId="77777777" w:rsidR="00CA6006" w:rsidRDefault="00CA6006" w:rsidP="00CA6006">
      <w:pPr>
        <w:pStyle w:val="BodyText"/>
        <w:numPr>
          <w:ilvl w:val="0"/>
          <w:numId w:val="56"/>
        </w:numPr>
      </w:pPr>
      <w:r>
        <w:t>Through the Australian Institute of Health and Welfare (AIHW) Indigenous Eye Health Measures report, we will monitor the increase in:</w:t>
      </w:r>
    </w:p>
    <w:p w14:paraId="60A01291" w14:textId="77777777" w:rsidR="00CA6006" w:rsidRDefault="00CA6006" w:rsidP="00CA6006">
      <w:pPr>
        <w:pStyle w:val="BodyText"/>
        <w:numPr>
          <w:ilvl w:val="1"/>
          <w:numId w:val="56"/>
        </w:numPr>
      </w:pPr>
      <w:r>
        <w:t>The number of VOS occasions of service for Aboriginal and Torres Strait Islander people;</w:t>
      </w:r>
    </w:p>
    <w:p w14:paraId="77F533F1" w14:textId="77777777" w:rsidR="00CA6006" w:rsidRDefault="00CA6006" w:rsidP="00CA6006">
      <w:pPr>
        <w:pStyle w:val="BodyText"/>
        <w:numPr>
          <w:ilvl w:val="1"/>
          <w:numId w:val="56"/>
        </w:numPr>
      </w:pPr>
      <w:r>
        <w:t>The number of RHOF occasions of service for Aboriginal and Torres Strait Islander people;</w:t>
      </w:r>
    </w:p>
    <w:p w14:paraId="14D69AA4" w14:textId="77777777" w:rsidR="00CA6006" w:rsidRDefault="00CA6006" w:rsidP="00CA6006">
      <w:pPr>
        <w:pStyle w:val="BodyText"/>
        <w:numPr>
          <w:ilvl w:val="1"/>
          <w:numId w:val="56"/>
        </w:numPr>
      </w:pPr>
      <w:r>
        <w:t>Cataract surgery coverage rate for Aboriginal and Torres Strait Islander people; and</w:t>
      </w:r>
    </w:p>
    <w:p w14:paraId="07F7433F" w14:textId="132BB914" w:rsidR="00CA6006" w:rsidRDefault="00CA6006" w:rsidP="00CA6006">
      <w:pPr>
        <w:pStyle w:val="BodyText"/>
        <w:numPr>
          <w:ilvl w:val="1"/>
          <w:numId w:val="56"/>
        </w:numPr>
      </w:pPr>
      <w:r>
        <w:t>Cataract surgery wait times for Aboriginal and Torres Strait Islander people</w:t>
      </w:r>
      <w:r w:rsidR="00B47B0A">
        <w:t>.</w:t>
      </w:r>
    </w:p>
    <w:p w14:paraId="33DB8E2C" w14:textId="77777777" w:rsidR="00CA6006" w:rsidRDefault="00CA6006" w:rsidP="00CA6006">
      <w:pPr>
        <w:pStyle w:val="BodyText"/>
        <w:numPr>
          <w:ilvl w:val="0"/>
          <w:numId w:val="56"/>
        </w:numPr>
      </w:pPr>
      <w:r>
        <w:t>Through MBS and PBS data, we will monitor:</w:t>
      </w:r>
    </w:p>
    <w:p w14:paraId="08E9F000" w14:textId="77777777" w:rsidR="00CA6006" w:rsidRDefault="00CA6006" w:rsidP="00CA6006">
      <w:pPr>
        <w:pStyle w:val="BodyText"/>
        <w:numPr>
          <w:ilvl w:val="1"/>
          <w:numId w:val="56"/>
        </w:numPr>
      </w:pPr>
      <w:r>
        <w:lastRenderedPageBreak/>
        <w:t>Use of MBS item 12325 (assessment of visual acuity and bilateral retinal photography with a non mydriatic retinal camera);</w:t>
      </w:r>
    </w:p>
    <w:p w14:paraId="11A8E474" w14:textId="227942BE" w:rsidR="00CA6006" w:rsidRDefault="00CA6006" w:rsidP="00CA6006">
      <w:pPr>
        <w:pStyle w:val="BodyText"/>
        <w:numPr>
          <w:ilvl w:val="1"/>
          <w:numId w:val="56"/>
        </w:numPr>
      </w:pPr>
      <w:r>
        <w:t>Use of MBS item 42587 (trichiasis surgery for trachoma)</w:t>
      </w:r>
      <w:r w:rsidR="00B47B0A">
        <w:t>;</w:t>
      </w:r>
    </w:p>
    <w:p w14:paraId="1750EF50" w14:textId="029EE74B" w:rsidR="00CA6006" w:rsidRDefault="00CA6006" w:rsidP="00CA6006">
      <w:pPr>
        <w:pStyle w:val="BodyText"/>
        <w:numPr>
          <w:ilvl w:val="1"/>
          <w:numId w:val="56"/>
        </w:numPr>
      </w:pPr>
      <w:r>
        <w:t>Use of PBS for anti-VEGF medicines in Aboriginal health settings</w:t>
      </w:r>
      <w:r w:rsidR="00B47B0A">
        <w:t>.</w:t>
      </w:r>
    </w:p>
    <w:p w14:paraId="16F99A3F" w14:textId="77777777" w:rsidR="00CA6006" w:rsidRDefault="00CA6006" w:rsidP="00CA6006">
      <w:pPr>
        <w:pStyle w:val="BodyText"/>
        <w:numPr>
          <w:ilvl w:val="0"/>
          <w:numId w:val="56"/>
        </w:numPr>
      </w:pPr>
      <w:r>
        <w:t>Through the AIHW Aboriginal and Torres Strait Islander Health Organisation Online Services Report, we will monitor:</w:t>
      </w:r>
    </w:p>
    <w:p w14:paraId="009F0FA0" w14:textId="19022FAD" w:rsidR="00CA6006" w:rsidRDefault="00CA6006" w:rsidP="00CA6006">
      <w:pPr>
        <w:pStyle w:val="BodyText"/>
        <w:numPr>
          <w:ilvl w:val="1"/>
          <w:numId w:val="56"/>
        </w:numPr>
      </w:pPr>
      <w:r>
        <w:t>The percentage of Aboriginal and Torres Strait Islander health organisations that have access to optometry and ophthalmology services</w:t>
      </w:r>
      <w:r w:rsidR="00B47B0A">
        <w:t>;</w:t>
      </w:r>
    </w:p>
    <w:p w14:paraId="289E5CFF" w14:textId="77777777" w:rsidR="004A6017" w:rsidRPr="004A6017" w:rsidRDefault="00CA6006" w:rsidP="00151711">
      <w:pPr>
        <w:pStyle w:val="ListParagraph0"/>
        <w:numPr>
          <w:ilvl w:val="1"/>
          <w:numId w:val="56"/>
        </w:numPr>
        <w:rPr>
          <w:rFonts w:eastAsiaTheme="majorEastAsia" w:cstheme="majorBidi"/>
          <w:color w:val="2E74B5" w:themeColor="accent1" w:themeShade="BF"/>
          <w:sz w:val="32"/>
          <w:szCs w:val="32"/>
        </w:rPr>
      </w:pPr>
      <w:r>
        <w:t>Through the NTSRU, we will monitor the endemic rates of trachoma.</w:t>
      </w:r>
      <w:bookmarkStart w:id="224" w:name="_Toc517360663"/>
      <w:bookmarkStart w:id="225" w:name="_Toc532372233"/>
      <w:bookmarkStart w:id="226" w:name="_Toc532372894"/>
      <w:bookmarkStart w:id="227" w:name="_Toc532544963"/>
      <w:bookmarkStart w:id="228" w:name="_Toc532814512"/>
      <w:bookmarkStart w:id="229" w:name="_Toc532886948"/>
    </w:p>
    <w:p w14:paraId="53157623" w14:textId="6F83A6AE" w:rsidR="00AC06F3" w:rsidRPr="004A6017" w:rsidRDefault="00AC06F3" w:rsidP="00151711">
      <w:pPr>
        <w:pStyle w:val="ListParagraph0"/>
        <w:numPr>
          <w:ilvl w:val="1"/>
          <w:numId w:val="56"/>
        </w:numPr>
        <w:rPr>
          <w:rFonts w:eastAsiaTheme="majorEastAsia" w:cstheme="majorBidi"/>
          <w:color w:val="2E74B5" w:themeColor="accent1" w:themeShade="BF"/>
          <w:sz w:val="32"/>
          <w:szCs w:val="32"/>
        </w:rPr>
      </w:pPr>
      <w:r w:rsidRPr="0029072D">
        <w:br w:type="page"/>
      </w:r>
    </w:p>
    <w:p w14:paraId="0AD9D855" w14:textId="7F6EA74F" w:rsidR="00A95121" w:rsidRPr="0029072D" w:rsidRDefault="00A95121" w:rsidP="00330E8C">
      <w:pPr>
        <w:pStyle w:val="Heading1"/>
      </w:pPr>
      <w:bookmarkStart w:id="230" w:name="_Toc4158838"/>
      <w:r w:rsidRPr="0029072D">
        <w:lastRenderedPageBreak/>
        <w:t>Appendix 1</w:t>
      </w:r>
      <w:r w:rsidR="00DF1B00" w:rsidRPr="0029072D">
        <w:t>:</w:t>
      </w:r>
      <w:r w:rsidRPr="0029072D">
        <w:t xml:space="preserve"> </w:t>
      </w:r>
      <w:r w:rsidR="00116A17" w:rsidRPr="0029072D">
        <w:t xml:space="preserve">Contributors </w:t>
      </w:r>
      <w:r w:rsidRPr="0029072D">
        <w:t>to the Plan</w:t>
      </w:r>
      <w:bookmarkEnd w:id="230"/>
    </w:p>
    <w:p w14:paraId="624CF9BD" w14:textId="77777777" w:rsidR="004F4210" w:rsidRPr="0029072D" w:rsidRDefault="004F4210" w:rsidP="00330E8C">
      <w:r w:rsidRPr="0029072D">
        <w:t xml:space="preserve">Vision 2020 Australia has coordinated development of this Plan, with members of its Aboriginal and Torres Strait Islander Committee playing a key role in guiding its development and content. </w:t>
      </w:r>
    </w:p>
    <w:p w14:paraId="3E15AA3B" w14:textId="77777777" w:rsidR="004F4210" w:rsidRPr="0029072D" w:rsidRDefault="004F4210" w:rsidP="00330E8C">
      <w:r w:rsidRPr="0029072D">
        <w:t>In addition, the Plan has been informed by the expertise and perspective of a wide range of other individuals and organisations including, but not limited to, Aboriginal and Torres Strait Islander health workers, community and sector leaders, Jurisdictional Fundholders and a range of other Vision 2020 Australia member organisation representatives.</w:t>
      </w:r>
    </w:p>
    <w:p w14:paraId="60305E11" w14:textId="334BF2B6" w:rsidR="004F4210" w:rsidRPr="0029072D" w:rsidRDefault="004F4210" w:rsidP="00330E8C">
      <w:r w:rsidRPr="0029072D">
        <w:t xml:space="preserve">This </w:t>
      </w:r>
      <w:r w:rsidR="00190360" w:rsidRPr="0029072D">
        <w:t>section</w:t>
      </w:r>
      <w:r w:rsidRPr="0029072D">
        <w:t xml:space="preserve"> lists those people involved in tailored meetings, workshops and roundtable discussions specifically convened to inform the Plan. In addition, the insights, expertise and advice from people working in local communities and others involved in the planning, development, delivery and review of eye health and vision services shared in other forums has informed the content and focus of the Plan. </w:t>
      </w:r>
    </w:p>
    <w:p w14:paraId="3A959AB4" w14:textId="77777777" w:rsidR="00A95121" w:rsidRPr="0029072D" w:rsidRDefault="00116A17" w:rsidP="00330E8C">
      <w:pPr>
        <w:pStyle w:val="Heading2"/>
      </w:pPr>
      <w:bookmarkStart w:id="231" w:name="_Toc4158839"/>
      <w:r w:rsidRPr="0029072D">
        <w:t xml:space="preserve">Vision 2020 Australia Aboriginal and Torres Strait Islander </w:t>
      </w:r>
      <w:r w:rsidR="00A95121" w:rsidRPr="0029072D">
        <w:t>Committee</w:t>
      </w:r>
      <w:bookmarkEnd w:id="231"/>
      <w:r w:rsidR="00A95121" w:rsidRPr="0029072D">
        <w:t xml:space="preserve"> </w:t>
      </w:r>
    </w:p>
    <w:p w14:paraId="185CADC8" w14:textId="77777777" w:rsidR="00A95121" w:rsidRPr="0029072D" w:rsidRDefault="00A95121" w:rsidP="00330E8C">
      <w:r w:rsidRPr="0029072D">
        <w:t>Dawn Casey – National Aboriginal Community Controlled Health Organisation (C</w:t>
      </w:r>
      <w:r w:rsidR="004F4210" w:rsidRPr="0029072D">
        <w:t>hair)</w:t>
      </w:r>
    </w:p>
    <w:p w14:paraId="36838296" w14:textId="77777777" w:rsidR="00A95121" w:rsidRPr="0029072D" w:rsidRDefault="00A95121" w:rsidP="00330E8C">
      <w:r w:rsidRPr="0029072D">
        <w:t>Suheb Ahmed – Royal Victorian Eye and Ear Hospital</w:t>
      </w:r>
    </w:p>
    <w:p w14:paraId="6E357F6B" w14:textId="77777777" w:rsidR="00A95121" w:rsidRPr="0029072D" w:rsidRDefault="00A95121" w:rsidP="00330E8C">
      <w:r w:rsidRPr="0029072D">
        <w:t>Skye Cappuccio – Optometry Australia</w:t>
      </w:r>
    </w:p>
    <w:p w14:paraId="15661E4A" w14:textId="77777777" w:rsidR="00A95121" w:rsidRPr="0029072D" w:rsidRDefault="00A95121" w:rsidP="00330E8C">
      <w:r w:rsidRPr="0029072D">
        <w:t>Piers Carozzi – Australian College of Optometry</w:t>
      </w:r>
    </w:p>
    <w:p w14:paraId="09A4BE73" w14:textId="77777777" w:rsidR="00A95121" w:rsidRPr="0029072D" w:rsidRDefault="00A95121" w:rsidP="00330E8C">
      <w:r w:rsidRPr="0029072D">
        <w:t>Lyndall De Marco – IDEAS Van</w:t>
      </w:r>
    </w:p>
    <w:p w14:paraId="102AF2C9" w14:textId="77777777" w:rsidR="00A95121" w:rsidRPr="0029072D" w:rsidRDefault="00A95121" w:rsidP="00330E8C">
      <w:r w:rsidRPr="0029072D">
        <w:t>Jenny Fitzgerald – Novartis</w:t>
      </w:r>
    </w:p>
    <w:p w14:paraId="5AB0B48D" w14:textId="77777777" w:rsidR="00A95121" w:rsidRPr="0029072D" w:rsidRDefault="00A95121" w:rsidP="00330E8C">
      <w:r w:rsidRPr="0029072D">
        <w:t>Kerry Gallagher – Australian Society of Ophthalmologists</w:t>
      </w:r>
    </w:p>
    <w:p w14:paraId="480B7384" w14:textId="77777777" w:rsidR="00A95121" w:rsidRPr="0029072D" w:rsidRDefault="00A95121" w:rsidP="00330E8C">
      <w:r w:rsidRPr="0029072D">
        <w:t>Guy Gillor – Royal Australian and New Zealand College of Ophthalmologists</w:t>
      </w:r>
    </w:p>
    <w:p w14:paraId="7A5B772D" w14:textId="77777777" w:rsidR="00A95121" w:rsidRPr="0029072D" w:rsidRDefault="00A95121" w:rsidP="00330E8C">
      <w:r w:rsidRPr="0029072D">
        <w:t>Brian Layland – Optometric Vision Research Foundation</w:t>
      </w:r>
    </w:p>
    <w:p w14:paraId="21F7EC97" w14:textId="63FD1DE2" w:rsidR="00A95121" w:rsidRPr="0029072D" w:rsidRDefault="00A95121" w:rsidP="00330E8C">
      <w:r w:rsidRPr="0029072D">
        <w:t>Levi Lovett –Victorian Aboriginal Community Controlled Health Organisation</w:t>
      </w:r>
    </w:p>
    <w:p w14:paraId="3F3C1E6B" w14:textId="77777777" w:rsidR="00A95121" w:rsidRPr="0029072D" w:rsidRDefault="00A95121" w:rsidP="00330E8C">
      <w:r w:rsidRPr="0029072D">
        <w:t>Kary Macliver – VisAbility, Guide Dogs WA</w:t>
      </w:r>
    </w:p>
    <w:p w14:paraId="0067C63E" w14:textId="77777777" w:rsidR="00A95121" w:rsidRPr="0029072D" w:rsidRDefault="00A95121" w:rsidP="00330E8C">
      <w:r w:rsidRPr="0029072D">
        <w:t>Anna Morse – Brien Holden Vision Institute</w:t>
      </w:r>
    </w:p>
    <w:p w14:paraId="282CE40F" w14:textId="220C18E0" w:rsidR="00A95121" w:rsidRPr="0029072D" w:rsidRDefault="00A95121" w:rsidP="00330E8C">
      <w:r w:rsidRPr="0029072D">
        <w:t>Daina Neverausk</w:t>
      </w:r>
      <w:r w:rsidR="00F707F4">
        <w:t>a</w:t>
      </w:r>
      <w:r w:rsidRPr="0029072D">
        <w:t>s – Guide Dogs NSW/ACT</w:t>
      </w:r>
    </w:p>
    <w:p w14:paraId="5D35DB61" w14:textId="77777777" w:rsidR="00A95121" w:rsidRPr="0029072D" w:rsidRDefault="00A95121" w:rsidP="00330E8C">
      <w:r w:rsidRPr="0029072D">
        <w:t>Chris Rektsinis – Aboriginal Health Council of South Australia</w:t>
      </w:r>
    </w:p>
    <w:p w14:paraId="762E0ED9" w14:textId="77777777" w:rsidR="00A95121" w:rsidRPr="0029072D" w:rsidRDefault="00A95121" w:rsidP="00330E8C">
      <w:r w:rsidRPr="0029072D">
        <w:t>Marion Rivers – Orthoptics Australia</w:t>
      </w:r>
    </w:p>
    <w:p w14:paraId="5FFC8946" w14:textId="77777777" w:rsidR="00A95121" w:rsidRPr="0029072D" w:rsidRDefault="00A95121" w:rsidP="00330E8C">
      <w:r w:rsidRPr="0029072D">
        <w:t>Shaun Tatipata – The Fred Hollows Foundation</w:t>
      </w:r>
    </w:p>
    <w:p w14:paraId="762B38BD" w14:textId="2A99B980" w:rsidR="00A95121" w:rsidRDefault="00A95121" w:rsidP="00330E8C">
      <w:r w:rsidRPr="0029072D">
        <w:t>Hugh Taylor - Indigenous Eye Health</w:t>
      </w:r>
      <w:r w:rsidR="00AA2011">
        <w:t>, University of Melbourne</w:t>
      </w:r>
    </w:p>
    <w:p w14:paraId="666E39E4" w14:textId="73DF33CE" w:rsidR="00AA2011" w:rsidRPr="0029072D" w:rsidRDefault="00AA2011" w:rsidP="00330E8C">
      <w:r>
        <w:t>Angus Turner – Lions Outback Vision</w:t>
      </w:r>
    </w:p>
    <w:p w14:paraId="732CA397" w14:textId="77777777" w:rsidR="00A95121" w:rsidRPr="0029072D" w:rsidRDefault="00A95121" w:rsidP="00330E8C">
      <w:pPr>
        <w:pStyle w:val="Heading2"/>
      </w:pPr>
      <w:bookmarkStart w:id="232" w:name="_Toc4158840"/>
      <w:r w:rsidRPr="0029072D">
        <w:lastRenderedPageBreak/>
        <w:t>Committee proxies</w:t>
      </w:r>
      <w:bookmarkEnd w:id="232"/>
    </w:p>
    <w:p w14:paraId="128CDEA8" w14:textId="77777777" w:rsidR="00A95121" w:rsidRPr="0029072D" w:rsidRDefault="00A95121" w:rsidP="00330E8C">
      <w:r w:rsidRPr="0029072D">
        <w:t>Mitchell Anjou – Indigenous Eye Health</w:t>
      </w:r>
    </w:p>
    <w:p w14:paraId="41467DD1" w14:textId="77777777" w:rsidR="00A95121" w:rsidRPr="0029072D" w:rsidRDefault="00A95121" w:rsidP="00330E8C">
      <w:r w:rsidRPr="0029072D">
        <w:t>Robyn Cooper – Aboriginal Health Council of South Australia</w:t>
      </w:r>
    </w:p>
    <w:p w14:paraId="485589E6" w14:textId="77777777" w:rsidR="00A95121" w:rsidRPr="0029072D" w:rsidRDefault="00A95121" w:rsidP="00330E8C">
      <w:r w:rsidRPr="0029072D">
        <w:t>Sarah Davies – Optometry Australia</w:t>
      </w:r>
    </w:p>
    <w:p w14:paraId="149827A1" w14:textId="77777777" w:rsidR="00A95121" w:rsidRPr="0029072D" w:rsidRDefault="00A95121" w:rsidP="00330E8C">
      <w:r w:rsidRPr="0029072D">
        <w:t>Maureen O’Keefe - Australian College of Optometry (Vision 2020 Australia Board Member)</w:t>
      </w:r>
    </w:p>
    <w:p w14:paraId="2C35149F" w14:textId="77777777" w:rsidR="00A95121" w:rsidRPr="0029072D" w:rsidRDefault="00A95121" w:rsidP="00330E8C">
      <w:r w:rsidRPr="0029072D">
        <w:t>Henry Parham – The Fred Hollows Foundation</w:t>
      </w:r>
    </w:p>
    <w:p w14:paraId="0B64D608" w14:textId="77777777" w:rsidR="00A95121" w:rsidRPr="0029072D" w:rsidRDefault="00A95121" w:rsidP="00330E8C">
      <w:r w:rsidRPr="0029072D">
        <w:t>Rowan Porter – IDEAS Van</w:t>
      </w:r>
    </w:p>
    <w:p w14:paraId="3673A236" w14:textId="77777777" w:rsidR="00A95121" w:rsidRPr="0029072D" w:rsidRDefault="00A95121" w:rsidP="00330E8C">
      <w:r w:rsidRPr="0029072D">
        <w:t>Katrina Ronne – Australian Society of Ophthalmologists</w:t>
      </w:r>
    </w:p>
    <w:p w14:paraId="0D22B907" w14:textId="77777777" w:rsidR="00A95121" w:rsidRPr="0029072D" w:rsidRDefault="00A95121" w:rsidP="00330E8C">
      <w:r w:rsidRPr="0029072D">
        <w:t>Gerhard Schlenther – Royal Australian College of Ophthalmologists</w:t>
      </w:r>
    </w:p>
    <w:p w14:paraId="0820F8FE" w14:textId="77777777" w:rsidR="00A95121" w:rsidRPr="0029072D" w:rsidRDefault="00A95121" w:rsidP="00330E8C">
      <w:r w:rsidRPr="0029072D">
        <w:t>Colina Waddell – Brien Holden Vision Institute</w:t>
      </w:r>
    </w:p>
    <w:p w14:paraId="73FCEBA2" w14:textId="77777777" w:rsidR="00A95121" w:rsidRPr="0029072D" w:rsidRDefault="00A95121" w:rsidP="00330E8C">
      <w:pPr>
        <w:pStyle w:val="Heading2"/>
      </w:pPr>
      <w:bookmarkStart w:id="233" w:name="_Toc4158841"/>
      <w:r w:rsidRPr="0029072D">
        <w:t>Aboriginal and Torres Strait Islander Health Leaders</w:t>
      </w:r>
      <w:r w:rsidR="001E6C60" w:rsidRPr="0029072D">
        <w:t xml:space="preserve"> (workshop attendees)</w:t>
      </w:r>
      <w:bookmarkEnd w:id="233"/>
    </w:p>
    <w:p w14:paraId="48E88B01" w14:textId="77777777" w:rsidR="00A95121" w:rsidRPr="0029072D" w:rsidRDefault="00A95121" w:rsidP="00330E8C">
      <w:r w:rsidRPr="0029072D">
        <w:t>Chris Bourke, National Health Leadership Forum - Indigenous Dentists’ Association of Australia</w:t>
      </w:r>
      <w:r w:rsidRPr="0029072D">
        <w:tab/>
      </w:r>
    </w:p>
    <w:p w14:paraId="1C298799" w14:textId="77777777" w:rsidR="00A95121" w:rsidRPr="0029072D" w:rsidRDefault="00A95121" w:rsidP="00330E8C">
      <w:r w:rsidRPr="0029072D">
        <w:t xml:space="preserve">Lee Bradfield </w:t>
      </w:r>
      <w:r w:rsidR="008F34FE" w:rsidRPr="0029072D">
        <w:t>–</w:t>
      </w:r>
      <w:r w:rsidRPr="0029072D">
        <w:t xml:space="preserve"> A</w:t>
      </w:r>
      <w:r w:rsidR="008F34FE" w:rsidRPr="0029072D">
        <w:t>boriginal Health and Medical Research Council</w:t>
      </w:r>
    </w:p>
    <w:p w14:paraId="0043B115" w14:textId="77777777" w:rsidR="00A95121" w:rsidRPr="0029072D" w:rsidRDefault="008F34FE" w:rsidP="00330E8C">
      <w:r w:rsidRPr="0029072D">
        <w:t>Allan Groth</w:t>
      </w:r>
      <w:r w:rsidR="00A95121" w:rsidRPr="0029072D">
        <w:t xml:space="preserve"> - Indigenous Allied Health Australia Inc.</w:t>
      </w:r>
    </w:p>
    <w:p w14:paraId="3FED2475" w14:textId="77777777" w:rsidR="00A95121" w:rsidRPr="0029072D" w:rsidRDefault="00A95121" w:rsidP="00330E8C">
      <w:r w:rsidRPr="0029072D">
        <w:t>Lauren Hutchinson - Indigenous Allied Health Australia Inc</w:t>
      </w:r>
      <w:r w:rsidRPr="0029072D">
        <w:tab/>
      </w:r>
    </w:p>
    <w:p w14:paraId="079C6E55" w14:textId="77777777" w:rsidR="00A95121" w:rsidRPr="0029072D" w:rsidRDefault="00A95121" w:rsidP="00330E8C">
      <w:r w:rsidRPr="0029072D">
        <w:t>Rod Little - Congress of Australia's First Peoples</w:t>
      </w:r>
    </w:p>
    <w:p w14:paraId="17415BDE" w14:textId="77777777" w:rsidR="00A95121" w:rsidRPr="0029072D" w:rsidRDefault="00A95121" w:rsidP="00330E8C">
      <w:r w:rsidRPr="0029072D">
        <w:t>Stacey Murphy, National Health Leadership Forum - National Aboriginal and Torres Strait Islander Health Workers’ Association</w:t>
      </w:r>
    </w:p>
    <w:p w14:paraId="416E14D6" w14:textId="77777777" w:rsidR="00A95121" w:rsidRPr="0029072D" w:rsidRDefault="00A95121" w:rsidP="00330E8C">
      <w:r w:rsidRPr="0029072D">
        <w:t xml:space="preserve">John Paterson </w:t>
      </w:r>
      <w:r w:rsidR="008F34FE" w:rsidRPr="0029072D">
        <w:t>–</w:t>
      </w:r>
      <w:r w:rsidRPr="0029072D">
        <w:t xml:space="preserve"> A</w:t>
      </w:r>
      <w:r w:rsidR="008F34FE" w:rsidRPr="0029072D">
        <w:t>boriginal Medical Services Alliance Northern Territory</w:t>
      </w:r>
    </w:p>
    <w:p w14:paraId="372230A2" w14:textId="77777777" w:rsidR="00A95121" w:rsidRPr="0029072D" w:rsidRDefault="00A95121" w:rsidP="00330E8C">
      <w:r w:rsidRPr="0029072D">
        <w:t xml:space="preserve">Kristopher Rallah-Baker </w:t>
      </w:r>
      <w:r w:rsidR="008F34FE" w:rsidRPr="0029072D">
        <w:t>–</w:t>
      </w:r>
      <w:r w:rsidRPr="0029072D">
        <w:t xml:space="preserve"> Ophthalmologist</w:t>
      </w:r>
    </w:p>
    <w:p w14:paraId="35B076FE" w14:textId="77777777" w:rsidR="00A95121" w:rsidRPr="0029072D" w:rsidRDefault="00A95121" w:rsidP="00330E8C">
      <w:pPr>
        <w:pStyle w:val="Heading2"/>
      </w:pPr>
      <w:bookmarkStart w:id="234" w:name="_Toc4158842"/>
      <w:r w:rsidRPr="0029072D">
        <w:t>Aboriginal and Torres Strait Islander Health Workers</w:t>
      </w:r>
      <w:r w:rsidR="001E6C60" w:rsidRPr="0029072D">
        <w:t xml:space="preserve"> (workshop attendees)</w:t>
      </w:r>
      <w:bookmarkEnd w:id="234"/>
    </w:p>
    <w:p w14:paraId="4DD1B455" w14:textId="77777777" w:rsidR="00A95121" w:rsidRPr="0029072D" w:rsidRDefault="00A95121" w:rsidP="00330E8C">
      <w:r w:rsidRPr="0029072D">
        <w:t>Anne-Marie Banfield - Winda-Mara Aboriginal Corporation (Vic)</w:t>
      </w:r>
    </w:p>
    <w:p w14:paraId="00FFF45A" w14:textId="77777777" w:rsidR="00A95121" w:rsidRPr="0029072D" w:rsidRDefault="00A95121" w:rsidP="00330E8C">
      <w:r w:rsidRPr="0029072D">
        <w:t>Janet Richardson - Miwatj Health Aboriginal Corporation (NT)</w:t>
      </w:r>
    </w:p>
    <w:p w14:paraId="764DE181" w14:textId="77777777" w:rsidR="00A95121" w:rsidRPr="0029072D" w:rsidRDefault="00A95121" w:rsidP="00330E8C">
      <w:r w:rsidRPr="0029072D">
        <w:t>Emma Robertson - Karadi Aboriginal Corporation (Tas)</w:t>
      </w:r>
    </w:p>
    <w:p w14:paraId="24D116A4" w14:textId="77777777" w:rsidR="00A95121" w:rsidRPr="0029072D" w:rsidRDefault="00A95121" w:rsidP="00330E8C">
      <w:r w:rsidRPr="0029072D">
        <w:t>Jodie Silverton - Miwatj Health Aboriginal Corporation (NT)</w:t>
      </w:r>
    </w:p>
    <w:p w14:paraId="045E4B80" w14:textId="77777777" w:rsidR="00A95121" w:rsidRPr="0029072D" w:rsidRDefault="00A95121" w:rsidP="00330E8C">
      <w:r w:rsidRPr="0029072D">
        <w:t>Fiona Stokes - Ophthalmology Outreach Unit, Alice Springs Hospital Network (NT)</w:t>
      </w:r>
    </w:p>
    <w:p w14:paraId="308330A3" w14:textId="77777777" w:rsidR="004F4210" w:rsidRPr="0029072D" w:rsidRDefault="004F4210" w:rsidP="00330E8C">
      <w:pPr>
        <w:pStyle w:val="Heading2"/>
      </w:pPr>
      <w:bookmarkStart w:id="235" w:name="_Toc4158843"/>
      <w:r w:rsidRPr="0029072D">
        <w:t>Jurisdictional Fundholders</w:t>
      </w:r>
      <w:bookmarkEnd w:id="235"/>
    </w:p>
    <w:p w14:paraId="33EDAD77" w14:textId="77777777" w:rsidR="004F4210" w:rsidRPr="0029072D" w:rsidRDefault="004F4210" w:rsidP="00330E8C">
      <w:r w:rsidRPr="0029072D">
        <w:t>CheckUp (Qld)</w:t>
      </w:r>
    </w:p>
    <w:p w14:paraId="40247650" w14:textId="77777777" w:rsidR="004F4210" w:rsidRPr="0029072D" w:rsidRDefault="004F4210" w:rsidP="00330E8C">
      <w:r w:rsidRPr="0029072D">
        <w:lastRenderedPageBreak/>
        <w:t>NSW Rural Doctors Network</w:t>
      </w:r>
    </w:p>
    <w:p w14:paraId="51DBAADC" w14:textId="77777777" w:rsidR="004F4210" w:rsidRPr="0029072D" w:rsidRDefault="004F4210" w:rsidP="00330E8C">
      <w:r w:rsidRPr="0029072D">
        <w:t>Rural Doctors Workforce Agency Inc (SA)</w:t>
      </w:r>
    </w:p>
    <w:p w14:paraId="7336A4EB" w14:textId="77777777" w:rsidR="004F4210" w:rsidRPr="0029072D" w:rsidRDefault="004F4210" w:rsidP="00330E8C">
      <w:r w:rsidRPr="0029072D">
        <w:t>Rural Health West (WA)</w:t>
      </w:r>
    </w:p>
    <w:p w14:paraId="1261B3E6" w14:textId="77777777" w:rsidR="004F4210" w:rsidRPr="0029072D" w:rsidRDefault="004F4210" w:rsidP="00330E8C">
      <w:r w:rsidRPr="0029072D">
        <w:t>Rural Workforce Agency Victoria (Vic)</w:t>
      </w:r>
    </w:p>
    <w:p w14:paraId="493F4104" w14:textId="77777777" w:rsidR="004F4210" w:rsidRPr="0029072D" w:rsidRDefault="004F4210" w:rsidP="00330E8C">
      <w:r w:rsidRPr="0029072D">
        <w:t>TAZREACH (Tas)</w:t>
      </w:r>
    </w:p>
    <w:p w14:paraId="1AAE14B7" w14:textId="77777777" w:rsidR="004F4210" w:rsidRPr="0029072D" w:rsidRDefault="004F4210" w:rsidP="00330E8C">
      <w:r w:rsidRPr="0029072D">
        <w:t>Northern Territory Primary Health Network (holds some funds in NT)</w:t>
      </w:r>
    </w:p>
    <w:p w14:paraId="235D774A" w14:textId="77777777" w:rsidR="00A95121" w:rsidRPr="0029072D" w:rsidRDefault="00A95121" w:rsidP="00330E8C">
      <w:pPr>
        <w:pStyle w:val="Heading2"/>
      </w:pPr>
      <w:bookmarkStart w:id="236" w:name="_Toc4158844"/>
      <w:r w:rsidRPr="0029072D">
        <w:t>Additional Vision 2020 Australia member contributors</w:t>
      </w:r>
      <w:bookmarkEnd w:id="236"/>
    </w:p>
    <w:p w14:paraId="53B61E4F" w14:textId="77777777" w:rsidR="00A95121" w:rsidRPr="0029072D" w:rsidRDefault="00A95121" w:rsidP="00330E8C">
      <w:r w:rsidRPr="0029072D">
        <w:t>David Andrews - Royal Australian and New Zealand College of Ophthalmologists (Vision 2020 Australia Board Member)</w:t>
      </w:r>
    </w:p>
    <w:p w14:paraId="0CB5A108" w14:textId="77777777" w:rsidR="00A95121" w:rsidRPr="0029072D" w:rsidRDefault="00A95121" w:rsidP="00330E8C">
      <w:r w:rsidRPr="0029072D">
        <w:t>Camilla Bullen – The Fred Hollows Foundation</w:t>
      </w:r>
    </w:p>
    <w:p w14:paraId="2EEF6BB3" w14:textId="77777777" w:rsidR="00A95121" w:rsidRPr="0029072D" w:rsidRDefault="00A95121" w:rsidP="00330E8C">
      <w:r w:rsidRPr="0029072D">
        <w:t>Karen Cheah – The Fred Hollows Foundation</w:t>
      </w:r>
    </w:p>
    <w:p w14:paraId="320389EB" w14:textId="77777777" w:rsidR="00A95121" w:rsidRPr="0029072D" w:rsidRDefault="00A95121" w:rsidP="00330E8C">
      <w:r w:rsidRPr="0029072D">
        <w:t>Colette Davis – Australian College of Optometry</w:t>
      </w:r>
    </w:p>
    <w:p w14:paraId="4CCED8AF" w14:textId="64D04163" w:rsidR="00190360" w:rsidRPr="0029072D" w:rsidRDefault="00190360" w:rsidP="00330E8C">
      <w:r w:rsidRPr="0029072D">
        <w:t>Tim Henderson – Royal Australian and New Zealand College of Ophthalmologists</w:t>
      </w:r>
    </w:p>
    <w:p w14:paraId="365B8306" w14:textId="77777777" w:rsidR="006E2938" w:rsidRPr="0029072D" w:rsidRDefault="006E2938" w:rsidP="00330E8C">
      <w:r w:rsidRPr="0029072D">
        <w:t>Sharon Manhire – The Fred Hollows Foundation</w:t>
      </w:r>
    </w:p>
    <w:p w14:paraId="6FBE41A9" w14:textId="77777777" w:rsidR="00A95121" w:rsidRPr="0029072D" w:rsidRDefault="00A95121" w:rsidP="00330E8C">
      <w:r w:rsidRPr="0029072D">
        <w:t>Jennifer Merryweather – The Fred Hollows Foundation</w:t>
      </w:r>
    </w:p>
    <w:p w14:paraId="70E9F158" w14:textId="77777777" w:rsidR="00A95121" w:rsidRPr="0029072D" w:rsidRDefault="00A95121" w:rsidP="00330E8C">
      <w:r w:rsidRPr="0029072D">
        <w:t xml:space="preserve">Philip Roberts – Indigenous Eye Health </w:t>
      </w:r>
    </w:p>
    <w:p w14:paraId="59DCAE09" w14:textId="77777777" w:rsidR="00A95121" w:rsidRPr="0029072D" w:rsidRDefault="00A95121" w:rsidP="00330E8C">
      <w:r w:rsidRPr="0029072D">
        <w:t>Emma Stanford – Indigenous Eye Health</w:t>
      </w:r>
    </w:p>
    <w:p w14:paraId="020D6CDC" w14:textId="77777777" w:rsidR="00A95121" w:rsidRPr="0029072D" w:rsidRDefault="00A95121" w:rsidP="00330E8C">
      <w:r w:rsidRPr="0029072D">
        <w:t>Christine Stott – Lions Outback Vision</w:t>
      </w:r>
    </w:p>
    <w:p w14:paraId="5815E260" w14:textId="77777777" w:rsidR="006E2938" w:rsidRPr="0029072D" w:rsidRDefault="006E2938" w:rsidP="00330E8C">
      <w:r w:rsidRPr="0029072D">
        <w:t>Kerry Woods – Lions Outback Vision</w:t>
      </w:r>
    </w:p>
    <w:p w14:paraId="5A9A6E64" w14:textId="77777777" w:rsidR="00A95121" w:rsidRPr="0029072D" w:rsidRDefault="00A95121" w:rsidP="00330E8C">
      <w:r w:rsidRPr="0029072D">
        <w:t>Mitasha Yu – Brien Holden Vision Institute</w:t>
      </w:r>
    </w:p>
    <w:p w14:paraId="556C63A0" w14:textId="77777777" w:rsidR="00EE12E9" w:rsidRDefault="00EE12E9" w:rsidP="00EE12E9">
      <w:pPr>
        <w:pStyle w:val="Heading2"/>
      </w:pPr>
      <w:bookmarkStart w:id="237" w:name="_Toc532372234"/>
      <w:bookmarkStart w:id="238" w:name="_Toc532372895"/>
      <w:bookmarkStart w:id="239" w:name="_Toc532544964"/>
      <w:bookmarkStart w:id="240" w:name="_Toc532814517"/>
      <w:bookmarkStart w:id="241" w:name="_Toc532886953"/>
      <w:bookmarkEnd w:id="224"/>
      <w:bookmarkEnd w:id="225"/>
      <w:bookmarkEnd w:id="226"/>
      <w:bookmarkEnd w:id="227"/>
      <w:bookmarkEnd w:id="228"/>
      <w:bookmarkEnd w:id="229"/>
      <w:r>
        <w:t>This submission has been endorsed by the following organisations, all of whom are members of Vision 2020 Australia’s Aboriginal and Torres Strait Islander Committee.</w:t>
      </w:r>
    </w:p>
    <w:p w14:paraId="3A36D036" w14:textId="77777777" w:rsidR="00EE12E9" w:rsidRDefault="00EE12E9" w:rsidP="00EE12E9">
      <w:r>
        <w:t>Aboriginal Health Council of South Australia</w:t>
      </w:r>
    </w:p>
    <w:p w14:paraId="63DE6E59" w14:textId="77777777" w:rsidR="00EE12E9" w:rsidRDefault="00EE12E9" w:rsidP="00EE12E9">
      <w:r>
        <w:t>Australian College of Optometry</w:t>
      </w:r>
    </w:p>
    <w:p w14:paraId="673C3827" w14:textId="77777777" w:rsidR="00EE12E9" w:rsidRDefault="00EE12E9" w:rsidP="00EE12E9">
      <w:r>
        <w:t>Australian Society of Ophthalmologists</w:t>
      </w:r>
    </w:p>
    <w:p w14:paraId="0C43189F" w14:textId="77777777" w:rsidR="00EE12E9" w:rsidRDefault="00EE12E9" w:rsidP="00EE12E9">
      <w:r>
        <w:t>Brien Holden Vision Institute</w:t>
      </w:r>
    </w:p>
    <w:p w14:paraId="0514472F" w14:textId="77777777" w:rsidR="00EE12E9" w:rsidRDefault="00EE12E9" w:rsidP="00EE12E9">
      <w:r>
        <w:t>The Fred Hollows Foundation</w:t>
      </w:r>
    </w:p>
    <w:p w14:paraId="75FB8B1F" w14:textId="77777777" w:rsidR="00EE12E9" w:rsidRDefault="00EE12E9" w:rsidP="00EE12E9">
      <w:r>
        <w:t>Guide Dogs NSW/ACT</w:t>
      </w:r>
    </w:p>
    <w:p w14:paraId="4E15152E" w14:textId="77777777" w:rsidR="00EE12E9" w:rsidRDefault="00EE12E9" w:rsidP="00EE12E9">
      <w:r>
        <w:t>IDEAS Van</w:t>
      </w:r>
    </w:p>
    <w:p w14:paraId="19DA555D" w14:textId="77777777" w:rsidR="00EE12E9" w:rsidRDefault="00EE12E9" w:rsidP="00EE12E9">
      <w:r>
        <w:t>Indigenous Eye Health, University of Melbourne</w:t>
      </w:r>
    </w:p>
    <w:p w14:paraId="6809877B" w14:textId="77777777" w:rsidR="00EE12E9" w:rsidRDefault="00EE12E9" w:rsidP="00EE12E9">
      <w:r>
        <w:t>Lions Eye Institute</w:t>
      </w:r>
    </w:p>
    <w:p w14:paraId="509F6A73" w14:textId="77777777" w:rsidR="00EE12E9" w:rsidRDefault="00EE12E9" w:rsidP="00EE12E9">
      <w:r>
        <w:lastRenderedPageBreak/>
        <w:t>Macular Disease Foundation Australia</w:t>
      </w:r>
    </w:p>
    <w:p w14:paraId="0EC3A5C8" w14:textId="77777777" w:rsidR="00EE12E9" w:rsidRDefault="00EE12E9" w:rsidP="00EE12E9">
      <w:r>
        <w:t>National Aboriginal Community Controlled Health Organisation</w:t>
      </w:r>
    </w:p>
    <w:p w14:paraId="02BBA1A2" w14:textId="77777777" w:rsidR="00EE12E9" w:rsidRDefault="00EE12E9" w:rsidP="00EE12E9">
      <w:r>
        <w:t>Novartis</w:t>
      </w:r>
    </w:p>
    <w:p w14:paraId="73346B43" w14:textId="77777777" w:rsidR="00EE12E9" w:rsidRDefault="00EE12E9" w:rsidP="00EE12E9">
      <w:r>
        <w:t>Optometric Vision Research Foundation</w:t>
      </w:r>
    </w:p>
    <w:p w14:paraId="3D03D803" w14:textId="77777777" w:rsidR="00EE12E9" w:rsidRDefault="00EE12E9" w:rsidP="00EE12E9">
      <w:r>
        <w:t>Optometry Australia</w:t>
      </w:r>
    </w:p>
    <w:p w14:paraId="5782C06F" w14:textId="77777777" w:rsidR="00EE12E9" w:rsidRDefault="00EE12E9" w:rsidP="00EE12E9">
      <w:r>
        <w:t>Orthoptics Australia</w:t>
      </w:r>
    </w:p>
    <w:p w14:paraId="4E1D37E4" w14:textId="77777777" w:rsidR="00EE12E9" w:rsidRDefault="00EE12E9" w:rsidP="00EE12E9">
      <w:r>
        <w:t>Royal Australian and New Zealand College of Ophthalmologists</w:t>
      </w:r>
    </w:p>
    <w:p w14:paraId="51F6104D" w14:textId="77777777" w:rsidR="00EE12E9" w:rsidRDefault="00EE12E9" w:rsidP="00EE12E9">
      <w:r>
        <w:t>Royal Victorian Eye and Ear Hospital</w:t>
      </w:r>
    </w:p>
    <w:p w14:paraId="67DC3815" w14:textId="77777777" w:rsidR="00EE12E9" w:rsidRPr="0029072D" w:rsidRDefault="00EE12E9" w:rsidP="00EE12E9">
      <w:r>
        <w:t>Victorian Aboriginal Community Controlled Health Organisation</w:t>
      </w:r>
    </w:p>
    <w:p w14:paraId="1BF8ABE2" w14:textId="77777777" w:rsidR="00AC06F3" w:rsidRPr="0029072D" w:rsidRDefault="00AC06F3" w:rsidP="00330E8C">
      <w:pPr>
        <w:rPr>
          <w:rFonts w:eastAsiaTheme="majorEastAsia" w:cstheme="majorBidi"/>
          <w:color w:val="2E74B5" w:themeColor="accent1" w:themeShade="BF"/>
          <w:sz w:val="32"/>
          <w:szCs w:val="32"/>
        </w:rPr>
      </w:pPr>
      <w:r w:rsidRPr="0029072D">
        <w:br w:type="page"/>
      </w:r>
    </w:p>
    <w:p w14:paraId="0C68E1B0" w14:textId="215383EC" w:rsidR="00522B6B" w:rsidRPr="0029072D" w:rsidRDefault="00522B6B" w:rsidP="00330E8C">
      <w:pPr>
        <w:pStyle w:val="Heading1"/>
        <w:rPr>
          <w:rStyle w:val="BodyTextChar"/>
          <w:rFonts w:ascii="Trebuchet MS" w:eastAsiaTheme="majorEastAsia" w:hAnsi="Trebuchet MS"/>
          <w:sz w:val="18"/>
          <w:szCs w:val="18"/>
        </w:rPr>
      </w:pPr>
      <w:bookmarkStart w:id="242" w:name="_Toc4158845"/>
      <w:r w:rsidRPr="0029072D">
        <w:lastRenderedPageBreak/>
        <w:t>Appendix 2: Glossary</w:t>
      </w:r>
      <w:bookmarkEnd w:id="237"/>
      <w:bookmarkEnd w:id="238"/>
      <w:bookmarkEnd w:id="239"/>
      <w:bookmarkEnd w:id="240"/>
      <w:bookmarkEnd w:id="241"/>
      <w:bookmarkEnd w:id="242"/>
      <w:r w:rsidR="00762B39" w:rsidRPr="0029072D">
        <w:t xml:space="preserve"> </w:t>
      </w:r>
    </w:p>
    <w:tbl>
      <w:tblPr>
        <w:tblStyle w:val="PlainTable11"/>
        <w:tblW w:w="0" w:type="auto"/>
        <w:tblLook w:val="04A0" w:firstRow="1" w:lastRow="0" w:firstColumn="1" w:lastColumn="0" w:noHBand="0" w:noVBand="1"/>
        <w:tblCaption w:val="Appedndix 2: Glossary "/>
        <w:tblDescription w:val="Glossary of terms used in Strong eyes, strong communities. "/>
      </w:tblPr>
      <w:tblGrid>
        <w:gridCol w:w="1613"/>
        <w:gridCol w:w="1821"/>
        <w:gridCol w:w="5582"/>
      </w:tblGrid>
      <w:tr w:rsidR="00522B6B" w:rsidRPr="0029072D" w14:paraId="5517A689" w14:textId="77777777" w:rsidTr="00E624F4">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423" w:type="dxa"/>
            <w:shd w:val="clear" w:color="auto" w:fill="000000" w:themeFill="text1"/>
          </w:tcPr>
          <w:p w14:paraId="2EA6C1F4" w14:textId="77777777" w:rsidR="00522B6B" w:rsidRPr="0029072D" w:rsidRDefault="00522B6B" w:rsidP="00330E8C">
            <w:r w:rsidRPr="0029072D">
              <w:t>Acronym</w:t>
            </w:r>
          </w:p>
        </w:tc>
        <w:tc>
          <w:tcPr>
            <w:tcW w:w="1830" w:type="dxa"/>
            <w:shd w:val="clear" w:color="auto" w:fill="000000" w:themeFill="text1"/>
          </w:tcPr>
          <w:p w14:paraId="4E6B7D24" w14:textId="77777777" w:rsidR="00522B6B" w:rsidRPr="0029072D" w:rsidRDefault="00522B6B" w:rsidP="00330E8C">
            <w:pPr>
              <w:cnfStyle w:val="100000000000" w:firstRow="1" w:lastRow="0" w:firstColumn="0" w:lastColumn="0" w:oddVBand="0" w:evenVBand="0" w:oddHBand="0" w:evenHBand="0" w:firstRowFirstColumn="0" w:firstRowLastColumn="0" w:lastRowFirstColumn="0" w:lastRowLastColumn="0"/>
            </w:pPr>
            <w:r w:rsidRPr="0029072D">
              <w:t>Full title</w:t>
            </w:r>
          </w:p>
        </w:tc>
        <w:tc>
          <w:tcPr>
            <w:tcW w:w="5763" w:type="dxa"/>
            <w:shd w:val="clear" w:color="auto" w:fill="000000" w:themeFill="text1"/>
          </w:tcPr>
          <w:p w14:paraId="0CAC9D35" w14:textId="77777777" w:rsidR="00522B6B" w:rsidRPr="0029072D" w:rsidRDefault="00522B6B" w:rsidP="00330E8C">
            <w:pPr>
              <w:cnfStyle w:val="100000000000" w:firstRow="1" w:lastRow="0" w:firstColumn="0" w:lastColumn="0" w:oddVBand="0" w:evenVBand="0" w:oddHBand="0" w:evenHBand="0" w:firstRowFirstColumn="0" w:firstRowLastColumn="0" w:lastRowFirstColumn="0" w:lastRowLastColumn="0"/>
            </w:pPr>
            <w:r w:rsidRPr="0029072D">
              <w:t>Description</w:t>
            </w:r>
          </w:p>
        </w:tc>
      </w:tr>
      <w:tr w:rsidR="00522B6B" w:rsidRPr="0029072D" w14:paraId="401E9DF1" w14:textId="77777777" w:rsidTr="00E62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3" w:type="dxa"/>
            <w:shd w:val="clear" w:color="auto" w:fill="auto"/>
          </w:tcPr>
          <w:p w14:paraId="075CBD06" w14:textId="49A452CE" w:rsidR="00522B6B" w:rsidRPr="0029072D" w:rsidRDefault="00522B6B" w:rsidP="00330E8C">
            <w:r w:rsidRPr="0029072D">
              <w:t>ACCHO</w:t>
            </w:r>
            <w:r w:rsidR="00591720" w:rsidRPr="0029072D">
              <w:t>,</w:t>
            </w:r>
            <w:r w:rsidR="00B96050" w:rsidRPr="0029072D">
              <w:t xml:space="preserve"> ACCH</w:t>
            </w:r>
            <w:r w:rsidR="00591720" w:rsidRPr="0029072D">
              <w:t>S and ACCO</w:t>
            </w:r>
          </w:p>
        </w:tc>
        <w:tc>
          <w:tcPr>
            <w:tcW w:w="1830" w:type="dxa"/>
            <w:shd w:val="clear" w:color="auto" w:fill="auto"/>
          </w:tcPr>
          <w:p w14:paraId="0BCC4E33" w14:textId="77777777" w:rsidR="00522B6B" w:rsidRPr="0029072D" w:rsidRDefault="00522B6B" w:rsidP="00330E8C">
            <w:pPr>
              <w:cnfStyle w:val="000000100000" w:firstRow="0" w:lastRow="0" w:firstColumn="0" w:lastColumn="0" w:oddVBand="0" w:evenVBand="0" w:oddHBand="1" w:evenHBand="0" w:firstRowFirstColumn="0" w:firstRowLastColumn="0" w:lastRowFirstColumn="0" w:lastRowLastColumn="0"/>
            </w:pPr>
            <w:r w:rsidRPr="0029072D">
              <w:t>Aboriginal Community Controlled Health Organisations</w:t>
            </w:r>
            <w:r w:rsidR="00477B2D" w:rsidRPr="0029072D">
              <w:t xml:space="preserve"> or Services</w:t>
            </w:r>
          </w:p>
        </w:tc>
        <w:tc>
          <w:tcPr>
            <w:tcW w:w="5763" w:type="dxa"/>
            <w:shd w:val="clear" w:color="auto" w:fill="auto"/>
          </w:tcPr>
          <w:p w14:paraId="37E0A4CA" w14:textId="002A1E8C" w:rsidR="00141F3D" w:rsidRPr="0029072D" w:rsidRDefault="00522B6B" w:rsidP="00F707F4">
            <w:pPr>
              <w:cnfStyle w:val="000000100000" w:firstRow="0" w:lastRow="0" w:firstColumn="0" w:lastColumn="0" w:oddVBand="0" w:evenVBand="0" w:oddHBand="1" w:evenHBand="0" w:firstRowFirstColumn="0" w:firstRowLastColumn="0" w:lastRowFirstColumn="0" w:lastRowLastColumn="0"/>
              <w:rPr>
                <w:lang w:val="en-US"/>
              </w:rPr>
            </w:pPr>
            <w:r w:rsidRPr="0029072D">
              <w:t>ACCHOs are a primary health care service initiated and operated by the local Aboriginal community to,</w:t>
            </w:r>
            <w:r w:rsidR="00DF20DB">
              <w:t xml:space="preserve"> deliver </w:t>
            </w:r>
            <w:r w:rsidR="00DF20DB" w:rsidRPr="00D85207">
              <w:t xml:space="preserve">comprehensive primary health </w:t>
            </w:r>
            <w:r w:rsidR="00DF20DB">
              <w:t xml:space="preserve">which is </w:t>
            </w:r>
            <w:r w:rsidRPr="0029072D">
              <w:t>culturally appropriate to the community which controls it, through a locally elected Board of Management.</w:t>
            </w:r>
          </w:p>
        </w:tc>
      </w:tr>
      <w:tr w:rsidR="00522B6B" w:rsidRPr="0029072D" w14:paraId="54B4824F" w14:textId="77777777" w:rsidTr="00E624F4">
        <w:tc>
          <w:tcPr>
            <w:cnfStyle w:val="001000000000" w:firstRow="0" w:lastRow="0" w:firstColumn="1" w:lastColumn="0" w:oddVBand="0" w:evenVBand="0" w:oddHBand="0" w:evenHBand="0" w:firstRowFirstColumn="0" w:firstRowLastColumn="0" w:lastRowFirstColumn="0" w:lastRowLastColumn="0"/>
            <w:tcW w:w="1423" w:type="dxa"/>
          </w:tcPr>
          <w:p w14:paraId="719E081B" w14:textId="77777777" w:rsidR="00522B6B" w:rsidRPr="0029072D" w:rsidRDefault="00522B6B" w:rsidP="00330E8C">
            <w:r w:rsidRPr="0029072D">
              <w:t>AHLO</w:t>
            </w:r>
          </w:p>
        </w:tc>
        <w:tc>
          <w:tcPr>
            <w:tcW w:w="1830" w:type="dxa"/>
          </w:tcPr>
          <w:p w14:paraId="56A9E0AE" w14:textId="77777777" w:rsidR="00522B6B" w:rsidRPr="0029072D" w:rsidRDefault="00522B6B" w:rsidP="00330E8C">
            <w:pPr>
              <w:cnfStyle w:val="000000000000" w:firstRow="0" w:lastRow="0" w:firstColumn="0" w:lastColumn="0" w:oddVBand="0" w:evenVBand="0" w:oddHBand="0" w:evenHBand="0" w:firstRowFirstColumn="0" w:firstRowLastColumn="0" w:lastRowFirstColumn="0" w:lastRowLastColumn="0"/>
            </w:pPr>
            <w:r w:rsidRPr="0029072D">
              <w:t>Aboriginal Health Liaison Officers</w:t>
            </w:r>
          </w:p>
        </w:tc>
        <w:tc>
          <w:tcPr>
            <w:tcW w:w="5763" w:type="dxa"/>
          </w:tcPr>
          <w:p w14:paraId="4E1D4A34" w14:textId="77777777" w:rsidR="00522B6B" w:rsidRPr="0029072D" w:rsidRDefault="00522B6B" w:rsidP="00330E8C">
            <w:pPr>
              <w:cnfStyle w:val="000000000000" w:firstRow="0" w:lastRow="0" w:firstColumn="0" w:lastColumn="0" w:oddVBand="0" w:evenVBand="0" w:oddHBand="0" w:evenHBand="0" w:firstRowFirstColumn="0" w:firstRowLastColumn="0" w:lastRowFirstColumn="0" w:lastRowLastColumn="0"/>
            </w:pPr>
            <w:r w:rsidRPr="0029072D">
              <w:t xml:space="preserve">AHLOs are </w:t>
            </w:r>
            <w:r w:rsidR="00FA27E4" w:rsidRPr="0029072D">
              <w:t xml:space="preserve">Aboriginal and Torres Strait Islander </w:t>
            </w:r>
            <w:r w:rsidRPr="0029072D">
              <w:t xml:space="preserve">health workers who improve healthcare services and maintain positive relationships by being a vital link between medical services and </w:t>
            </w:r>
            <w:r w:rsidR="00FA27E4" w:rsidRPr="0029072D">
              <w:t xml:space="preserve">Aboriginal and Torres Strait Islander </w:t>
            </w:r>
            <w:r w:rsidRPr="0029072D">
              <w:t>patients/families.</w:t>
            </w:r>
          </w:p>
        </w:tc>
      </w:tr>
      <w:tr w:rsidR="00591720" w:rsidRPr="0029072D" w14:paraId="24B03D77" w14:textId="77777777" w:rsidTr="00E62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3" w:type="dxa"/>
          </w:tcPr>
          <w:p w14:paraId="78F045C0" w14:textId="7A2DE117" w:rsidR="00591720" w:rsidRPr="0029072D" w:rsidRDefault="00591720" w:rsidP="00330E8C">
            <w:r w:rsidRPr="0029072D">
              <w:t>AHS</w:t>
            </w:r>
          </w:p>
        </w:tc>
        <w:tc>
          <w:tcPr>
            <w:tcW w:w="1830" w:type="dxa"/>
          </w:tcPr>
          <w:p w14:paraId="34B0CE09" w14:textId="2B3D47FA" w:rsidR="00591720" w:rsidRPr="0029072D" w:rsidRDefault="00591720" w:rsidP="00330E8C">
            <w:pPr>
              <w:cnfStyle w:val="000000100000" w:firstRow="0" w:lastRow="0" w:firstColumn="0" w:lastColumn="0" w:oddVBand="0" w:evenVBand="0" w:oddHBand="1" w:evenHBand="0" w:firstRowFirstColumn="0" w:firstRowLastColumn="0" w:lastRowFirstColumn="0" w:lastRowLastColumn="0"/>
            </w:pPr>
            <w:r w:rsidRPr="0029072D">
              <w:t>Aboriginal Health Service</w:t>
            </w:r>
          </w:p>
        </w:tc>
        <w:tc>
          <w:tcPr>
            <w:tcW w:w="5763" w:type="dxa"/>
          </w:tcPr>
          <w:p w14:paraId="7DDD0FB3" w14:textId="6CBF5C20" w:rsidR="00591720" w:rsidRPr="0029072D" w:rsidRDefault="00591720" w:rsidP="00330E8C">
            <w:pPr>
              <w:cnfStyle w:val="000000100000" w:firstRow="0" w:lastRow="0" w:firstColumn="0" w:lastColumn="0" w:oddVBand="0" w:evenVBand="0" w:oddHBand="1" w:evenHBand="0" w:firstRowFirstColumn="0" w:firstRowLastColumn="0" w:lastRowFirstColumn="0" w:lastRowLastColumn="0"/>
            </w:pPr>
            <w:r w:rsidRPr="0029072D">
              <w:t>An Aboriginal Health Service is a funded health service that provides services to Aboriginal people. It may or may not provide access to doctors and may or may not be community controlled.</w:t>
            </w:r>
          </w:p>
        </w:tc>
      </w:tr>
      <w:tr w:rsidR="00522B6B" w:rsidRPr="0029072D" w14:paraId="39F698A5" w14:textId="77777777" w:rsidTr="00E624F4">
        <w:tc>
          <w:tcPr>
            <w:cnfStyle w:val="001000000000" w:firstRow="0" w:lastRow="0" w:firstColumn="1" w:lastColumn="0" w:oddVBand="0" w:evenVBand="0" w:oddHBand="0" w:evenHBand="0" w:firstRowFirstColumn="0" w:firstRowLastColumn="0" w:lastRowFirstColumn="0" w:lastRowLastColumn="0"/>
            <w:tcW w:w="1423" w:type="dxa"/>
          </w:tcPr>
          <w:p w14:paraId="2BF7ED3D" w14:textId="77777777" w:rsidR="00522B6B" w:rsidRPr="0029072D" w:rsidRDefault="00522B6B" w:rsidP="00330E8C">
            <w:r w:rsidRPr="0029072D">
              <w:t>AHW</w:t>
            </w:r>
          </w:p>
        </w:tc>
        <w:tc>
          <w:tcPr>
            <w:tcW w:w="1830" w:type="dxa"/>
          </w:tcPr>
          <w:p w14:paraId="6154FD26" w14:textId="77777777" w:rsidR="00522B6B" w:rsidRPr="0029072D" w:rsidRDefault="00522B6B" w:rsidP="00330E8C">
            <w:pPr>
              <w:cnfStyle w:val="000000000000" w:firstRow="0" w:lastRow="0" w:firstColumn="0" w:lastColumn="0" w:oddVBand="0" w:evenVBand="0" w:oddHBand="0" w:evenHBand="0" w:firstRowFirstColumn="0" w:firstRowLastColumn="0" w:lastRowFirstColumn="0" w:lastRowLastColumn="0"/>
            </w:pPr>
            <w:r w:rsidRPr="0029072D">
              <w:t>Aboriginal Health Worker</w:t>
            </w:r>
          </w:p>
        </w:tc>
        <w:tc>
          <w:tcPr>
            <w:tcW w:w="5763" w:type="dxa"/>
          </w:tcPr>
          <w:p w14:paraId="1480794B" w14:textId="41EC01FB" w:rsidR="00522B6B" w:rsidRPr="0029072D" w:rsidRDefault="00522B6B" w:rsidP="00330E8C">
            <w:pPr>
              <w:cnfStyle w:val="000000000000" w:firstRow="0" w:lastRow="0" w:firstColumn="0" w:lastColumn="0" w:oddVBand="0" w:evenVBand="0" w:oddHBand="0" w:evenHBand="0" w:firstRowFirstColumn="0" w:firstRowLastColumn="0" w:lastRowFirstColumn="0" w:lastRowLastColumn="0"/>
            </w:pPr>
            <w:r w:rsidRPr="0029072D">
              <w:t>Aboriginal Health Workers</w:t>
            </w:r>
            <w:r w:rsidR="00F707F4">
              <w:t>’</w:t>
            </w:r>
            <w:r w:rsidRPr="0029072D">
              <w:t xml:space="preserve"> roles may include enhancing the amount and quality of clinical services provided to Aboriginal and Torres Strait Islander clients, facilitating communication with Aboriginal and Torres Strait Islander people and communities, and practice administration and management.</w:t>
            </w:r>
          </w:p>
          <w:p w14:paraId="1FB9E799" w14:textId="77777777" w:rsidR="00522B6B" w:rsidRPr="0029072D" w:rsidRDefault="00522B6B" w:rsidP="00330E8C">
            <w:pPr>
              <w:cnfStyle w:val="000000000000" w:firstRow="0" w:lastRow="0" w:firstColumn="0" w:lastColumn="0" w:oddVBand="0" w:evenVBand="0" w:oddHBand="0" w:evenHBand="0" w:firstRowFirstColumn="0" w:firstRowLastColumn="0" w:lastRowFirstColumn="0" w:lastRowLastColumn="0"/>
            </w:pPr>
            <w:r w:rsidRPr="0029072D">
              <w:t>Aboriginal and Torres Strait Islander Health Workers and Health Practitioners play an important role in reducing anxiety and improving the quality of communication for Aboriginal and Torres Strait Islander clients through cultural brokerage. They assist general practitioners (GPs) to better understand and respond to clients’ concerns, and help clients to better understand the illness and treatment.</w:t>
            </w:r>
          </w:p>
        </w:tc>
      </w:tr>
      <w:tr w:rsidR="00522B6B" w:rsidRPr="0029072D" w14:paraId="6FE405EF" w14:textId="77777777" w:rsidTr="00E62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3" w:type="dxa"/>
          </w:tcPr>
          <w:p w14:paraId="444AD765" w14:textId="77777777" w:rsidR="00522B6B" w:rsidRPr="0029072D" w:rsidRDefault="00522B6B" w:rsidP="00330E8C">
            <w:r w:rsidRPr="0029072D">
              <w:t>AMS</w:t>
            </w:r>
          </w:p>
        </w:tc>
        <w:tc>
          <w:tcPr>
            <w:tcW w:w="1830" w:type="dxa"/>
          </w:tcPr>
          <w:p w14:paraId="06361549" w14:textId="77777777" w:rsidR="00522B6B" w:rsidRPr="0029072D" w:rsidRDefault="00522B6B" w:rsidP="00330E8C">
            <w:pPr>
              <w:cnfStyle w:val="000000100000" w:firstRow="0" w:lastRow="0" w:firstColumn="0" w:lastColumn="0" w:oddVBand="0" w:evenVBand="0" w:oddHBand="1" w:evenHBand="0" w:firstRowFirstColumn="0" w:firstRowLastColumn="0" w:lastRowFirstColumn="0" w:lastRowLastColumn="0"/>
            </w:pPr>
            <w:r w:rsidRPr="0029072D">
              <w:t>Aboriginal Medical Service</w:t>
            </w:r>
          </w:p>
        </w:tc>
        <w:tc>
          <w:tcPr>
            <w:tcW w:w="5763" w:type="dxa"/>
          </w:tcPr>
          <w:p w14:paraId="63DB51F5" w14:textId="77777777" w:rsidR="00522B6B" w:rsidRPr="0029072D" w:rsidRDefault="00522B6B" w:rsidP="00330E8C">
            <w:pPr>
              <w:cnfStyle w:val="000000100000" w:firstRow="0" w:lastRow="0" w:firstColumn="0" w:lastColumn="0" w:oddVBand="0" w:evenVBand="0" w:oddHBand="1" w:evenHBand="0" w:firstRowFirstColumn="0" w:firstRowLastColumn="0" w:lastRowFirstColumn="0" w:lastRowLastColumn="0"/>
            </w:pPr>
            <w:r w:rsidRPr="0029072D">
              <w:t>AMS is a health service funded principally to provide services to Aboriginal and Torres Strait Islander individuals. An AMS is not necessarily community controlled. If an AMS is not community controlled it will be a government health service run by a State or Territory government</w:t>
            </w:r>
          </w:p>
        </w:tc>
      </w:tr>
      <w:tr w:rsidR="00972284" w:rsidRPr="0029072D" w14:paraId="440023AD" w14:textId="77777777" w:rsidTr="00E624F4">
        <w:tc>
          <w:tcPr>
            <w:cnfStyle w:val="001000000000" w:firstRow="0" w:lastRow="0" w:firstColumn="1" w:lastColumn="0" w:oddVBand="0" w:evenVBand="0" w:oddHBand="0" w:evenHBand="0" w:firstRowFirstColumn="0" w:firstRowLastColumn="0" w:lastRowFirstColumn="0" w:lastRowLastColumn="0"/>
            <w:tcW w:w="1423" w:type="dxa"/>
          </w:tcPr>
          <w:p w14:paraId="19C48B2D" w14:textId="77777777" w:rsidR="00972284" w:rsidRPr="0029072D" w:rsidRDefault="00972284" w:rsidP="00330E8C">
            <w:r w:rsidRPr="0029072D">
              <w:t>Cataract</w:t>
            </w:r>
          </w:p>
        </w:tc>
        <w:tc>
          <w:tcPr>
            <w:tcW w:w="1830" w:type="dxa"/>
          </w:tcPr>
          <w:p w14:paraId="241BFFD0" w14:textId="77777777" w:rsidR="00972284" w:rsidRPr="0029072D" w:rsidRDefault="00972284" w:rsidP="00330E8C">
            <w:pPr>
              <w:cnfStyle w:val="000000000000" w:firstRow="0" w:lastRow="0" w:firstColumn="0" w:lastColumn="0" w:oddVBand="0" w:evenVBand="0" w:oddHBand="0" w:evenHBand="0" w:firstRowFirstColumn="0" w:firstRowLastColumn="0" w:lastRowFirstColumn="0" w:lastRowLastColumn="0"/>
            </w:pPr>
          </w:p>
        </w:tc>
        <w:tc>
          <w:tcPr>
            <w:tcW w:w="5763" w:type="dxa"/>
          </w:tcPr>
          <w:p w14:paraId="61318675" w14:textId="77777777" w:rsidR="00CB050B" w:rsidRPr="0029072D" w:rsidRDefault="00CB050B" w:rsidP="00330E8C">
            <w:pPr>
              <w:cnfStyle w:val="000000000000" w:firstRow="0" w:lastRow="0" w:firstColumn="0" w:lastColumn="0" w:oddVBand="0" w:evenVBand="0" w:oddHBand="0" w:evenHBand="0" w:firstRowFirstColumn="0" w:firstRowLastColumn="0" w:lastRowFirstColumn="0" w:lastRowLastColumn="0"/>
            </w:pPr>
            <w:r w:rsidRPr="0029072D">
              <w:t xml:space="preserve">A medical condition in which the lens of the eye becomes clouded, which causes </w:t>
            </w:r>
            <w:r w:rsidR="00B96050" w:rsidRPr="0029072D">
              <w:t xml:space="preserve">reduction in vision. Cataract vision loss is readily correctable by surgery. </w:t>
            </w:r>
            <w:r w:rsidRPr="0029072D">
              <w:t xml:space="preserve"> </w:t>
            </w:r>
          </w:p>
        </w:tc>
      </w:tr>
      <w:tr w:rsidR="00826239" w:rsidRPr="0029072D" w14:paraId="500E1BBE" w14:textId="77777777" w:rsidTr="00E62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3" w:type="dxa"/>
          </w:tcPr>
          <w:p w14:paraId="54657046" w14:textId="77777777" w:rsidR="00826239" w:rsidRPr="0029072D" w:rsidRDefault="00826239" w:rsidP="00330E8C">
            <w:r w:rsidRPr="0029072D">
              <w:t>CIEH</w:t>
            </w:r>
          </w:p>
        </w:tc>
        <w:tc>
          <w:tcPr>
            <w:tcW w:w="1830" w:type="dxa"/>
          </w:tcPr>
          <w:p w14:paraId="529111C2" w14:textId="77777777" w:rsidR="00826239" w:rsidRPr="0029072D" w:rsidRDefault="00826239" w:rsidP="00330E8C">
            <w:pPr>
              <w:cnfStyle w:val="000000100000" w:firstRow="0" w:lastRow="0" w:firstColumn="0" w:lastColumn="0" w:oddVBand="0" w:evenVBand="0" w:oddHBand="1" w:evenHBand="0" w:firstRowFirstColumn="0" w:firstRowLastColumn="0" w:lastRowFirstColumn="0" w:lastRowLastColumn="0"/>
            </w:pPr>
            <w:r w:rsidRPr="0029072D">
              <w:t>Coordination of Indigenous Eye Health</w:t>
            </w:r>
          </w:p>
        </w:tc>
        <w:tc>
          <w:tcPr>
            <w:tcW w:w="5763" w:type="dxa"/>
          </w:tcPr>
          <w:p w14:paraId="226321A2" w14:textId="77777777" w:rsidR="00826239" w:rsidRPr="0029072D" w:rsidRDefault="00826239" w:rsidP="00330E8C">
            <w:pPr>
              <w:cnfStyle w:val="000000100000" w:firstRow="0" w:lastRow="0" w:firstColumn="0" w:lastColumn="0" w:oddVBand="0" w:evenVBand="0" w:oddHBand="1" w:evenHBand="0" w:firstRowFirstColumn="0" w:firstRowLastColumn="0" w:lastRowFirstColumn="0" w:lastRowLastColumn="0"/>
            </w:pPr>
            <w:r w:rsidRPr="0029072D">
              <w:t>The aims of the Coordination of Indigenous Eye Health project</w:t>
            </w:r>
            <w:r w:rsidR="00AD49E9" w:rsidRPr="0029072D">
              <w:t xml:space="preserve"> are</w:t>
            </w:r>
            <w:r w:rsidRPr="0029072D">
              <w:t xml:space="preserve"> to improve access to eye health care for Aboriginal and Torres Strait Islander clients across the full spectrum of eye care, to ensure integration of services from referral, initial consultations, to treatment and back to community; therefore providing a continuum of care at each touch point along the client journey.</w:t>
            </w:r>
            <w:r w:rsidR="00B96050" w:rsidRPr="0029072D">
              <w:t xml:space="preserve"> CIEH is </w:t>
            </w:r>
            <w:r w:rsidR="00AD49E9" w:rsidRPr="0029072D">
              <w:t xml:space="preserve">funded </w:t>
            </w:r>
            <w:r w:rsidR="00AD49E9" w:rsidRPr="0029072D">
              <w:lastRenderedPageBreak/>
              <w:t xml:space="preserve">by the Australian Government and </w:t>
            </w:r>
            <w:r w:rsidR="00B96050" w:rsidRPr="0029072D">
              <w:t>managed by Jurisdictional Fundholders</w:t>
            </w:r>
            <w:r w:rsidR="00AD49E9" w:rsidRPr="0029072D">
              <w:t>.</w:t>
            </w:r>
          </w:p>
        </w:tc>
      </w:tr>
      <w:tr w:rsidR="00522B6B" w:rsidRPr="0029072D" w14:paraId="2416E39C" w14:textId="77777777" w:rsidTr="00E624F4">
        <w:tc>
          <w:tcPr>
            <w:cnfStyle w:val="001000000000" w:firstRow="0" w:lastRow="0" w:firstColumn="1" w:lastColumn="0" w:oddVBand="0" w:evenVBand="0" w:oddHBand="0" w:evenHBand="0" w:firstRowFirstColumn="0" w:firstRowLastColumn="0" w:lastRowFirstColumn="0" w:lastRowLastColumn="0"/>
            <w:tcW w:w="1423" w:type="dxa"/>
          </w:tcPr>
          <w:p w14:paraId="484B2456" w14:textId="77777777" w:rsidR="00522B6B" w:rsidRPr="0029072D" w:rsidRDefault="00522B6B" w:rsidP="00330E8C">
            <w:r w:rsidRPr="0029072D">
              <w:lastRenderedPageBreak/>
              <w:t>COAG</w:t>
            </w:r>
          </w:p>
        </w:tc>
        <w:tc>
          <w:tcPr>
            <w:tcW w:w="1830" w:type="dxa"/>
          </w:tcPr>
          <w:p w14:paraId="05BDC8B1" w14:textId="77777777" w:rsidR="00522B6B" w:rsidRPr="0029072D" w:rsidRDefault="00522B6B" w:rsidP="00330E8C">
            <w:pPr>
              <w:cnfStyle w:val="000000000000" w:firstRow="0" w:lastRow="0" w:firstColumn="0" w:lastColumn="0" w:oddVBand="0" w:evenVBand="0" w:oddHBand="0" w:evenHBand="0" w:firstRowFirstColumn="0" w:firstRowLastColumn="0" w:lastRowFirstColumn="0" w:lastRowLastColumn="0"/>
            </w:pPr>
            <w:r w:rsidRPr="0029072D">
              <w:t>Council of Australian Governments</w:t>
            </w:r>
          </w:p>
        </w:tc>
        <w:tc>
          <w:tcPr>
            <w:tcW w:w="5763" w:type="dxa"/>
          </w:tcPr>
          <w:p w14:paraId="5CC8F2C9" w14:textId="77777777" w:rsidR="00522B6B" w:rsidRPr="0029072D" w:rsidRDefault="00522B6B" w:rsidP="00330E8C">
            <w:pPr>
              <w:cnfStyle w:val="000000000000" w:firstRow="0" w:lastRow="0" w:firstColumn="0" w:lastColumn="0" w:oddVBand="0" w:evenVBand="0" w:oddHBand="0" w:evenHBand="0" w:firstRowFirstColumn="0" w:firstRowLastColumn="0" w:lastRowFirstColumn="0" w:lastRowLastColumn="0"/>
            </w:pPr>
            <w:r w:rsidRPr="0029072D">
              <w:t>COAG is the peak intergovernmental forum in Australia. COAG manages matters of national significance or matters that need co-ordinated action by all Australian governments.</w:t>
            </w:r>
          </w:p>
        </w:tc>
      </w:tr>
      <w:tr w:rsidR="00972284" w:rsidRPr="0029072D" w14:paraId="78127225" w14:textId="77777777" w:rsidTr="00E62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3" w:type="dxa"/>
          </w:tcPr>
          <w:p w14:paraId="1D26A24E" w14:textId="77777777" w:rsidR="00972284" w:rsidRPr="0029072D" w:rsidRDefault="00972284" w:rsidP="00330E8C">
            <w:r w:rsidRPr="0029072D">
              <w:t>Diabetic Retinopathy</w:t>
            </w:r>
          </w:p>
        </w:tc>
        <w:tc>
          <w:tcPr>
            <w:tcW w:w="1830" w:type="dxa"/>
          </w:tcPr>
          <w:p w14:paraId="6E2D3A83" w14:textId="77777777" w:rsidR="00972284" w:rsidRPr="0029072D" w:rsidRDefault="00972284" w:rsidP="00330E8C">
            <w:pPr>
              <w:cnfStyle w:val="000000100000" w:firstRow="0" w:lastRow="0" w:firstColumn="0" w:lastColumn="0" w:oddVBand="0" w:evenVBand="0" w:oddHBand="1" w:evenHBand="0" w:firstRowFirstColumn="0" w:firstRowLastColumn="0" w:lastRowFirstColumn="0" w:lastRowLastColumn="0"/>
            </w:pPr>
          </w:p>
        </w:tc>
        <w:tc>
          <w:tcPr>
            <w:tcW w:w="5763" w:type="dxa"/>
          </w:tcPr>
          <w:p w14:paraId="582AABEC" w14:textId="77777777" w:rsidR="00972284" w:rsidRPr="0029072D" w:rsidRDefault="00CB050B" w:rsidP="00330E8C">
            <w:pPr>
              <w:cnfStyle w:val="000000100000" w:firstRow="0" w:lastRow="0" w:firstColumn="0" w:lastColumn="0" w:oddVBand="0" w:evenVBand="0" w:oddHBand="1" w:evenHBand="0" w:firstRowFirstColumn="0" w:firstRowLastColumn="0" w:lastRowFirstColumn="0" w:lastRowLastColumn="0"/>
            </w:pPr>
            <w:r w:rsidRPr="0029072D">
              <w:t>Diabetic retinopathy is a complication of diabetes that affects the back of the eye</w:t>
            </w:r>
            <w:r w:rsidR="00B96050" w:rsidRPr="0029072D">
              <w:t xml:space="preserve"> in which</w:t>
            </w:r>
            <w:r w:rsidRPr="0029072D">
              <w:t xml:space="preserve"> the blood vessels </w:t>
            </w:r>
            <w:r w:rsidR="00B96050" w:rsidRPr="0029072D">
              <w:t>at the back of the eye (</w:t>
            </w:r>
            <w:r w:rsidRPr="0029072D">
              <w:t>the retina</w:t>
            </w:r>
            <w:r w:rsidR="00B96050" w:rsidRPr="0029072D">
              <w:t>)</w:t>
            </w:r>
            <w:r w:rsidRPr="0029072D">
              <w:t xml:space="preserve"> can become irreversibly damaged</w:t>
            </w:r>
            <w:r w:rsidR="00B96050" w:rsidRPr="0029072D">
              <w:t xml:space="preserve"> resulting in vision loss. Vision loss from DR is largely preventable by regular screening of the retina and timely treatment. </w:t>
            </w:r>
          </w:p>
        </w:tc>
      </w:tr>
      <w:tr w:rsidR="00CB050B" w:rsidRPr="0029072D" w14:paraId="4FC76D27" w14:textId="77777777" w:rsidTr="00E624F4">
        <w:tc>
          <w:tcPr>
            <w:cnfStyle w:val="001000000000" w:firstRow="0" w:lastRow="0" w:firstColumn="1" w:lastColumn="0" w:oddVBand="0" w:evenVBand="0" w:oddHBand="0" w:evenHBand="0" w:firstRowFirstColumn="0" w:firstRowLastColumn="0" w:lastRowFirstColumn="0" w:lastRowLastColumn="0"/>
            <w:tcW w:w="1423" w:type="dxa"/>
          </w:tcPr>
          <w:p w14:paraId="76B1E77B" w14:textId="77777777" w:rsidR="00522B6B" w:rsidRPr="0029072D" w:rsidRDefault="00522B6B" w:rsidP="00330E8C">
            <w:r w:rsidRPr="0029072D">
              <w:t>EESSS</w:t>
            </w:r>
          </w:p>
        </w:tc>
        <w:tc>
          <w:tcPr>
            <w:tcW w:w="1830" w:type="dxa"/>
          </w:tcPr>
          <w:p w14:paraId="220A4535" w14:textId="77777777" w:rsidR="00522B6B" w:rsidRPr="0029072D" w:rsidRDefault="00522B6B" w:rsidP="00330E8C">
            <w:pPr>
              <w:cnfStyle w:val="000000000000" w:firstRow="0" w:lastRow="0" w:firstColumn="0" w:lastColumn="0" w:oddVBand="0" w:evenVBand="0" w:oddHBand="0" w:evenHBand="0" w:firstRowFirstColumn="0" w:firstRowLastColumn="0" w:lastRowFirstColumn="0" w:lastRowLastColumn="0"/>
            </w:pPr>
            <w:r w:rsidRPr="0029072D">
              <w:t>Eye and Ear Surgical Support Services</w:t>
            </w:r>
          </w:p>
        </w:tc>
        <w:tc>
          <w:tcPr>
            <w:tcW w:w="5763" w:type="dxa"/>
          </w:tcPr>
          <w:p w14:paraId="7F0DCEE7" w14:textId="77777777" w:rsidR="00522B6B" w:rsidRPr="0029072D" w:rsidRDefault="00522B6B" w:rsidP="00330E8C">
            <w:pPr>
              <w:cnfStyle w:val="000000000000" w:firstRow="0" w:lastRow="0" w:firstColumn="0" w:lastColumn="0" w:oddVBand="0" w:evenVBand="0" w:oddHBand="0" w:evenHBand="0" w:firstRowFirstColumn="0" w:firstRowLastColumn="0" w:lastRowFirstColumn="0" w:lastRowLastColumn="0"/>
            </w:pPr>
            <w:r w:rsidRPr="0029072D">
              <w:t xml:space="preserve">Eye and Ear Surgical Support Services (EESSS) is a Commonwealth Department of Health funded program </w:t>
            </w:r>
            <w:r w:rsidR="00FA27E4" w:rsidRPr="0029072D">
              <w:t xml:space="preserve">designed </w:t>
            </w:r>
            <w:r w:rsidRPr="0029072D">
              <w:t xml:space="preserve">to improve access to eye and ear surgical services for Aboriginal and Torres Strait Islander people, prioritising </w:t>
            </w:r>
            <w:r w:rsidR="00FA27E4" w:rsidRPr="0029072D">
              <w:t xml:space="preserve">those </w:t>
            </w:r>
            <w:r w:rsidRPr="0029072D">
              <w:t>living in rural and remote locations, for the treatment and management of their eye and hearing health conditions.</w:t>
            </w:r>
            <w:r w:rsidR="001E6C60" w:rsidRPr="0029072D">
              <w:t xml:space="preserve"> The EESSS is </w:t>
            </w:r>
            <w:r w:rsidR="00AD49E9" w:rsidRPr="0029072D">
              <w:t xml:space="preserve">funded by the Australian Government and </w:t>
            </w:r>
            <w:r w:rsidR="001E6C60" w:rsidRPr="0029072D">
              <w:t>managed by Jurisdictional F</w:t>
            </w:r>
            <w:r w:rsidR="00B96050" w:rsidRPr="0029072D">
              <w:t>undh</w:t>
            </w:r>
            <w:r w:rsidR="008C5AAC" w:rsidRPr="0029072D">
              <w:t>olders.</w:t>
            </w:r>
          </w:p>
        </w:tc>
      </w:tr>
      <w:tr w:rsidR="00D822FC" w:rsidRPr="0029072D" w14:paraId="1B6CF819" w14:textId="77777777" w:rsidTr="00E62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3" w:type="dxa"/>
          </w:tcPr>
          <w:p w14:paraId="30B3471D" w14:textId="77777777" w:rsidR="00D822FC" w:rsidRPr="0029072D" w:rsidRDefault="00D822FC" w:rsidP="00330E8C">
            <w:r w:rsidRPr="0029072D">
              <w:t>HCAT</w:t>
            </w:r>
          </w:p>
        </w:tc>
        <w:tc>
          <w:tcPr>
            <w:tcW w:w="1830" w:type="dxa"/>
          </w:tcPr>
          <w:p w14:paraId="68BBE41F" w14:textId="77777777" w:rsidR="00D822FC" w:rsidRPr="0029072D" w:rsidRDefault="00D822FC" w:rsidP="00330E8C">
            <w:pPr>
              <w:cnfStyle w:val="000000100000" w:firstRow="0" w:lastRow="0" w:firstColumn="0" w:lastColumn="0" w:oddVBand="0" w:evenVBand="0" w:oddHBand="1" w:evenHBand="0" w:firstRowFirstColumn="0" w:firstRowLastColumn="0" w:lastRowFirstColumn="0" w:lastRowLastColumn="0"/>
            </w:pPr>
            <w:r w:rsidRPr="0029072D">
              <w:t>Healthy Communities Assessment Tool</w:t>
            </w:r>
          </w:p>
        </w:tc>
        <w:tc>
          <w:tcPr>
            <w:tcW w:w="5763" w:type="dxa"/>
          </w:tcPr>
          <w:p w14:paraId="0B2B6922" w14:textId="77777777" w:rsidR="00D822FC" w:rsidRPr="0029072D" w:rsidRDefault="00D822FC" w:rsidP="00330E8C">
            <w:pPr>
              <w:cnfStyle w:val="000000100000" w:firstRow="0" w:lastRow="0" w:firstColumn="0" w:lastColumn="0" w:oddVBand="0" w:evenVBand="0" w:oddHBand="1" w:evenHBand="0" w:firstRowFirstColumn="0" w:firstRowLastColumn="0" w:lastRowFirstColumn="0" w:lastRowLastColumn="0"/>
            </w:pPr>
            <w:r w:rsidRPr="0029072D">
              <w:t>HCAT was designed by the Menzies School of Health to assist planning, service provision and promoting improvements in community social determinants of health. The tool is designed to be used to measure and address inequities in the social determinants of health in remote communities.</w:t>
            </w:r>
          </w:p>
        </w:tc>
      </w:tr>
      <w:tr w:rsidR="00CB050B" w:rsidRPr="0029072D" w14:paraId="409BD292" w14:textId="77777777" w:rsidTr="00E624F4">
        <w:tc>
          <w:tcPr>
            <w:cnfStyle w:val="001000000000" w:firstRow="0" w:lastRow="0" w:firstColumn="1" w:lastColumn="0" w:oddVBand="0" w:evenVBand="0" w:oddHBand="0" w:evenHBand="0" w:firstRowFirstColumn="0" w:firstRowLastColumn="0" w:lastRowFirstColumn="0" w:lastRowLastColumn="0"/>
            <w:tcW w:w="1423" w:type="dxa"/>
          </w:tcPr>
          <w:p w14:paraId="3E769A25" w14:textId="77777777" w:rsidR="00522B6B" w:rsidRPr="0029072D" w:rsidRDefault="00522B6B" w:rsidP="00330E8C">
            <w:r w:rsidRPr="0029072D">
              <w:t>I</w:t>
            </w:r>
            <w:r w:rsidR="00B0540E" w:rsidRPr="0029072D">
              <w:t>T</w:t>
            </w:r>
            <w:r w:rsidRPr="0029072D">
              <w:t>C</w:t>
            </w:r>
          </w:p>
        </w:tc>
        <w:tc>
          <w:tcPr>
            <w:tcW w:w="1830" w:type="dxa"/>
          </w:tcPr>
          <w:p w14:paraId="670446B8" w14:textId="77777777" w:rsidR="00522B6B" w:rsidRPr="0029072D" w:rsidRDefault="00522B6B" w:rsidP="00330E8C">
            <w:pPr>
              <w:cnfStyle w:val="000000000000" w:firstRow="0" w:lastRow="0" w:firstColumn="0" w:lastColumn="0" w:oddVBand="0" w:evenVBand="0" w:oddHBand="0" w:evenHBand="0" w:firstRowFirstColumn="0" w:firstRowLastColumn="0" w:lastRowFirstColumn="0" w:lastRowLastColumn="0"/>
            </w:pPr>
            <w:r w:rsidRPr="0029072D">
              <w:t>Integrated Team Care</w:t>
            </w:r>
          </w:p>
        </w:tc>
        <w:tc>
          <w:tcPr>
            <w:tcW w:w="5763" w:type="dxa"/>
          </w:tcPr>
          <w:p w14:paraId="2A19F369" w14:textId="77777777" w:rsidR="00522B6B" w:rsidRPr="0029072D" w:rsidRDefault="00522B6B" w:rsidP="00330E8C">
            <w:pPr>
              <w:cnfStyle w:val="000000000000" w:firstRow="0" w:lastRow="0" w:firstColumn="0" w:lastColumn="0" w:oddVBand="0" w:evenVBand="0" w:oddHBand="0" w:evenHBand="0" w:firstRowFirstColumn="0" w:firstRowLastColumn="0" w:lastRowFirstColumn="0" w:lastRowLastColumn="0"/>
            </w:pPr>
            <w:r w:rsidRPr="0029072D">
              <w:t>ITC (and its predecessors the Care Coordination and Supplementary Services and Improving Indigenous Access to Mainstream Primary Care programs)</w:t>
            </w:r>
            <w:r w:rsidR="001A48FF" w:rsidRPr="0029072D">
              <w:t xml:space="preserve"> aims to provide better access to coordinated and multidisciplinary care</w:t>
            </w:r>
            <w:r w:rsidR="005F3A13" w:rsidRPr="0029072D">
              <w:t xml:space="preserve"> and improve access to culturally appropriate mainstream primary care</w:t>
            </w:r>
            <w:r w:rsidR="001A48FF" w:rsidRPr="0029072D">
              <w:t xml:space="preserve"> for eligible Aboriginal and Torres Strait Islande</w:t>
            </w:r>
            <w:r w:rsidR="005F3A13" w:rsidRPr="0029072D">
              <w:t>r people with chronic disease/s requiring coordinated care</w:t>
            </w:r>
            <w:r w:rsidR="001A48FF" w:rsidRPr="0029072D">
              <w:t>. ITC is provided by a team of Indigenous Health Project Officers, Aboriginal and Torres Strait Islander Outreach Workers and Care Coordinators</w:t>
            </w:r>
            <w:r w:rsidR="00477B2D" w:rsidRPr="0029072D">
              <w:rPr>
                <w:rStyle w:val="FootnoteReference"/>
                <w:sz w:val="19"/>
                <w:szCs w:val="19"/>
              </w:rPr>
              <w:footnoteReference w:id="19"/>
            </w:r>
            <w:r w:rsidR="001A48FF" w:rsidRPr="0029072D">
              <w:t xml:space="preserve">.  </w:t>
            </w:r>
          </w:p>
        </w:tc>
      </w:tr>
      <w:tr w:rsidR="008C5AAC" w:rsidRPr="0029072D" w14:paraId="39A82C24" w14:textId="77777777" w:rsidTr="00E62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3" w:type="dxa"/>
          </w:tcPr>
          <w:p w14:paraId="34E9F332" w14:textId="77777777" w:rsidR="008C5AAC" w:rsidRPr="0029072D" w:rsidRDefault="008C5AAC" w:rsidP="00330E8C">
            <w:r w:rsidRPr="0029072D">
              <w:t>Jurisdictional Fundholders</w:t>
            </w:r>
          </w:p>
        </w:tc>
        <w:tc>
          <w:tcPr>
            <w:tcW w:w="1830" w:type="dxa"/>
          </w:tcPr>
          <w:p w14:paraId="0E239BEF" w14:textId="77777777" w:rsidR="008C5AAC" w:rsidRPr="0029072D" w:rsidRDefault="008C5AAC" w:rsidP="00330E8C">
            <w:pPr>
              <w:cnfStyle w:val="000000100000" w:firstRow="0" w:lastRow="0" w:firstColumn="0" w:lastColumn="0" w:oddVBand="0" w:evenVBand="0" w:oddHBand="1" w:evenHBand="0" w:firstRowFirstColumn="0" w:firstRowLastColumn="0" w:lastRowFirstColumn="0" w:lastRowLastColumn="0"/>
            </w:pPr>
          </w:p>
        </w:tc>
        <w:tc>
          <w:tcPr>
            <w:tcW w:w="5763" w:type="dxa"/>
          </w:tcPr>
          <w:p w14:paraId="0721E057" w14:textId="77777777" w:rsidR="008C5AAC" w:rsidRPr="0029072D" w:rsidRDefault="008C5AAC" w:rsidP="00330E8C">
            <w:pPr>
              <w:cnfStyle w:val="000000100000" w:firstRow="0" w:lastRow="0" w:firstColumn="0" w:lastColumn="0" w:oddVBand="0" w:evenVBand="0" w:oddHBand="1" w:evenHBand="0" w:firstRowFirstColumn="0" w:firstRowLastColumn="0" w:lastRowFirstColumn="0" w:lastRowLastColumn="0"/>
            </w:pPr>
            <w:r w:rsidRPr="0029072D">
              <w:t>The A</w:t>
            </w:r>
            <w:r w:rsidR="00083FCC" w:rsidRPr="0029072D">
              <w:t>ustralian Government contracts J</w:t>
            </w:r>
            <w:r w:rsidRPr="0029072D">
              <w:t xml:space="preserve">urisdictional </w:t>
            </w:r>
            <w:r w:rsidR="00083FCC" w:rsidRPr="0029072D">
              <w:t>Fu</w:t>
            </w:r>
            <w:r w:rsidRPr="0029072D">
              <w:t>ndholders to manage outreach funds, including but not limited to, the RHOF, VOS, EESSS</w:t>
            </w:r>
            <w:r w:rsidR="00B96050" w:rsidRPr="0029072D">
              <w:t>, CIEH</w:t>
            </w:r>
            <w:r w:rsidRPr="0029072D">
              <w:t xml:space="preserve"> and MOICDP. </w:t>
            </w:r>
          </w:p>
        </w:tc>
      </w:tr>
      <w:tr w:rsidR="00CB050B" w:rsidRPr="0029072D" w14:paraId="2FB09903" w14:textId="77777777" w:rsidTr="00E624F4">
        <w:tc>
          <w:tcPr>
            <w:cnfStyle w:val="001000000000" w:firstRow="0" w:lastRow="0" w:firstColumn="1" w:lastColumn="0" w:oddVBand="0" w:evenVBand="0" w:oddHBand="0" w:evenHBand="0" w:firstRowFirstColumn="0" w:firstRowLastColumn="0" w:lastRowFirstColumn="0" w:lastRowLastColumn="0"/>
            <w:tcW w:w="1423" w:type="dxa"/>
          </w:tcPr>
          <w:p w14:paraId="03B2464F" w14:textId="77777777" w:rsidR="00CB050B" w:rsidRPr="0029072D" w:rsidRDefault="00CB050B" w:rsidP="00330E8C">
            <w:r w:rsidRPr="0029072D">
              <w:t>Macular Degeneration</w:t>
            </w:r>
          </w:p>
        </w:tc>
        <w:tc>
          <w:tcPr>
            <w:tcW w:w="1830" w:type="dxa"/>
          </w:tcPr>
          <w:p w14:paraId="69400762" w14:textId="77777777" w:rsidR="00CB050B" w:rsidRPr="0029072D" w:rsidRDefault="00CB050B" w:rsidP="00330E8C">
            <w:pPr>
              <w:cnfStyle w:val="000000000000" w:firstRow="0" w:lastRow="0" w:firstColumn="0" w:lastColumn="0" w:oddVBand="0" w:evenVBand="0" w:oddHBand="0" w:evenHBand="0" w:firstRowFirstColumn="0" w:firstRowLastColumn="0" w:lastRowFirstColumn="0" w:lastRowLastColumn="0"/>
            </w:pPr>
          </w:p>
        </w:tc>
        <w:tc>
          <w:tcPr>
            <w:tcW w:w="5763" w:type="dxa"/>
          </w:tcPr>
          <w:p w14:paraId="58682DC4" w14:textId="77777777" w:rsidR="00CB050B" w:rsidRPr="0029072D" w:rsidRDefault="00CB050B" w:rsidP="00330E8C">
            <w:pPr>
              <w:cnfStyle w:val="000000000000" w:firstRow="0" w:lastRow="0" w:firstColumn="0" w:lastColumn="0" w:oddVBand="0" w:evenVBand="0" w:oddHBand="0" w:evenHBand="0" w:firstRowFirstColumn="0" w:firstRowLastColumn="0" w:lastRowFirstColumn="0" w:lastRowLastColumn="0"/>
            </w:pPr>
            <w:r w:rsidRPr="0029072D">
              <w:t>Macular degeneration, also known as age-related macular degeneration (AMD) is the name given to a group of chronic, degenerative retinal eye diseases that cause progressive loss of central vision, leaving the peripheral or side vision intact.</w:t>
            </w:r>
            <w:r w:rsidRPr="0029072D">
              <w:rPr>
                <w:rStyle w:val="FootnoteReference"/>
                <w:sz w:val="19"/>
                <w:szCs w:val="19"/>
              </w:rPr>
              <w:footnoteReference w:id="20"/>
            </w:r>
          </w:p>
        </w:tc>
      </w:tr>
      <w:tr w:rsidR="00CB050B" w:rsidRPr="0029072D" w14:paraId="4DAF5F28" w14:textId="77777777" w:rsidTr="00E62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3" w:type="dxa"/>
          </w:tcPr>
          <w:p w14:paraId="24EAD5A5" w14:textId="77777777" w:rsidR="00522B6B" w:rsidRPr="0029072D" w:rsidRDefault="00522B6B" w:rsidP="00330E8C">
            <w:r w:rsidRPr="0029072D">
              <w:lastRenderedPageBreak/>
              <w:t>MOICDP</w:t>
            </w:r>
          </w:p>
        </w:tc>
        <w:tc>
          <w:tcPr>
            <w:tcW w:w="1830" w:type="dxa"/>
          </w:tcPr>
          <w:p w14:paraId="6012CE57" w14:textId="77777777" w:rsidR="00522B6B" w:rsidRPr="0029072D" w:rsidRDefault="00522B6B" w:rsidP="00330E8C">
            <w:pPr>
              <w:cnfStyle w:val="000000100000" w:firstRow="0" w:lastRow="0" w:firstColumn="0" w:lastColumn="0" w:oddVBand="0" w:evenVBand="0" w:oddHBand="1" w:evenHBand="0" w:firstRowFirstColumn="0" w:firstRowLastColumn="0" w:lastRowFirstColumn="0" w:lastRowLastColumn="0"/>
            </w:pPr>
            <w:r w:rsidRPr="0029072D">
              <w:t>Medical Outreach – Indigenous Chronic Disease Program</w:t>
            </w:r>
          </w:p>
        </w:tc>
        <w:tc>
          <w:tcPr>
            <w:tcW w:w="5763" w:type="dxa"/>
          </w:tcPr>
          <w:p w14:paraId="4C82D0AC" w14:textId="77777777" w:rsidR="00522B6B" w:rsidRPr="0029072D" w:rsidRDefault="00522B6B" w:rsidP="00330E8C">
            <w:pPr>
              <w:cnfStyle w:val="000000100000" w:firstRow="0" w:lastRow="0" w:firstColumn="0" w:lastColumn="0" w:oddVBand="0" w:evenVBand="0" w:oddHBand="1" w:evenHBand="0" w:firstRowFirstColumn="0" w:firstRowLastColumn="0" w:lastRowFirstColumn="0" w:lastRowLastColumn="0"/>
            </w:pPr>
            <w:r w:rsidRPr="0029072D">
              <w:t>The MOICDP provides funding to support a broad range of multi-disciplinary team based health outreach services that focus on the prevention, detection and management of chronic disease (primary and secondary care) for Aboriginal and Torres Strait Islander people.</w:t>
            </w:r>
          </w:p>
          <w:p w14:paraId="518C33FE" w14:textId="77777777" w:rsidR="00522B6B" w:rsidRPr="0029072D" w:rsidRDefault="00522B6B" w:rsidP="00330E8C">
            <w:pPr>
              <w:cnfStyle w:val="000000100000" w:firstRow="0" w:lastRow="0" w:firstColumn="0" w:lastColumn="0" w:oddVBand="0" w:evenVBand="0" w:oddHBand="1" w:evenHBand="0" w:firstRowFirstColumn="0" w:firstRowLastColumn="0" w:lastRowFirstColumn="0" w:lastRowLastColumn="0"/>
            </w:pPr>
            <w:r w:rsidRPr="0029072D">
              <w:t>The MOICDP improves access to culturally competent clinical services by addressing a range of financial disincentives experienced by health professionals when providing outreach services for people in rural, remote and some urban areas of Australia.</w:t>
            </w:r>
          </w:p>
          <w:p w14:paraId="0AB38B7E" w14:textId="77777777" w:rsidR="00522B6B" w:rsidRPr="0029072D" w:rsidRDefault="00522B6B" w:rsidP="00330E8C">
            <w:pPr>
              <w:cnfStyle w:val="000000100000" w:firstRow="0" w:lastRow="0" w:firstColumn="0" w:lastColumn="0" w:oddVBand="0" w:evenVBand="0" w:oddHBand="1" w:evenHBand="0" w:firstRowFirstColumn="0" w:firstRowLastColumn="0" w:lastRowFirstColumn="0" w:lastRowLastColumn="0"/>
            </w:pPr>
            <w:r w:rsidRPr="0029072D">
              <w:t>The MOICDP supports a wide range of health services including those provided by medical specialist, general practice, Aboriginal Health Workers, allied health workers and other health professionals</w:t>
            </w:r>
            <w:r w:rsidR="00477B2D" w:rsidRPr="0029072D">
              <w:rPr>
                <w:rStyle w:val="FootnoteReference"/>
                <w:sz w:val="19"/>
                <w:szCs w:val="19"/>
              </w:rPr>
              <w:footnoteReference w:id="21"/>
            </w:r>
            <w:r w:rsidRPr="0029072D">
              <w:t>.</w:t>
            </w:r>
          </w:p>
          <w:p w14:paraId="24FB09B0" w14:textId="77777777" w:rsidR="008C5AAC" w:rsidRPr="0029072D" w:rsidRDefault="00083FCC" w:rsidP="00330E8C">
            <w:pPr>
              <w:cnfStyle w:val="000000100000" w:firstRow="0" w:lastRow="0" w:firstColumn="0" w:lastColumn="0" w:oddVBand="0" w:evenVBand="0" w:oddHBand="1" w:evenHBand="0" w:firstRowFirstColumn="0" w:firstRowLastColumn="0" w:lastRowFirstColumn="0" w:lastRowLastColumn="0"/>
            </w:pPr>
            <w:r w:rsidRPr="0029072D">
              <w:t>The MOICDP is</w:t>
            </w:r>
            <w:r w:rsidR="00AD49E9" w:rsidRPr="0029072D">
              <w:t xml:space="preserve"> funded by the Australian Government and</w:t>
            </w:r>
            <w:r w:rsidRPr="0029072D">
              <w:t xml:space="preserve"> managed by Jurisdictional F</w:t>
            </w:r>
            <w:r w:rsidR="008C5AAC" w:rsidRPr="0029072D">
              <w:t>undholders.</w:t>
            </w:r>
          </w:p>
        </w:tc>
      </w:tr>
      <w:tr w:rsidR="008C5AAC" w:rsidRPr="0029072D" w14:paraId="1FD9DA73" w14:textId="77777777" w:rsidTr="00E624F4">
        <w:tc>
          <w:tcPr>
            <w:cnfStyle w:val="001000000000" w:firstRow="0" w:lastRow="0" w:firstColumn="1" w:lastColumn="0" w:oddVBand="0" w:evenVBand="0" w:oddHBand="0" w:evenHBand="0" w:firstRowFirstColumn="0" w:firstRowLastColumn="0" w:lastRowFirstColumn="0" w:lastRowLastColumn="0"/>
            <w:tcW w:w="1423" w:type="dxa"/>
          </w:tcPr>
          <w:p w14:paraId="5BE2608A" w14:textId="77777777" w:rsidR="00522B6B" w:rsidRPr="0029072D" w:rsidRDefault="00522B6B" w:rsidP="00330E8C">
            <w:r w:rsidRPr="0029072D">
              <w:t>NACCHO</w:t>
            </w:r>
          </w:p>
        </w:tc>
        <w:tc>
          <w:tcPr>
            <w:tcW w:w="1830" w:type="dxa"/>
          </w:tcPr>
          <w:p w14:paraId="169E7443" w14:textId="10C3A0F9" w:rsidR="00522B6B" w:rsidRPr="0029072D" w:rsidRDefault="00522B6B" w:rsidP="00330E8C">
            <w:pPr>
              <w:cnfStyle w:val="000000000000" w:firstRow="0" w:lastRow="0" w:firstColumn="0" w:lastColumn="0" w:oddVBand="0" w:evenVBand="0" w:oddHBand="0" w:evenHBand="0" w:firstRowFirstColumn="0" w:firstRowLastColumn="0" w:lastRowFirstColumn="0" w:lastRowLastColumn="0"/>
            </w:pPr>
            <w:r w:rsidRPr="0029072D">
              <w:t>National Aboriginal Community</w:t>
            </w:r>
            <w:r w:rsidR="00F707F4">
              <w:t xml:space="preserve"> Controlled Health Organisation</w:t>
            </w:r>
          </w:p>
        </w:tc>
        <w:tc>
          <w:tcPr>
            <w:tcW w:w="5763" w:type="dxa"/>
          </w:tcPr>
          <w:p w14:paraId="57DEF7EB" w14:textId="77777777" w:rsidR="00522B6B" w:rsidRPr="0029072D" w:rsidRDefault="00522B6B" w:rsidP="00330E8C">
            <w:pPr>
              <w:cnfStyle w:val="000000000000" w:firstRow="0" w:lastRow="0" w:firstColumn="0" w:lastColumn="0" w:oddVBand="0" w:evenVBand="0" w:oddHBand="0" w:evenHBand="0" w:firstRowFirstColumn="0" w:firstRowLastColumn="0" w:lastRowFirstColumn="0" w:lastRowLastColumn="0"/>
            </w:pPr>
            <w:r w:rsidRPr="0029072D">
              <w:t xml:space="preserve">NACCHO is the national peak body representing the Aboriginal Community Controlled Health Services (ACCHSs) across the country on Aboriginal health and wellbeing issues. </w:t>
            </w:r>
          </w:p>
        </w:tc>
      </w:tr>
      <w:tr w:rsidR="00BD6ACE" w:rsidRPr="0029072D" w14:paraId="0A8F5339" w14:textId="77777777" w:rsidTr="00E62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3" w:type="dxa"/>
          </w:tcPr>
          <w:p w14:paraId="039E2CB9" w14:textId="77777777" w:rsidR="00BD6ACE" w:rsidRPr="0029072D" w:rsidRDefault="00BD6ACE" w:rsidP="00330E8C">
            <w:r w:rsidRPr="0029072D">
              <w:t xml:space="preserve">NECEIP  </w:t>
            </w:r>
          </w:p>
        </w:tc>
        <w:tc>
          <w:tcPr>
            <w:tcW w:w="1830" w:type="dxa"/>
          </w:tcPr>
          <w:p w14:paraId="6626587F" w14:textId="77777777" w:rsidR="00BD6ACE" w:rsidRPr="0029072D" w:rsidRDefault="00BD6ACE" w:rsidP="00330E8C">
            <w:pPr>
              <w:cnfStyle w:val="000000100000" w:firstRow="0" w:lastRow="0" w:firstColumn="0" w:lastColumn="0" w:oddVBand="0" w:evenVBand="0" w:oddHBand="1" w:evenHBand="0" w:firstRowFirstColumn="0" w:firstRowLastColumn="0" w:lastRowFirstColumn="0" w:lastRowLastColumn="0"/>
            </w:pPr>
            <w:r w:rsidRPr="0029072D">
              <w:t xml:space="preserve">National Eye Care Equipment Inventory Project </w:t>
            </w:r>
          </w:p>
        </w:tc>
        <w:tc>
          <w:tcPr>
            <w:tcW w:w="5763" w:type="dxa"/>
          </w:tcPr>
          <w:p w14:paraId="681DEF2E" w14:textId="77777777" w:rsidR="00826239" w:rsidRPr="0029072D" w:rsidRDefault="00826239" w:rsidP="00330E8C">
            <w:pPr>
              <w:cnfStyle w:val="000000100000" w:firstRow="0" w:lastRow="0" w:firstColumn="0" w:lastColumn="0" w:oddVBand="0" w:evenVBand="0" w:oddHBand="1" w:evenHBand="0" w:firstRowFirstColumn="0" w:firstRowLastColumn="0" w:lastRowFirstColumn="0" w:lastRowLastColumn="0"/>
            </w:pPr>
            <w:r w:rsidRPr="0029072D">
              <w:t>The National Eye Care Equipment Inventory is identifying eye health testing equipment and training needs across Australia.</w:t>
            </w:r>
          </w:p>
          <w:p w14:paraId="5F6D98E4" w14:textId="77777777" w:rsidR="00BD6ACE" w:rsidRPr="0029072D" w:rsidRDefault="00826239" w:rsidP="00330E8C">
            <w:pPr>
              <w:cnfStyle w:val="000000100000" w:firstRow="0" w:lastRow="0" w:firstColumn="0" w:lastColumn="0" w:oddVBand="0" w:evenVBand="0" w:oddHBand="1" w:evenHBand="0" w:firstRowFirstColumn="0" w:firstRowLastColumn="0" w:lastRowFirstColumn="0" w:lastRowLastColumn="0"/>
            </w:pPr>
            <w:r w:rsidRPr="0029072D">
              <w:t>The NECEIP is gathering information about existing eye care equipment, services, workforce and capacity-building in the Aboriginal and Torres Strait Islander health sector and identifying and prioritising eye care equipment gaps and needs in regions implementing the Roadmap to Close the Gap for Vision.</w:t>
            </w:r>
          </w:p>
        </w:tc>
      </w:tr>
      <w:tr w:rsidR="00CB050B" w:rsidRPr="0029072D" w14:paraId="1EAADD60" w14:textId="77777777" w:rsidTr="00E624F4">
        <w:tc>
          <w:tcPr>
            <w:cnfStyle w:val="001000000000" w:firstRow="0" w:lastRow="0" w:firstColumn="1" w:lastColumn="0" w:oddVBand="0" w:evenVBand="0" w:oddHBand="0" w:evenHBand="0" w:firstRowFirstColumn="0" w:firstRowLastColumn="0" w:lastRowFirstColumn="0" w:lastRowLastColumn="0"/>
            <w:tcW w:w="1423" w:type="dxa"/>
          </w:tcPr>
          <w:p w14:paraId="377876DE" w14:textId="77777777" w:rsidR="009F613D" w:rsidRPr="0029072D" w:rsidRDefault="009F613D" w:rsidP="00330E8C">
            <w:r w:rsidRPr="0029072D">
              <w:t>PHN</w:t>
            </w:r>
          </w:p>
        </w:tc>
        <w:tc>
          <w:tcPr>
            <w:tcW w:w="1830" w:type="dxa"/>
          </w:tcPr>
          <w:p w14:paraId="2374EF3A" w14:textId="77777777" w:rsidR="009F613D" w:rsidRPr="0029072D" w:rsidRDefault="009F613D" w:rsidP="00330E8C">
            <w:pPr>
              <w:cnfStyle w:val="000000000000" w:firstRow="0" w:lastRow="0" w:firstColumn="0" w:lastColumn="0" w:oddVBand="0" w:evenVBand="0" w:oddHBand="0" w:evenHBand="0" w:firstRowFirstColumn="0" w:firstRowLastColumn="0" w:lastRowFirstColumn="0" w:lastRowLastColumn="0"/>
            </w:pPr>
            <w:r w:rsidRPr="0029072D">
              <w:t>Primary Health Network</w:t>
            </w:r>
          </w:p>
        </w:tc>
        <w:tc>
          <w:tcPr>
            <w:tcW w:w="5763" w:type="dxa"/>
          </w:tcPr>
          <w:p w14:paraId="580A4FF9" w14:textId="77777777" w:rsidR="009F613D" w:rsidRPr="0029072D" w:rsidRDefault="00787BEF" w:rsidP="00330E8C">
            <w:pPr>
              <w:cnfStyle w:val="000000000000" w:firstRow="0" w:lastRow="0" w:firstColumn="0" w:lastColumn="0" w:oddVBand="0" w:evenVBand="0" w:oddHBand="0" w:evenHBand="0" w:firstRowFirstColumn="0" w:firstRowLastColumn="0" w:lastRowFirstColumn="0" w:lastRowLastColumn="0"/>
            </w:pPr>
            <w:r w:rsidRPr="0029072D">
              <w:t>PHNs were established by the Australian Government with the key objectives of increasing the efficiency and effectiveness of medical services for patients, particularly those at risk of poor health outcomes, and improving coordination of care to ensure patients receive the right care in the right place at the right time. The Government has agreed to seven key priorities for targeted work by PHNs. These are mental health, Aboriginal and Torres Strait Islander health, population health, health workforce, digital health, aged care, and alcohol and other drugs</w:t>
            </w:r>
            <w:r w:rsidRPr="0029072D">
              <w:rPr>
                <w:rStyle w:val="FootnoteReference"/>
                <w:sz w:val="19"/>
                <w:szCs w:val="19"/>
              </w:rPr>
              <w:footnoteReference w:id="22"/>
            </w:r>
          </w:p>
        </w:tc>
      </w:tr>
      <w:tr w:rsidR="00DE76B7" w:rsidRPr="0029072D" w14:paraId="5EFD651D" w14:textId="77777777" w:rsidTr="00E62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3" w:type="dxa"/>
          </w:tcPr>
          <w:p w14:paraId="1BFB5E28" w14:textId="77777777" w:rsidR="00DE76B7" w:rsidRPr="0029072D" w:rsidRDefault="00DE76B7" w:rsidP="00330E8C">
            <w:r w:rsidRPr="0029072D">
              <w:t xml:space="preserve">Refractive error and uncorrected </w:t>
            </w:r>
            <w:r w:rsidRPr="0029072D">
              <w:lastRenderedPageBreak/>
              <w:t>refractive error</w:t>
            </w:r>
          </w:p>
        </w:tc>
        <w:tc>
          <w:tcPr>
            <w:tcW w:w="1830" w:type="dxa"/>
          </w:tcPr>
          <w:p w14:paraId="1557D370" w14:textId="77777777" w:rsidR="00DE76B7" w:rsidRPr="0029072D" w:rsidRDefault="00DE76B7" w:rsidP="00330E8C">
            <w:pPr>
              <w:cnfStyle w:val="000000100000" w:firstRow="0" w:lastRow="0" w:firstColumn="0" w:lastColumn="0" w:oddVBand="0" w:evenVBand="0" w:oddHBand="1" w:evenHBand="0" w:firstRowFirstColumn="0" w:firstRowLastColumn="0" w:lastRowFirstColumn="0" w:lastRowLastColumn="0"/>
            </w:pPr>
          </w:p>
        </w:tc>
        <w:tc>
          <w:tcPr>
            <w:tcW w:w="5763" w:type="dxa"/>
          </w:tcPr>
          <w:p w14:paraId="65573E49" w14:textId="77777777" w:rsidR="00DE76B7" w:rsidRPr="0029072D" w:rsidRDefault="00DE76B7" w:rsidP="00330E8C">
            <w:pPr>
              <w:cnfStyle w:val="000000100000" w:firstRow="0" w:lastRow="0" w:firstColumn="0" w:lastColumn="0" w:oddVBand="0" w:evenVBand="0" w:oddHBand="1" w:evenHBand="0" w:firstRowFirstColumn="0" w:firstRowLastColumn="0" w:lastRowFirstColumn="0" w:lastRowLastColumn="0"/>
            </w:pPr>
            <w:r w:rsidRPr="0029072D">
              <w:t xml:space="preserve">Refractive error is a term used to capture a number of eye issues, including myopia, hyperopia, presbyopia and astigmatism. Spectacles or other </w:t>
            </w:r>
            <w:r w:rsidRPr="0029072D">
              <w:lastRenderedPageBreak/>
              <w:t>vision aids can be used to correct refractive error. Uncorrected refractive error is the expression used when a person needs spectacles but does not have them.</w:t>
            </w:r>
          </w:p>
        </w:tc>
      </w:tr>
      <w:tr w:rsidR="005F3A13" w:rsidRPr="0029072D" w14:paraId="048D0451" w14:textId="77777777" w:rsidTr="00E624F4">
        <w:tc>
          <w:tcPr>
            <w:cnfStyle w:val="001000000000" w:firstRow="0" w:lastRow="0" w:firstColumn="1" w:lastColumn="0" w:oddVBand="0" w:evenVBand="0" w:oddHBand="0" w:evenHBand="0" w:firstRowFirstColumn="0" w:firstRowLastColumn="0" w:lastRowFirstColumn="0" w:lastRowLastColumn="0"/>
            <w:tcW w:w="1423" w:type="dxa"/>
          </w:tcPr>
          <w:p w14:paraId="3A1CE745" w14:textId="77777777" w:rsidR="00522B6B" w:rsidRPr="0029072D" w:rsidRDefault="00522B6B" w:rsidP="00330E8C">
            <w:r w:rsidRPr="0029072D">
              <w:lastRenderedPageBreak/>
              <w:t>RHOF</w:t>
            </w:r>
          </w:p>
        </w:tc>
        <w:tc>
          <w:tcPr>
            <w:tcW w:w="1830" w:type="dxa"/>
          </w:tcPr>
          <w:p w14:paraId="01E124D3" w14:textId="77777777" w:rsidR="00522B6B" w:rsidRPr="0029072D" w:rsidRDefault="00522B6B" w:rsidP="00330E8C">
            <w:pPr>
              <w:cnfStyle w:val="000000000000" w:firstRow="0" w:lastRow="0" w:firstColumn="0" w:lastColumn="0" w:oddVBand="0" w:evenVBand="0" w:oddHBand="0" w:evenHBand="0" w:firstRowFirstColumn="0" w:firstRowLastColumn="0" w:lastRowFirstColumn="0" w:lastRowLastColumn="0"/>
            </w:pPr>
            <w:r w:rsidRPr="0029072D">
              <w:t>Rural Health Outreach Fund</w:t>
            </w:r>
          </w:p>
        </w:tc>
        <w:tc>
          <w:tcPr>
            <w:tcW w:w="5763" w:type="dxa"/>
          </w:tcPr>
          <w:p w14:paraId="354E7590" w14:textId="77777777" w:rsidR="00522B6B" w:rsidRPr="0029072D" w:rsidRDefault="00522B6B" w:rsidP="00330E8C">
            <w:pPr>
              <w:cnfStyle w:val="000000000000" w:firstRow="0" w:lastRow="0" w:firstColumn="0" w:lastColumn="0" w:oddVBand="0" w:evenVBand="0" w:oddHBand="0" w:evenHBand="0" w:firstRowFirstColumn="0" w:firstRowLastColumn="0" w:lastRowFirstColumn="0" w:lastRowLastColumn="0"/>
            </w:pPr>
            <w:r w:rsidRPr="0029072D">
              <w:t>The RHOF aims to improve access to medical specialists, GPs, allied and other health providers in rural, regional and remote areas of Australia.</w:t>
            </w:r>
          </w:p>
          <w:p w14:paraId="1E00F706" w14:textId="77777777" w:rsidR="00AD49E9" w:rsidRPr="0029072D" w:rsidRDefault="00522B6B" w:rsidP="00330E8C">
            <w:pPr>
              <w:cnfStyle w:val="000000000000" w:firstRow="0" w:lastRow="0" w:firstColumn="0" w:lastColumn="0" w:oddVBand="0" w:evenVBand="0" w:oddHBand="0" w:evenHBand="0" w:firstRowFirstColumn="0" w:firstRowLastColumn="0" w:lastRowFirstColumn="0" w:lastRowLastColumn="0"/>
            </w:pPr>
            <w:r w:rsidRPr="0029072D">
              <w:t>There are four priorities under the RHOF: chronic disease management, eye health, maternity and paediatric health and mental health</w:t>
            </w:r>
            <w:r w:rsidR="005F3A13" w:rsidRPr="0029072D">
              <w:t>.</w:t>
            </w:r>
          </w:p>
          <w:p w14:paraId="26116644" w14:textId="77777777" w:rsidR="00522B6B" w:rsidRPr="0029072D" w:rsidRDefault="00083FCC" w:rsidP="00330E8C">
            <w:pPr>
              <w:cnfStyle w:val="000000000000" w:firstRow="0" w:lastRow="0" w:firstColumn="0" w:lastColumn="0" w:oddVBand="0" w:evenVBand="0" w:oddHBand="0" w:evenHBand="0" w:firstRowFirstColumn="0" w:firstRowLastColumn="0" w:lastRowFirstColumn="0" w:lastRowLastColumn="0"/>
            </w:pPr>
            <w:r w:rsidRPr="0029072D">
              <w:t xml:space="preserve">The RHOF is </w:t>
            </w:r>
            <w:r w:rsidR="00AD49E9" w:rsidRPr="0029072D">
              <w:t xml:space="preserve">funded by the Australian Government and </w:t>
            </w:r>
            <w:r w:rsidRPr="0029072D">
              <w:t xml:space="preserve">managed </w:t>
            </w:r>
            <w:r w:rsidR="00AD49E9" w:rsidRPr="0029072D">
              <w:t xml:space="preserve">by </w:t>
            </w:r>
            <w:r w:rsidRPr="0029072D">
              <w:t>Jurisdictional F</w:t>
            </w:r>
            <w:r w:rsidR="008C5AAC" w:rsidRPr="0029072D">
              <w:t xml:space="preserve">undholders. </w:t>
            </w:r>
          </w:p>
        </w:tc>
      </w:tr>
      <w:tr w:rsidR="005F3A13" w:rsidRPr="0029072D" w14:paraId="7DA21F8C" w14:textId="77777777" w:rsidTr="00E62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3" w:type="dxa"/>
          </w:tcPr>
          <w:p w14:paraId="30EB4116" w14:textId="77777777" w:rsidR="00522B6B" w:rsidRPr="0029072D" w:rsidRDefault="00522B6B" w:rsidP="00330E8C">
            <w:r w:rsidRPr="0029072D">
              <w:t>RVEEH</w:t>
            </w:r>
          </w:p>
        </w:tc>
        <w:tc>
          <w:tcPr>
            <w:tcW w:w="1830" w:type="dxa"/>
          </w:tcPr>
          <w:p w14:paraId="4C2CC288" w14:textId="77777777" w:rsidR="00522B6B" w:rsidRPr="0029072D" w:rsidRDefault="00522B6B" w:rsidP="00330E8C">
            <w:pPr>
              <w:cnfStyle w:val="000000100000" w:firstRow="0" w:lastRow="0" w:firstColumn="0" w:lastColumn="0" w:oddVBand="0" w:evenVBand="0" w:oddHBand="1" w:evenHBand="0" w:firstRowFirstColumn="0" w:firstRowLastColumn="0" w:lastRowFirstColumn="0" w:lastRowLastColumn="0"/>
            </w:pPr>
            <w:r w:rsidRPr="0029072D">
              <w:t>Royal Victorian Eye and Ear Hospital</w:t>
            </w:r>
          </w:p>
        </w:tc>
        <w:tc>
          <w:tcPr>
            <w:tcW w:w="5763" w:type="dxa"/>
          </w:tcPr>
          <w:p w14:paraId="6C2FB791" w14:textId="77777777" w:rsidR="00522B6B" w:rsidRPr="0029072D" w:rsidRDefault="00522B6B" w:rsidP="00330E8C">
            <w:pPr>
              <w:cnfStyle w:val="000000100000" w:firstRow="0" w:lastRow="0" w:firstColumn="0" w:lastColumn="0" w:oddVBand="0" w:evenVBand="0" w:oddHBand="1" w:evenHBand="0" w:firstRowFirstColumn="0" w:firstRowLastColumn="0" w:lastRowFirstColumn="0" w:lastRowLastColumn="0"/>
            </w:pPr>
            <w:r w:rsidRPr="0029072D">
              <w:t xml:space="preserve">A Victorian hospital specialising in ophthalmology and otolaryngology. </w:t>
            </w:r>
          </w:p>
        </w:tc>
      </w:tr>
      <w:tr w:rsidR="005F3A13" w:rsidRPr="0029072D" w14:paraId="4EEA57C2" w14:textId="77777777" w:rsidTr="00E624F4">
        <w:tc>
          <w:tcPr>
            <w:cnfStyle w:val="001000000000" w:firstRow="0" w:lastRow="0" w:firstColumn="1" w:lastColumn="0" w:oddVBand="0" w:evenVBand="0" w:oddHBand="0" w:evenHBand="0" w:firstRowFirstColumn="0" w:firstRowLastColumn="0" w:lastRowFirstColumn="0" w:lastRowLastColumn="0"/>
            <w:tcW w:w="1423" w:type="dxa"/>
          </w:tcPr>
          <w:p w14:paraId="4FA13106" w14:textId="77777777" w:rsidR="00D70EC2" w:rsidRPr="0029072D" w:rsidRDefault="00522B6B" w:rsidP="00330E8C">
            <w:r w:rsidRPr="0029072D">
              <w:t xml:space="preserve">SAFE </w:t>
            </w:r>
          </w:p>
          <w:p w14:paraId="75E2940F" w14:textId="77777777" w:rsidR="00522B6B" w:rsidRPr="0029072D" w:rsidRDefault="00522B6B" w:rsidP="00330E8C">
            <w:r w:rsidRPr="0029072D">
              <w:t>Strategy</w:t>
            </w:r>
          </w:p>
        </w:tc>
        <w:tc>
          <w:tcPr>
            <w:tcW w:w="1830" w:type="dxa"/>
          </w:tcPr>
          <w:p w14:paraId="1056FE56" w14:textId="77777777" w:rsidR="00522B6B" w:rsidRPr="0029072D" w:rsidRDefault="00522B6B" w:rsidP="00330E8C">
            <w:pPr>
              <w:cnfStyle w:val="000000000000" w:firstRow="0" w:lastRow="0" w:firstColumn="0" w:lastColumn="0" w:oddVBand="0" w:evenVBand="0" w:oddHBand="0" w:evenHBand="0" w:firstRowFirstColumn="0" w:firstRowLastColumn="0" w:lastRowFirstColumn="0" w:lastRowLastColumn="0"/>
            </w:pPr>
            <w:r w:rsidRPr="0029072D">
              <w:t>Surgery, Antibiotics, Facial Cleanliness and Environmental improvement strategy</w:t>
            </w:r>
          </w:p>
        </w:tc>
        <w:tc>
          <w:tcPr>
            <w:tcW w:w="5763" w:type="dxa"/>
          </w:tcPr>
          <w:p w14:paraId="7467D885" w14:textId="77777777" w:rsidR="00522B6B" w:rsidRPr="0029072D" w:rsidRDefault="005F3A13" w:rsidP="00330E8C">
            <w:pPr>
              <w:cnfStyle w:val="000000000000" w:firstRow="0" w:lastRow="0" w:firstColumn="0" w:lastColumn="0" w:oddVBand="0" w:evenVBand="0" w:oddHBand="0" w:evenHBand="0" w:firstRowFirstColumn="0" w:firstRowLastColumn="0" w:lastRowFirstColumn="0" w:lastRowLastColumn="0"/>
            </w:pPr>
            <w:r w:rsidRPr="0029072D">
              <w:t>SAFE is the World Health Organisa</w:t>
            </w:r>
            <w:bookmarkStart w:id="243" w:name="_GoBack"/>
            <w:bookmarkEnd w:id="243"/>
            <w:r w:rsidRPr="0029072D">
              <w:t>tion developed strategy used internationally to work towards elimination of trachoma by 2020.</w:t>
            </w:r>
            <w:r w:rsidR="001D4C8B" w:rsidRPr="0029072D">
              <w:t xml:space="preserve"> </w:t>
            </w:r>
            <w:r w:rsidRPr="0029072D">
              <w:t xml:space="preserve"> The </w:t>
            </w:r>
            <w:r w:rsidR="00522B6B" w:rsidRPr="0029072D">
              <w:t>SAFE</w:t>
            </w:r>
            <w:r w:rsidR="001D4C8B" w:rsidRPr="0029072D">
              <w:t xml:space="preserve"> </w:t>
            </w:r>
            <w:r w:rsidRPr="0029072D">
              <w:t xml:space="preserve">strategy addresses both the prevention and treatment of trachoma. </w:t>
            </w:r>
          </w:p>
        </w:tc>
      </w:tr>
      <w:tr w:rsidR="005F3A13" w:rsidRPr="0029072D" w14:paraId="54E468FE" w14:textId="77777777" w:rsidTr="00E62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3" w:type="dxa"/>
          </w:tcPr>
          <w:p w14:paraId="0F35879E" w14:textId="77777777" w:rsidR="00522B6B" w:rsidRPr="0029072D" w:rsidRDefault="00522B6B" w:rsidP="00330E8C">
            <w:r w:rsidRPr="0029072D">
              <w:t xml:space="preserve">Trachoma </w:t>
            </w:r>
          </w:p>
        </w:tc>
        <w:tc>
          <w:tcPr>
            <w:tcW w:w="1830" w:type="dxa"/>
          </w:tcPr>
          <w:p w14:paraId="13A07F95" w14:textId="77777777" w:rsidR="00522B6B" w:rsidRPr="0029072D" w:rsidRDefault="00522B6B" w:rsidP="00330E8C">
            <w:pPr>
              <w:cnfStyle w:val="000000100000" w:firstRow="0" w:lastRow="0" w:firstColumn="0" w:lastColumn="0" w:oddVBand="0" w:evenVBand="0" w:oddHBand="1" w:evenHBand="0" w:firstRowFirstColumn="0" w:firstRowLastColumn="0" w:lastRowFirstColumn="0" w:lastRowLastColumn="0"/>
            </w:pPr>
          </w:p>
        </w:tc>
        <w:tc>
          <w:tcPr>
            <w:tcW w:w="5763" w:type="dxa"/>
          </w:tcPr>
          <w:p w14:paraId="0F4B400A" w14:textId="77777777" w:rsidR="00522B6B" w:rsidRPr="0029072D" w:rsidRDefault="00522B6B" w:rsidP="00330E8C">
            <w:pPr>
              <w:cnfStyle w:val="000000100000" w:firstRow="0" w:lastRow="0" w:firstColumn="0" w:lastColumn="0" w:oddVBand="0" w:evenVBand="0" w:oddHBand="1" w:evenHBand="0" w:firstRowFirstColumn="0" w:firstRowLastColumn="0" w:lastRowFirstColumn="0" w:lastRowLastColumn="0"/>
            </w:pPr>
            <w:r w:rsidRPr="0029072D">
              <w:t>A contagious bacterial infection of the eye, causing inflamed granulation on the inner surface of the eye lids.</w:t>
            </w:r>
            <w:r w:rsidR="001D4C8B" w:rsidRPr="0029072D">
              <w:t xml:space="preserve"> </w:t>
            </w:r>
          </w:p>
        </w:tc>
      </w:tr>
      <w:tr w:rsidR="005F3A13" w:rsidRPr="0029072D" w14:paraId="6BD4F9D1" w14:textId="77777777" w:rsidTr="00E624F4">
        <w:tc>
          <w:tcPr>
            <w:cnfStyle w:val="001000000000" w:firstRow="0" w:lastRow="0" w:firstColumn="1" w:lastColumn="0" w:oddVBand="0" w:evenVBand="0" w:oddHBand="0" w:evenHBand="0" w:firstRowFirstColumn="0" w:firstRowLastColumn="0" w:lastRowFirstColumn="0" w:lastRowLastColumn="0"/>
            <w:tcW w:w="1423" w:type="dxa"/>
          </w:tcPr>
          <w:p w14:paraId="599CBC4D" w14:textId="77777777" w:rsidR="00522B6B" w:rsidRPr="0029072D" w:rsidRDefault="00522B6B" w:rsidP="00330E8C">
            <w:r w:rsidRPr="0029072D">
              <w:rPr>
                <w:lang w:val="en-US"/>
              </w:rPr>
              <w:t>Trichiasis</w:t>
            </w:r>
          </w:p>
        </w:tc>
        <w:tc>
          <w:tcPr>
            <w:tcW w:w="1830" w:type="dxa"/>
          </w:tcPr>
          <w:p w14:paraId="6CF0C29E" w14:textId="77777777" w:rsidR="00522B6B" w:rsidRPr="0029072D" w:rsidRDefault="00522B6B" w:rsidP="00330E8C">
            <w:pPr>
              <w:cnfStyle w:val="000000000000" w:firstRow="0" w:lastRow="0" w:firstColumn="0" w:lastColumn="0" w:oddVBand="0" w:evenVBand="0" w:oddHBand="0" w:evenHBand="0" w:firstRowFirstColumn="0" w:firstRowLastColumn="0" w:lastRowFirstColumn="0" w:lastRowLastColumn="0"/>
            </w:pPr>
          </w:p>
        </w:tc>
        <w:tc>
          <w:tcPr>
            <w:tcW w:w="5763" w:type="dxa"/>
          </w:tcPr>
          <w:p w14:paraId="6B670FC5" w14:textId="77777777" w:rsidR="00522B6B" w:rsidRPr="0029072D" w:rsidRDefault="00522B6B" w:rsidP="00330E8C">
            <w:pPr>
              <w:cnfStyle w:val="000000000000" w:firstRow="0" w:lastRow="0" w:firstColumn="0" w:lastColumn="0" w:oddVBand="0" w:evenVBand="0" w:oddHBand="0" w:evenHBand="0" w:firstRowFirstColumn="0" w:firstRowLastColumn="0" w:lastRowFirstColumn="0" w:lastRowLastColumn="0"/>
            </w:pPr>
            <w:r w:rsidRPr="0029072D">
              <w:t>An eyelid abnormality where the eyelashes are misdirected and grow inward towards the eye</w:t>
            </w:r>
            <w:r w:rsidR="001D4C8B" w:rsidRPr="0029072D">
              <w:t>, caused by multiple trachoma infections.</w:t>
            </w:r>
          </w:p>
        </w:tc>
      </w:tr>
      <w:tr w:rsidR="005F3A13" w:rsidRPr="0029072D" w14:paraId="1AC92BCB" w14:textId="77777777" w:rsidTr="00E62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3" w:type="dxa"/>
          </w:tcPr>
          <w:p w14:paraId="6480AD80" w14:textId="77777777" w:rsidR="00522B6B" w:rsidRPr="0029072D" w:rsidRDefault="00522B6B" w:rsidP="00330E8C">
            <w:r w:rsidRPr="0029072D">
              <w:t>VOS</w:t>
            </w:r>
          </w:p>
        </w:tc>
        <w:tc>
          <w:tcPr>
            <w:tcW w:w="1830" w:type="dxa"/>
          </w:tcPr>
          <w:p w14:paraId="378CFAF7" w14:textId="77777777" w:rsidR="00522B6B" w:rsidRPr="0029072D" w:rsidRDefault="00522B6B" w:rsidP="00330E8C">
            <w:pPr>
              <w:cnfStyle w:val="000000100000" w:firstRow="0" w:lastRow="0" w:firstColumn="0" w:lastColumn="0" w:oddVBand="0" w:evenVBand="0" w:oddHBand="1" w:evenHBand="0" w:firstRowFirstColumn="0" w:firstRowLastColumn="0" w:lastRowFirstColumn="0" w:lastRowLastColumn="0"/>
            </w:pPr>
            <w:r w:rsidRPr="0029072D">
              <w:t>Visiting Optometrist</w:t>
            </w:r>
            <w:r w:rsidR="00B96050" w:rsidRPr="0029072D">
              <w:t>s</w:t>
            </w:r>
            <w:r w:rsidRPr="0029072D">
              <w:t xml:space="preserve"> Scheme</w:t>
            </w:r>
          </w:p>
        </w:tc>
        <w:tc>
          <w:tcPr>
            <w:tcW w:w="5763" w:type="dxa"/>
          </w:tcPr>
          <w:p w14:paraId="3684AC0C" w14:textId="77777777" w:rsidR="00522B6B" w:rsidRPr="0029072D" w:rsidRDefault="00522B6B" w:rsidP="00330E8C">
            <w:pPr>
              <w:cnfStyle w:val="000000100000" w:firstRow="0" w:lastRow="0" w:firstColumn="0" w:lastColumn="0" w:oddVBand="0" w:evenVBand="0" w:oddHBand="1" w:evenHBand="0" w:firstRowFirstColumn="0" w:firstRowLastColumn="0" w:lastRowFirstColumn="0" w:lastRowLastColumn="0"/>
            </w:pPr>
            <w:r w:rsidRPr="0029072D">
              <w:t>The VOS provides funding to optometrists to deliver outreach eye care services to people living in regional, rural and remote locations, who do not have ready access to primary eye care.</w:t>
            </w:r>
            <w:r w:rsidR="00083FCC" w:rsidRPr="0029072D">
              <w:t xml:space="preserve"> The VOS is </w:t>
            </w:r>
            <w:r w:rsidR="00AD49E9" w:rsidRPr="0029072D">
              <w:t xml:space="preserve">funded by the Australian Government and </w:t>
            </w:r>
            <w:r w:rsidR="00083FCC" w:rsidRPr="0029072D">
              <w:t xml:space="preserve">managed </w:t>
            </w:r>
            <w:r w:rsidR="00AD49E9" w:rsidRPr="0029072D">
              <w:t>by</w:t>
            </w:r>
            <w:r w:rsidR="00083FCC" w:rsidRPr="0029072D">
              <w:t xml:space="preserve"> Jurisdictional F</w:t>
            </w:r>
            <w:r w:rsidR="008C5AAC" w:rsidRPr="0029072D">
              <w:t xml:space="preserve">undholders. </w:t>
            </w:r>
          </w:p>
        </w:tc>
      </w:tr>
    </w:tbl>
    <w:p w14:paraId="25A22B58" w14:textId="602DF0BE" w:rsidR="00CC44D7" w:rsidRPr="0029072D" w:rsidRDefault="00CC44D7" w:rsidP="00EE12E9"/>
    <w:sectPr w:rsidR="00CC44D7" w:rsidRPr="0029072D" w:rsidSect="0071111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819360" w14:textId="77777777" w:rsidR="00DD5199" w:rsidRDefault="00DD5199" w:rsidP="00330E8C">
      <w:r>
        <w:separator/>
      </w:r>
    </w:p>
  </w:endnote>
  <w:endnote w:type="continuationSeparator" w:id="0">
    <w:p w14:paraId="0CD62284" w14:textId="77777777" w:rsidR="00DD5199" w:rsidRDefault="00DD5199" w:rsidP="00330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0214804"/>
      <w:docPartObj>
        <w:docPartGallery w:val="Page Numbers (Bottom of Page)"/>
        <w:docPartUnique/>
      </w:docPartObj>
    </w:sdtPr>
    <w:sdtEndPr>
      <w:rPr>
        <w:noProof/>
        <w:sz w:val="16"/>
        <w:szCs w:val="16"/>
      </w:rPr>
    </w:sdtEndPr>
    <w:sdtContent>
      <w:p w14:paraId="6C27DA33" w14:textId="011888AC" w:rsidR="00DD5199" w:rsidRDefault="00DD5199" w:rsidP="00330E8C">
        <w:pPr>
          <w:pStyle w:val="Footer"/>
        </w:pPr>
        <w:r w:rsidRPr="005D2341">
          <w:t>Page</w:t>
        </w:r>
        <w:r>
          <w:t xml:space="preserve"> | </w:t>
        </w:r>
        <w:r>
          <w:fldChar w:fldCharType="begin"/>
        </w:r>
        <w:r>
          <w:instrText xml:space="preserve"> PAGE   \* MERGEFORMAT </w:instrText>
        </w:r>
        <w:r>
          <w:fldChar w:fldCharType="separate"/>
        </w:r>
        <w:r w:rsidR="00B47B0A">
          <w:rPr>
            <w:noProof/>
          </w:rPr>
          <w:t>47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ECAB04" w14:textId="77777777" w:rsidR="00DD5199" w:rsidRDefault="00DD5199" w:rsidP="00330E8C">
      <w:r>
        <w:separator/>
      </w:r>
    </w:p>
  </w:footnote>
  <w:footnote w:type="continuationSeparator" w:id="0">
    <w:p w14:paraId="3644A7CF" w14:textId="77777777" w:rsidR="00DD5199" w:rsidRDefault="00DD5199" w:rsidP="00330E8C">
      <w:r>
        <w:continuationSeparator/>
      </w:r>
    </w:p>
  </w:footnote>
  <w:footnote w:id="1">
    <w:p w14:paraId="7D4B9B47" w14:textId="77777777" w:rsidR="00DD5199" w:rsidRPr="004D6700" w:rsidRDefault="00DD5199" w:rsidP="00330E8C">
      <w:r>
        <w:rPr>
          <w:rStyle w:val="FootnoteReference"/>
        </w:rPr>
        <w:footnoteRef/>
      </w:r>
      <w:r>
        <w:t xml:space="preserve"> </w:t>
      </w:r>
      <w:r w:rsidRPr="004D6700">
        <w:rPr>
          <w:rStyle w:val="FootnoteChar"/>
        </w:rPr>
        <w:t xml:space="preserve">Immense progress has been made towards improving the eye health and vision of Aboriginal and Torres Strait Islander people. Of the 42 recommendations outlined in </w:t>
      </w:r>
      <w:r w:rsidRPr="00F11B81">
        <w:rPr>
          <w:rStyle w:val="FootnoteChar"/>
          <w:i/>
        </w:rPr>
        <w:t>The Roadmap to Close the Gap for Vision</w:t>
      </w:r>
      <w:r w:rsidRPr="004D6700">
        <w:rPr>
          <w:rStyle w:val="FootnoteChar"/>
        </w:rPr>
        <w:t>, 19 have now been fully implemented and three quarters of all activities completed.</w:t>
      </w:r>
    </w:p>
  </w:footnote>
  <w:footnote w:id="2">
    <w:p w14:paraId="5890FFCF" w14:textId="77777777" w:rsidR="00DD5199" w:rsidRDefault="00DD5199" w:rsidP="00CA3DDE">
      <w:pPr>
        <w:pStyle w:val="Footnote"/>
      </w:pPr>
      <w:r>
        <w:rPr>
          <w:rStyle w:val="FootnoteReference"/>
        </w:rPr>
        <w:footnoteRef/>
      </w:r>
      <w:r>
        <w:t xml:space="preserve"> </w:t>
      </w:r>
      <w:r w:rsidRPr="00025582">
        <w:rPr>
          <w:rStyle w:val="FootnoteChar"/>
          <w:i/>
        </w:rPr>
        <w:t>COAG Statement on the Closing the Gap refresh</w:t>
      </w:r>
      <w:r w:rsidRPr="00025582">
        <w:rPr>
          <w:rStyle w:val="FootnoteChar"/>
        </w:rPr>
        <w:t>, 12 December 2018</w:t>
      </w:r>
    </w:p>
  </w:footnote>
  <w:footnote w:id="3">
    <w:p w14:paraId="4DB27C58" w14:textId="77777777" w:rsidR="00DD5199" w:rsidRPr="00F11B81" w:rsidRDefault="00DD5199" w:rsidP="00CA3DDE">
      <w:pPr>
        <w:pStyle w:val="Footnote"/>
        <w:rPr>
          <w:lang w:val="en-US"/>
        </w:rPr>
      </w:pPr>
      <w:r>
        <w:rPr>
          <w:rStyle w:val="FootnoteReference"/>
        </w:rPr>
        <w:footnoteRef/>
      </w:r>
      <w:r>
        <w:t xml:space="preserve"> </w:t>
      </w:r>
      <w:r w:rsidRPr="00F11B81">
        <w:t xml:space="preserve">National Eye Health Survey </w:t>
      </w:r>
      <w:r>
        <w:t>(</w:t>
      </w:r>
      <w:r w:rsidRPr="00F11B81">
        <w:t>2016</w:t>
      </w:r>
      <w:r>
        <w:t>)</w:t>
      </w:r>
    </w:p>
  </w:footnote>
  <w:footnote w:id="4">
    <w:p w14:paraId="53591522" w14:textId="77777777" w:rsidR="00DD5199" w:rsidRPr="006948BD" w:rsidRDefault="00DD5199" w:rsidP="00CA3DDE">
      <w:pPr>
        <w:pStyle w:val="Footnote"/>
      </w:pPr>
      <w:r>
        <w:rPr>
          <w:rStyle w:val="FootnoteReference"/>
        </w:rPr>
        <w:footnoteRef/>
      </w:r>
      <w:r>
        <w:t xml:space="preserve"> </w:t>
      </w:r>
      <w:r w:rsidRPr="006948BD">
        <w:rPr>
          <w:rStyle w:val="FootnoteChar"/>
        </w:rPr>
        <w:t>University of Melbourne Indigenous Eye Health Unit</w:t>
      </w:r>
      <w:r>
        <w:t xml:space="preserve"> </w:t>
      </w:r>
      <w:r w:rsidRPr="006948BD">
        <w:rPr>
          <w:rStyle w:val="FootnoteChar"/>
          <w:i/>
        </w:rPr>
        <w:t>201</w:t>
      </w:r>
      <w:r>
        <w:rPr>
          <w:rStyle w:val="FootnoteChar"/>
          <w:i/>
        </w:rPr>
        <w:t>8</w:t>
      </w:r>
      <w:r w:rsidRPr="006948BD">
        <w:rPr>
          <w:rStyle w:val="FootnoteChar"/>
          <w:i/>
        </w:rPr>
        <w:t xml:space="preserve"> Annual Update on the Implementation of the Roadmap to Close the Gap for Vision</w:t>
      </w:r>
    </w:p>
  </w:footnote>
  <w:footnote w:id="5">
    <w:p w14:paraId="1B8C990A" w14:textId="77777777" w:rsidR="00DD5199" w:rsidRPr="00AD4C56" w:rsidRDefault="00DD5199" w:rsidP="00CA3DDE">
      <w:pPr>
        <w:pStyle w:val="Footnote"/>
        <w:rPr>
          <w:rStyle w:val="FootnoteChar"/>
        </w:rPr>
      </w:pPr>
      <w:r>
        <w:rPr>
          <w:rStyle w:val="FootnoteReference"/>
        </w:rPr>
        <w:footnoteRef/>
      </w:r>
      <w:r>
        <w:t xml:space="preserve"> </w:t>
      </w:r>
      <w:r>
        <w:rPr>
          <w:szCs w:val="16"/>
        </w:rPr>
        <w:t xml:space="preserve">Holland, C, </w:t>
      </w:r>
      <w:r w:rsidRPr="009E0F8D">
        <w:rPr>
          <w:rStyle w:val="FootnoteChar"/>
          <w:i/>
        </w:rPr>
        <w:t xml:space="preserve">A Ten Year Review: the Closing the Gap </w:t>
      </w:r>
      <w:r>
        <w:rPr>
          <w:rStyle w:val="FootnoteChar"/>
          <w:i/>
        </w:rPr>
        <w:t>S</w:t>
      </w:r>
      <w:r w:rsidRPr="009E0F8D">
        <w:rPr>
          <w:rStyle w:val="FootnoteChar"/>
          <w:i/>
        </w:rPr>
        <w:t>trategy and Recommendations for Reset</w:t>
      </w:r>
      <w:r w:rsidRPr="009E0F8D">
        <w:rPr>
          <w:rStyle w:val="FootnoteChar"/>
        </w:rPr>
        <w:t>,</w:t>
      </w:r>
      <w:r w:rsidRPr="00AD4C56">
        <w:t xml:space="preserve"> </w:t>
      </w:r>
      <w:r w:rsidRPr="00AD4C56">
        <w:rPr>
          <w:rStyle w:val="FootnoteChar"/>
        </w:rPr>
        <w:t>Close the Gap Campaign</w:t>
      </w:r>
    </w:p>
    <w:p w14:paraId="7BD7C662" w14:textId="77777777" w:rsidR="00DD5199" w:rsidRPr="00AD4C56" w:rsidRDefault="00DD5199" w:rsidP="00CA3DDE">
      <w:pPr>
        <w:pStyle w:val="Footnote"/>
      </w:pPr>
      <w:r w:rsidRPr="00AD4C56">
        <w:rPr>
          <w:rStyle w:val="FootnoteChar"/>
        </w:rPr>
        <w:t>St</w:t>
      </w:r>
      <w:r>
        <w:rPr>
          <w:rStyle w:val="FootnoteChar"/>
        </w:rPr>
        <w:t xml:space="preserve">eering Committee for Indigenous </w:t>
      </w:r>
      <w:r w:rsidRPr="00AD4C56">
        <w:rPr>
          <w:rStyle w:val="FootnoteChar"/>
        </w:rPr>
        <w:t>Health Equality, 2018</w:t>
      </w:r>
      <w:r>
        <w:rPr>
          <w:rStyle w:val="FootnoteChar"/>
        </w:rPr>
        <w:t>,</w:t>
      </w:r>
      <w:r w:rsidRPr="009E0F8D">
        <w:rPr>
          <w:rStyle w:val="FootnoteChar"/>
        </w:rPr>
        <w:t xml:space="preserve"> p</w:t>
      </w:r>
      <w:r>
        <w:rPr>
          <w:rStyle w:val="FootnoteChar"/>
        </w:rPr>
        <w:t xml:space="preserve">. </w:t>
      </w:r>
      <w:r w:rsidRPr="009E0F8D">
        <w:rPr>
          <w:rStyle w:val="FootnoteChar"/>
        </w:rPr>
        <w:t>4</w:t>
      </w:r>
    </w:p>
  </w:footnote>
  <w:footnote w:id="6">
    <w:p w14:paraId="1FE28ED2" w14:textId="77777777" w:rsidR="00DD5199" w:rsidRPr="00CA3DDE" w:rsidRDefault="00DD5199" w:rsidP="00CA3DDE">
      <w:pPr>
        <w:pStyle w:val="Footnote"/>
      </w:pPr>
      <w:r w:rsidRPr="00CA3DDE">
        <w:rPr>
          <w:rStyle w:val="FootnoteReference"/>
          <w:vertAlign w:val="baseline"/>
        </w:rPr>
        <w:footnoteRef/>
      </w:r>
      <w:r w:rsidRPr="00CA3DDE">
        <w:t xml:space="preserve"> </w:t>
      </w:r>
      <w:r w:rsidRPr="00CA3DDE">
        <w:rPr>
          <w:rStyle w:val="FootnoteChar"/>
        </w:rPr>
        <w:t>Congress of Aboriginal and Torres Strait Islander Nurses and Midwives “CATSINaM definition of Cultural Safety” 2018, https://www.catsinam.org.au/policy/cultural accessed 5/12/18</w:t>
      </w:r>
    </w:p>
  </w:footnote>
  <w:footnote w:id="7">
    <w:p w14:paraId="518DD372" w14:textId="77777777" w:rsidR="00DD5199" w:rsidRPr="00CA3DDE" w:rsidRDefault="00DD5199" w:rsidP="00CA3DDE">
      <w:pPr>
        <w:pStyle w:val="Footnote"/>
      </w:pPr>
      <w:r w:rsidRPr="00CA3DDE">
        <w:rPr>
          <w:rStyle w:val="FootnoteReference"/>
          <w:vertAlign w:val="baseline"/>
        </w:rPr>
        <w:footnoteRef/>
      </w:r>
      <w:r w:rsidRPr="00CA3DDE">
        <w:t xml:space="preserve"> </w:t>
      </w:r>
      <w:r w:rsidRPr="00CA3DDE">
        <w:rPr>
          <w:rStyle w:val="FootnoteChar"/>
        </w:rPr>
        <w:t xml:space="preserve">Australian Institute of Health and Welfare, Indigenous eye health measures 2017 web report: Workforce and outreach programs supplementary tables  </w:t>
      </w:r>
      <w:hyperlink r:id="rId1" w:history="1">
        <w:r w:rsidRPr="00CA3DDE">
          <w:rPr>
            <w:rStyle w:val="FootnoteChar"/>
          </w:rPr>
          <w:t>https://www.aihw.gov.au/getmedia/b6b251a0-162c-4067-9604-67fe766c5a3a/aihw-ihw-192-data-tables-workforce-2017.xls.aspx</w:t>
        </w:r>
      </w:hyperlink>
    </w:p>
  </w:footnote>
  <w:footnote w:id="8">
    <w:p w14:paraId="48F5AF5B" w14:textId="77777777" w:rsidR="00DD5199" w:rsidRPr="00CA3DDE" w:rsidRDefault="00DD5199" w:rsidP="00CA3DDE">
      <w:pPr>
        <w:pStyle w:val="Footnote"/>
      </w:pPr>
      <w:r w:rsidRPr="00CA3DDE">
        <w:rPr>
          <w:rStyle w:val="FootnoteReference"/>
          <w:vertAlign w:val="baseline"/>
        </w:rPr>
        <w:footnoteRef/>
      </w:r>
      <w:r w:rsidRPr="00CA3DDE">
        <w:t xml:space="preserve"> </w:t>
      </w:r>
      <w:r w:rsidRPr="00CA3DDE">
        <w:rPr>
          <w:rStyle w:val="FootnoteChar"/>
        </w:rPr>
        <w:t>Optometry Australia in partnership with NACCHO identified a set of principles against which such schemes have been assessed, and the need for action to ensure all state and territory systems fully satisfy these principles is well recognised.</w:t>
      </w:r>
      <w:r w:rsidRPr="00CA3DDE">
        <w:t xml:space="preserve">  </w:t>
      </w:r>
    </w:p>
  </w:footnote>
  <w:footnote w:id="9">
    <w:p w14:paraId="145501F7" w14:textId="77777777" w:rsidR="00DD5199" w:rsidRPr="00F11B81" w:rsidRDefault="00DD5199" w:rsidP="00CA3DDE">
      <w:pPr>
        <w:pStyle w:val="Footnote"/>
        <w:rPr>
          <w:lang w:val="en-US"/>
        </w:rPr>
      </w:pPr>
      <w:r w:rsidRPr="00CA3DDE">
        <w:rPr>
          <w:rStyle w:val="FootnoteReference"/>
          <w:vertAlign w:val="baseline"/>
        </w:rPr>
        <w:footnoteRef/>
      </w:r>
      <w:r w:rsidRPr="00CA3DDE">
        <w:t xml:space="preserve"> AIHW (2017)</w:t>
      </w:r>
    </w:p>
  </w:footnote>
  <w:footnote w:id="10">
    <w:p w14:paraId="1C391449" w14:textId="77777777" w:rsidR="00DD5199" w:rsidRDefault="00DD5199" w:rsidP="00CA3DDE">
      <w:pPr>
        <w:pStyle w:val="Footnote"/>
      </w:pPr>
      <w:r>
        <w:rPr>
          <w:rStyle w:val="FootnoteReference"/>
        </w:rPr>
        <w:footnoteRef/>
      </w:r>
      <w:r>
        <w:t xml:space="preserve"> </w:t>
      </w:r>
      <w:r w:rsidRPr="0014765D">
        <w:rPr>
          <w:rStyle w:val="FootnoteChar"/>
        </w:rPr>
        <w:t xml:space="preserve">These priorities align with actions outlined in the draft </w:t>
      </w:r>
      <w:r w:rsidRPr="0014765D">
        <w:rPr>
          <w:rStyle w:val="FootnoteChar"/>
          <w:i/>
        </w:rPr>
        <w:t>National Action Plan for Macular Disease 2019-2024</w:t>
      </w:r>
      <w:r w:rsidRPr="0014765D">
        <w:rPr>
          <w:rStyle w:val="FootnoteChar"/>
        </w:rPr>
        <w:t xml:space="preserve"> (December 2018).</w:t>
      </w:r>
    </w:p>
  </w:footnote>
  <w:footnote w:id="11">
    <w:p w14:paraId="2D61F561" w14:textId="77777777" w:rsidR="00DD5199" w:rsidRDefault="00DD5199" w:rsidP="00CA3DDE">
      <w:pPr>
        <w:pStyle w:val="Footnote"/>
      </w:pPr>
      <w:r>
        <w:rPr>
          <w:rStyle w:val="FootnoteReference"/>
        </w:rPr>
        <w:footnoteRef/>
      </w:r>
      <w:r>
        <w:t xml:space="preserve"> </w:t>
      </w:r>
      <w:r w:rsidRPr="00025582">
        <w:rPr>
          <w:rStyle w:val="FootnoteChar"/>
        </w:rPr>
        <w:t>Some of these groups have received support from the Australian Governm</w:t>
      </w:r>
      <w:r>
        <w:rPr>
          <w:rStyle w:val="FootnoteChar"/>
        </w:rPr>
        <w:t>ent through Jurisdictional Fund</w:t>
      </w:r>
      <w:r w:rsidRPr="00025582">
        <w:rPr>
          <w:rStyle w:val="FootnoteChar"/>
        </w:rPr>
        <w:t>holders and some are supported through philanthropic funds.</w:t>
      </w:r>
    </w:p>
  </w:footnote>
  <w:footnote w:id="12">
    <w:p w14:paraId="220F58D7" w14:textId="77777777" w:rsidR="00DD5199" w:rsidRDefault="00DD5199" w:rsidP="00CA3DDE">
      <w:pPr>
        <w:pStyle w:val="Footnote"/>
      </w:pPr>
      <w:r>
        <w:rPr>
          <w:rStyle w:val="FootnoteReference"/>
        </w:rPr>
        <w:footnoteRef/>
      </w:r>
      <w:r>
        <w:t xml:space="preserve"> </w:t>
      </w:r>
      <w:r w:rsidRPr="008A3286">
        <w:rPr>
          <w:rStyle w:val="FootnoteChar"/>
        </w:rPr>
        <w:t xml:space="preserve">Vision 2020 Australia (2017) </w:t>
      </w:r>
      <w:r w:rsidRPr="008A3286">
        <w:rPr>
          <w:rStyle w:val="FootnoteChar"/>
          <w:i/>
        </w:rPr>
        <w:t>Closing the Gap in Eye Health and Vision Care by 2020</w:t>
      </w:r>
    </w:p>
  </w:footnote>
  <w:footnote w:id="13">
    <w:p w14:paraId="41CFF856" w14:textId="77777777" w:rsidR="00DD5199" w:rsidRPr="004C6B9C" w:rsidRDefault="00DD5199" w:rsidP="00CA3DDE">
      <w:pPr>
        <w:pStyle w:val="Footnote"/>
      </w:pPr>
      <w:r>
        <w:rPr>
          <w:rStyle w:val="FootnoteReference"/>
        </w:rPr>
        <w:footnoteRef/>
      </w:r>
      <w:r>
        <w:t xml:space="preserve"> </w:t>
      </w:r>
      <w:r w:rsidRPr="00FE53CD">
        <w:rPr>
          <w:rStyle w:val="FootnoteChar"/>
        </w:rPr>
        <w:t>Thirty-three per cent provide services in very remote areas, 22% in outer regional areas, 21% in inner regional areas, 13% in remote areas and 11% in major cities.</w:t>
      </w:r>
      <w:r>
        <w:t xml:space="preserve"> </w:t>
      </w:r>
      <w:r w:rsidRPr="00A96820">
        <w:rPr>
          <w:rStyle w:val="FootnoteChar"/>
        </w:rPr>
        <w:t xml:space="preserve">Australian Institute of Health and Welfare, (2018) </w:t>
      </w:r>
      <w:r w:rsidRPr="00680286">
        <w:rPr>
          <w:rStyle w:val="FootnoteChar"/>
          <w:i/>
        </w:rPr>
        <w:t>Aboriginal and Torres Strait Islander health organisations: Online Services Report—key results 2016–17</w:t>
      </w:r>
      <w:r w:rsidRPr="00A96820">
        <w:rPr>
          <w:rStyle w:val="FootnoteChar"/>
        </w:rPr>
        <w:t>, page 21</w:t>
      </w:r>
    </w:p>
  </w:footnote>
  <w:footnote w:id="14">
    <w:p w14:paraId="6276D8FA" w14:textId="77777777" w:rsidR="00DD5199" w:rsidRPr="00EB04C1" w:rsidRDefault="00DD5199" w:rsidP="00CA3DDE">
      <w:pPr>
        <w:pStyle w:val="Footnote"/>
        <w:rPr>
          <w:lang w:val="en-US"/>
        </w:rPr>
      </w:pPr>
      <w:r>
        <w:rPr>
          <w:rStyle w:val="FootnoteReference"/>
        </w:rPr>
        <w:footnoteRef/>
      </w:r>
      <w:r>
        <w:t xml:space="preserve"> </w:t>
      </w:r>
      <w:r>
        <w:rPr>
          <w:rStyle w:val="FootnoteChar"/>
        </w:rPr>
        <w:t>This refers to</w:t>
      </w:r>
      <w:r w:rsidRPr="00C55421">
        <w:rPr>
          <w:rStyle w:val="FootnoteChar"/>
        </w:rPr>
        <w:t xml:space="preserve"> both Aboriginal Community Controlled Health Organisations and other Aboriginal Medical Services.</w:t>
      </w:r>
    </w:p>
  </w:footnote>
  <w:footnote w:id="15">
    <w:p w14:paraId="046ED194" w14:textId="77777777" w:rsidR="00DD5199" w:rsidRPr="00B31823" w:rsidRDefault="00DD5199" w:rsidP="00CA3DDE">
      <w:pPr>
        <w:pStyle w:val="Footnote"/>
        <w:rPr>
          <w:lang w:val="en-US"/>
        </w:rPr>
      </w:pPr>
      <w:r>
        <w:rPr>
          <w:rStyle w:val="FootnoteReference"/>
        </w:rPr>
        <w:footnoteRef/>
      </w:r>
      <w:r>
        <w:t xml:space="preserve"> </w:t>
      </w:r>
      <w:r w:rsidRPr="00A96820">
        <w:rPr>
          <w:rStyle w:val="FootnoteChar"/>
        </w:rPr>
        <w:t xml:space="preserve">Australian Institute of Health and Welfare, (2018) </w:t>
      </w:r>
      <w:r w:rsidRPr="00680286">
        <w:rPr>
          <w:rStyle w:val="FootnoteChar"/>
          <w:i/>
        </w:rPr>
        <w:t>Aboriginal and Torres Strait Islander health organisations: Online Services Report—key results 2016–17</w:t>
      </w:r>
      <w:r w:rsidRPr="00A96820">
        <w:rPr>
          <w:rStyle w:val="FootnoteChar"/>
        </w:rPr>
        <w:t>, page 32</w:t>
      </w:r>
    </w:p>
  </w:footnote>
  <w:footnote w:id="16">
    <w:p w14:paraId="2A6ADDAE" w14:textId="77777777" w:rsidR="00DD5199" w:rsidRPr="00B31823" w:rsidRDefault="00DD5199" w:rsidP="00CA3DDE">
      <w:pPr>
        <w:pStyle w:val="Footnote"/>
        <w:rPr>
          <w:lang w:val="en-US"/>
        </w:rPr>
      </w:pPr>
      <w:r>
        <w:rPr>
          <w:rStyle w:val="FootnoteReference"/>
        </w:rPr>
        <w:footnoteRef/>
      </w:r>
      <w:r>
        <w:t xml:space="preserve"> </w:t>
      </w:r>
      <w:r w:rsidRPr="00A96820">
        <w:rPr>
          <w:rStyle w:val="FootnoteChar"/>
        </w:rPr>
        <w:t xml:space="preserve">Australian Institute of Health and Welfare, (2018) </w:t>
      </w:r>
      <w:r w:rsidRPr="00680286">
        <w:rPr>
          <w:rStyle w:val="FootnoteChar"/>
          <w:i/>
        </w:rPr>
        <w:t>Aboriginal and Torres Strait Islander health organisations: Online Services Report—key results 2016–17</w:t>
      </w:r>
      <w:r w:rsidRPr="00A96820">
        <w:rPr>
          <w:rStyle w:val="FootnoteChar"/>
        </w:rPr>
        <w:t>, page 32</w:t>
      </w:r>
    </w:p>
  </w:footnote>
  <w:footnote w:id="17">
    <w:p w14:paraId="50DF7708" w14:textId="77777777" w:rsidR="00DD5199" w:rsidRDefault="00DD5199" w:rsidP="00330E8C">
      <w:pPr>
        <w:pStyle w:val="FootnoteText"/>
      </w:pPr>
      <w:r>
        <w:rPr>
          <w:rStyle w:val="FootnoteReference"/>
        </w:rPr>
        <w:footnoteRef/>
      </w:r>
      <w:r>
        <w:t xml:space="preserve"> </w:t>
      </w:r>
      <w:r w:rsidRPr="00762A51">
        <w:rPr>
          <w:rStyle w:val="FootnoteChar"/>
          <w:i/>
        </w:rPr>
        <w:t>Budget Paper No. 3: Federal Financial Relations 2017-18 - Part 2: Payments for specific purposes</w:t>
      </w:r>
      <w:r>
        <w:rPr>
          <w:rStyle w:val="FootnoteChar"/>
        </w:rPr>
        <w:t>, p</w:t>
      </w:r>
      <w:r w:rsidRPr="00762A51">
        <w:rPr>
          <w:rStyle w:val="FootnoteChar"/>
        </w:rPr>
        <w:t>15</w:t>
      </w:r>
    </w:p>
  </w:footnote>
  <w:footnote w:id="18">
    <w:p w14:paraId="27E63C95" w14:textId="77777777" w:rsidR="00DD5199" w:rsidRPr="004D6700" w:rsidRDefault="00DD5199" w:rsidP="00B56943">
      <w:pPr>
        <w:pStyle w:val="Footnote"/>
        <w:rPr>
          <w:lang w:val="en-US"/>
        </w:rPr>
      </w:pPr>
      <w:r>
        <w:rPr>
          <w:rStyle w:val="FootnoteReference"/>
        </w:rPr>
        <w:footnoteRef/>
      </w:r>
      <w:r>
        <w:t xml:space="preserve"> </w:t>
      </w:r>
      <w:r w:rsidRPr="004D6700">
        <w:rPr>
          <w:lang w:val="en-US"/>
        </w:rPr>
        <w:t>This</w:t>
      </w:r>
      <w:r>
        <w:rPr>
          <w:lang w:val="en-US"/>
        </w:rPr>
        <w:t xml:space="preserve"> plan acknowledges that trachoma rates vary across Australian and there are some states and territories where trachoma no longer presents, and so approaches to screening and training in primary health care will differ. </w:t>
      </w:r>
    </w:p>
  </w:footnote>
  <w:footnote w:id="19">
    <w:p w14:paraId="40204321" w14:textId="77777777" w:rsidR="00DD5199" w:rsidRPr="00CA3DDE" w:rsidRDefault="00DD5199" w:rsidP="00CA3DDE">
      <w:pPr>
        <w:pStyle w:val="Footnote"/>
      </w:pPr>
      <w:r w:rsidRPr="00CA3DDE">
        <w:rPr>
          <w:rStyle w:val="FootnoteReference"/>
          <w:vertAlign w:val="baseline"/>
        </w:rPr>
        <w:footnoteRef/>
      </w:r>
      <w:r w:rsidRPr="00CA3DDE">
        <w:t xml:space="preserve"> http://www.health.gov.au/internet/main/publishing.nsf/Content/indigenous-funding-lp</w:t>
      </w:r>
    </w:p>
  </w:footnote>
  <w:footnote w:id="20">
    <w:p w14:paraId="30BC2C1F" w14:textId="77777777" w:rsidR="00DD5199" w:rsidRPr="00CC44D7" w:rsidRDefault="00DD5199" w:rsidP="00CA3DDE">
      <w:pPr>
        <w:pStyle w:val="Footnote"/>
      </w:pPr>
      <w:r w:rsidRPr="00CA3DDE">
        <w:rPr>
          <w:rStyle w:val="FootnoteReference"/>
          <w:vertAlign w:val="baseline"/>
        </w:rPr>
        <w:footnoteRef/>
      </w:r>
      <w:r w:rsidRPr="00CA3DDE">
        <w:t xml:space="preserve"> https://www.mdfoundation.com.au/content/what-is-macular-degeneration#sthash.1iuSqAtG.dpuf</w:t>
      </w:r>
    </w:p>
  </w:footnote>
  <w:footnote w:id="21">
    <w:p w14:paraId="3DF560A7" w14:textId="77777777" w:rsidR="00DD5199" w:rsidRPr="00CC44D7" w:rsidRDefault="00DD5199" w:rsidP="00CC44D7">
      <w:pPr>
        <w:pStyle w:val="Footnote"/>
      </w:pPr>
      <w:r w:rsidRPr="00CC44D7">
        <w:rPr>
          <w:rStyle w:val="FootnoteReference"/>
          <w:vertAlign w:val="baseline"/>
        </w:rPr>
        <w:footnoteRef/>
      </w:r>
      <w:r w:rsidRPr="00CC44D7">
        <w:t xml:space="preserve"> </w:t>
      </w:r>
      <w:hyperlink r:id="rId2" w:history="1">
        <w:r w:rsidRPr="00CC44D7">
          <w:rPr>
            <w:rStyle w:val="Hyperlink"/>
            <w:color w:val="auto"/>
            <w:u w:val="none"/>
          </w:rPr>
          <w:t>http://www.health.gov.au/internet/main/publishing.nsf/Content/indigenous-medical-outreach-icdp</w:t>
        </w:r>
      </w:hyperlink>
      <w:r w:rsidRPr="00CC44D7">
        <w:t xml:space="preserve"> </w:t>
      </w:r>
    </w:p>
  </w:footnote>
  <w:footnote w:id="22">
    <w:p w14:paraId="0989B3C6" w14:textId="77777777" w:rsidR="00DD5199" w:rsidRPr="00EB04C1" w:rsidRDefault="00DD5199" w:rsidP="00CC44D7">
      <w:pPr>
        <w:pStyle w:val="Footnote"/>
        <w:rPr>
          <w:lang w:val="en-US"/>
        </w:rPr>
      </w:pPr>
      <w:r w:rsidRPr="00CC44D7">
        <w:rPr>
          <w:rStyle w:val="FootnoteReference"/>
          <w:vertAlign w:val="baseline"/>
        </w:rPr>
        <w:footnoteRef/>
      </w:r>
      <w:r w:rsidRPr="00CC44D7">
        <w:t xml:space="preserve"> http://www.health.gov.au/internet/main/publishing.nsf/Content/PHN-Background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0E7A0" w14:textId="042F72EF" w:rsidR="00DD5199" w:rsidRDefault="00DD5199" w:rsidP="00330E8C">
    <w:pPr>
      <w:pStyle w:val="Header"/>
    </w:pPr>
    <w:r>
      <w:rPr>
        <w:noProof/>
        <w:lang w:eastAsia="en-AU"/>
      </w:rPr>
      <mc:AlternateContent>
        <mc:Choice Requires="wps">
          <w:drawing>
            <wp:anchor distT="0" distB="0" distL="114300" distR="114300" simplePos="0" relativeHeight="251657728" behindDoc="1" locked="0" layoutInCell="0" allowOverlap="1" wp14:anchorId="503E3387" wp14:editId="71A5E42C">
              <wp:simplePos x="0" y="0"/>
              <wp:positionH relativeFrom="margin">
                <wp:align>center</wp:align>
              </wp:positionH>
              <wp:positionV relativeFrom="margin">
                <wp:align>center</wp:align>
              </wp:positionV>
              <wp:extent cx="7272655" cy="807720"/>
              <wp:effectExtent l="0" t="2305050" r="0" b="2268855"/>
              <wp:wrapNone/>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272655" cy="8077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9627E76" w14:textId="77777777" w:rsidR="00DD5199" w:rsidRDefault="00DD5199" w:rsidP="00330E8C">
                          <w:pPr>
                            <w:pStyle w:val="NormalWeb"/>
                          </w:pPr>
                          <w:r>
                            <w:t>Initial working draft for comment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03E3387" id="_x0000_t202" coordsize="21600,21600" o:spt="202" path="m,l,21600r21600,l21600,xe">
              <v:stroke joinstyle="miter"/>
              <v:path gradientshapeok="t" o:connecttype="rect"/>
            </v:shapetype>
            <v:shape id="WordArt 2" o:spid="_x0000_s1026" type="#_x0000_t202" style="position:absolute;margin-left:0;margin-top:0;width:572.65pt;height:63.6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" o:allowincell="f" filled="f" stroked="f">
              <v:stroke joinstyle="round"/>
              <o:lock v:ext="edit" shapetype="t"/>
              <v:textbox style="mso-fit-shape-to-text:t">
                <w:txbxContent>
                  <w:p w14:paraId="29627E76" w14:textId="77777777" w:rsidR="00DD5199" w:rsidRDefault="00DD5199" w:rsidP="00330E8C">
                    <w:pPr>
                      <w:pStyle w:val="NormalWeb"/>
                    </w:pPr>
                    <w:r>
                      <w:t>Initial working draft for comment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27B9E"/>
    <w:multiLevelType w:val="hybridMultilevel"/>
    <w:tmpl w:val="7F80E7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FB28C5"/>
    <w:multiLevelType w:val="multilevel"/>
    <w:tmpl w:val="11C64328"/>
    <w:styleLink w:val="ListParagraph"/>
    <w:lvl w:ilvl="0">
      <w:start w:val="1"/>
      <w:numFmt w:val="none"/>
      <w:suff w:val="nothing"/>
      <w:lvlText w:val=""/>
      <w:lvlJc w:val="left"/>
      <w:pPr>
        <w:ind w:left="284" w:firstLine="0"/>
      </w:pPr>
      <w:rPr>
        <w:rFonts w:asciiTheme="minorHAnsi" w:hAnsiTheme="minorHAnsi" w:hint="default"/>
        <w:color w:val="auto"/>
      </w:rPr>
    </w:lvl>
    <w:lvl w:ilvl="1">
      <w:start w:val="1"/>
      <w:numFmt w:val="none"/>
      <w:suff w:val="nothing"/>
      <w:lvlText w:val=""/>
      <w:lvlJc w:val="left"/>
      <w:pPr>
        <w:ind w:left="567" w:firstLine="0"/>
      </w:pPr>
      <w:rPr>
        <w:rFonts w:asciiTheme="minorHAnsi" w:hAnsiTheme="minorHAnsi" w:hint="default"/>
        <w:color w:val="auto"/>
      </w:rPr>
    </w:lvl>
    <w:lvl w:ilvl="2">
      <w:start w:val="1"/>
      <w:numFmt w:val="none"/>
      <w:suff w:val="nothing"/>
      <w:lvlText w:val=""/>
      <w:lvlJc w:val="left"/>
      <w:pPr>
        <w:ind w:left="851" w:firstLine="0"/>
      </w:pPr>
      <w:rPr>
        <w:rFonts w:asciiTheme="minorHAnsi" w:hAnsiTheme="minorHAnsi" w:hint="default"/>
        <w:color w:val="auto"/>
      </w:rPr>
    </w:lvl>
    <w:lvl w:ilvl="3">
      <w:start w:val="1"/>
      <w:numFmt w:val="none"/>
      <w:suff w:val="nothing"/>
      <w:lvlText w:val=""/>
      <w:lvlJc w:val="left"/>
      <w:pPr>
        <w:ind w:left="1134" w:firstLine="0"/>
      </w:pPr>
      <w:rPr>
        <w:rFonts w:asciiTheme="minorHAnsi" w:hAnsiTheme="minorHAnsi" w:hint="default"/>
        <w:color w:val="auto"/>
      </w:rPr>
    </w:lvl>
    <w:lvl w:ilvl="4">
      <w:start w:val="1"/>
      <w:numFmt w:val="none"/>
      <w:suff w:val="nothing"/>
      <w:lvlText w:val=""/>
      <w:lvlJc w:val="left"/>
      <w:pPr>
        <w:ind w:left="1418" w:firstLine="0"/>
      </w:pPr>
      <w:rPr>
        <w:rFonts w:asciiTheme="minorHAnsi" w:hAnsiTheme="minorHAnsi" w:hint="default"/>
        <w:color w:val="auto"/>
      </w:rPr>
    </w:lvl>
    <w:lvl w:ilvl="5">
      <w:start w:val="1"/>
      <w:numFmt w:val="none"/>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2" w15:restartNumberingAfterBreak="0">
    <w:nsid w:val="026A58FF"/>
    <w:multiLevelType w:val="hybridMultilevel"/>
    <w:tmpl w:val="CF00E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3C5144"/>
    <w:multiLevelType w:val="hybridMultilevel"/>
    <w:tmpl w:val="A30222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46A748D"/>
    <w:multiLevelType w:val="hybridMultilevel"/>
    <w:tmpl w:val="4EC2C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3C02E3"/>
    <w:multiLevelType w:val="hybridMultilevel"/>
    <w:tmpl w:val="299CC152"/>
    <w:lvl w:ilvl="0" w:tplc="0C090001">
      <w:start w:val="1"/>
      <w:numFmt w:val="bullet"/>
      <w:lvlText w:val=""/>
      <w:lvlJc w:val="left"/>
      <w:pPr>
        <w:ind w:left="720" w:hanging="360"/>
      </w:pPr>
      <w:rPr>
        <w:rFonts w:ascii="Symbol" w:hAnsi="Symbol" w:hint="default"/>
      </w:rPr>
    </w:lvl>
    <w:lvl w:ilvl="1" w:tplc="6D607AAE">
      <w:numFmt w:val="bullet"/>
      <w:lvlText w:val="•"/>
      <w:lvlJc w:val="left"/>
      <w:pPr>
        <w:ind w:left="1440" w:hanging="360"/>
      </w:pPr>
      <w:rPr>
        <w:rFonts w:ascii="Trebuchet MS" w:eastAsia="Times New Roman" w:hAnsi="Trebuchet MS" w:cs="Times New Roman"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97D3BDC"/>
    <w:multiLevelType w:val="hybridMultilevel"/>
    <w:tmpl w:val="3C18B3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B9F7C26"/>
    <w:multiLevelType w:val="hybridMultilevel"/>
    <w:tmpl w:val="0D468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CD45B16"/>
    <w:multiLevelType w:val="hybridMultilevel"/>
    <w:tmpl w:val="576E95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E2F489C"/>
    <w:multiLevelType w:val="hybridMultilevel"/>
    <w:tmpl w:val="9CDC46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0FD5E79"/>
    <w:multiLevelType w:val="hybridMultilevel"/>
    <w:tmpl w:val="B0846F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4C66C7"/>
    <w:multiLevelType w:val="hybridMultilevel"/>
    <w:tmpl w:val="4AC83A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54952C4"/>
    <w:multiLevelType w:val="hybridMultilevel"/>
    <w:tmpl w:val="D1FC35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8DE3DD8"/>
    <w:multiLevelType w:val="hybridMultilevel"/>
    <w:tmpl w:val="456CB9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A2241D7"/>
    <w:multiLevelType w:val="hybridMultilevel"/>
    <w:tmpl w:val="827AF6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F052896"/>
    <w:multiLevelType w:val="hybridMultilevel"/>
    <w:tmpl w:val="69763E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0517CFB"/>
    <w:multiLevelType w:val="hybridMultilevel"/>
    <w:tmpl w:val="EE109A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1FF70D9"/>
    <w:multiLevelType w:val="hybridMultilevel"/>
    <w:tmpl w:val="0DC0C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8030C8"/>
    <w:multiLevelType w:val="hybridMultilevel"/>
    <w:tmpl w:val="54549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4AF0DE8"/>
    <w:multiLevelType w:val="hybridMultilevel"/>
    <w:tmpl w:val="B2AAB5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4CA0B79"/>
    <w:multiLevelType w:val="hybridMultilevel"/>
    <w:tmpl w:val="8AF080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703597A"/>
    <w:multiLevelType w:val="hybridMultilevel"/>
    <w:tmpl w:val="B300B6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9C944C0"/>
    <w:multiLevelType w:val="hybridMultilevel"/>
    <w:tmpl w:val="C436E1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A3B42ED"/>
    <w:multiLevelType w:val="hybridMultilevel"/>
    <w:tmpl w:val="9EA0E67C"/>
    <w:lvl w:ilvl="0" w:tplc="0C090001">
      <w:start w:val="1"/>
      <w:numFmt w:val="bullet"/>
      <w:lvlText w:val=""/>
      <w:lvlJc w:val="left"/>
      <w:pPr>
        <w:ind w:left="363" w:hanging="360"/>
      </w:pPr>
      <w:rPr>
        <w:rFonts w:ascii="Symbol" w:hAnsi="Symbol" w:hint="default"/>
      </w:rPr>
    </w:lvl>
    <w:lvl w:ilvl="1" w:tplc="0C090003">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24" w15:restartNumberingAfterBreak="0">
    <w:nsid w:val="2BE95120"/>
    <w:multiLevelType w:val="hybridMultilevel"/>
    <w:tmpl w:val="0DD4C4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EC56E2A"/>
    <w:multiLevelType w:val="hybridMultilevel"/>
    <w:tmpl w:val="38B4A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065560F"/>
    <w:multiLevelType w:val="hybridMultilevel"/>
    <w:tmpl w:val="78B067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28" w15:restartNumberingAfterBreak="0">
    <w:nsid w:val="36620D6C"/>
    <w:multiLevelType w:val="hybridMultilevel"/>
    <w:tmpl w:val="40A6AD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A591758"/>
    <w:multiLevelType w:val="hybridMultilevel"/>
    <w:tmpl w:val="823239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D467099"/>
    <w:multiLevelType w:val="hybridMultilevel"/>
    <w:tmpl w:val="EC9E09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1005A74"/>
    <w:multiLevelType w:val="hybridMultilevel"/>
    <w:tmpl w:val="C074A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5771ABA"/>
    <w:multiLevelType w:val="hybridMultilevel"/>
    <w:tmpl w:val="F822C8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5F17C0B"/>
    <w:multiLevelType w:val="hybridMultilevel"/>
    <w:tmpl w:val="23CEF1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7066DC6"/>
    <w:multiLevelType w:val="hybridMultilevel"/>
    <w:tmpl w:val="1C5651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464440F"/>
    <w:multiLevelType w:val="hybridMultilevel"/>
    <w:tmpl w:val="51AC92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7437641"/>
    <w:multiLevelType w:val="hybridMultilevel"/>
    <w:tmpl w:val="FDC043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E5B1A43"/>
    <w:multiLevelType w:val="hybridMultilevel"/>
    <w:tmpl w:val="5B7281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04F7AB8"/>
    <w:multiLevelType w:val="hybridMultilevel"/>
    <w:tmpl w:val="8EDC13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12E7FDF"/>
    <w:multiLevelType w:val="hybridMultilevel"/>
    <w:tmpl w:val="BE7663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56761EF"/>
    <w:multiLevelType w:val="hybridMultilevel"/>
    <w:tmpl w:val="9676B4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694130DE"/>
    <w:multiLevelType w:val="hybridMultilevel"/>
    <w:tmpl w:val="55727D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AD651EB"/>
    <w:multiLevelType w:val="hybridMultilevel"/>
    <w:tmpl w:val="CBE487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AEC3C9D"/>
    <w:multiLevelType w:val="hybridMultilevel"/>
    <w:tmpl w:val="4774C1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DAD5E4C"/>
    <w:multiLevelType w:val="hybridMultilevel"/>
    <w:tmpl w:val="B2760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DFA6557"/>
    <w:multiLevelType w:val="hybridMultilevel"/>
    <w:tmpl w:val="1564DF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EDB2467"/>
    <w:multiLevelType w:val="hybridMultilevel"/>
    <w:tmpl w:val="8904D4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1FC2D62"/>
    <w:multiLevelType w:val="hybridMultilevel"/>
    <w:tmpl w:val="8234A8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67F3D59"/>
    <w:multiLevelType w:val="hybridMultilevel"/>
    <w:tmpl w:val="870EB6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76A86628"/>
    <w:multiLevelType w:val="hybridMultilevel"/>
    <w:tmpl w:val="CD98B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896649E"/>
    <w:multiLevelType w:val="hybridMultilevel"/>
    <w:tmpl w:val="9FAE8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9046677"/>
    <w:multiLevelType w:val="hybridMultilevel"/>
    <w:tmpl w:val="4224E4F0"/>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2" w15:restartNumberingAfterBreak="0">
    <w:nsid w:val="7AB53BF5"/>
    <w:multiLevelType w:val="hybridMultilevel"/>
    <w:tmpl w:val="C1B837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DF503E8"/>
    <w:multiLevelType w:val="hybridMultilevel"/>
    <w:tmpl w:val="285A84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F5C4130"/>
    <w:multiLevelType w:val="hybridMultilevel"/>
    <w:tmpl w:val="03B8EE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7FCF00C5"/>
    <w:multiLevelType w:val="hybridMultilevel"/>
    <w:tmpl w:val="B3266A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
  </w:num>
  <w:num w:numId="2">
    <w:abstractNumId w:val="27"/>
  </w:num>
  <w:num w:numId="3">
    <w:abstractNumId w:val="23"/>
  </w:num>
  <w:num w:numId="4">
    <w:abstractNumId w:val="32"/>
  </w:num>
  <w:num w:numId="5">
    <w:abstractNumId w:val="8"/>
  </w:num>
  <w:num w:numId="6">
    <w:abstractNumId w:val="17"/>
  </w:num>
  <w:num w:numId="7">
    <w:abstractNumId w:val="30"/>
  </w:num>
  <w:num w:numId="8">
    <w:abstractNumId w:val="4"/>
  </w:num>
  <w:num w:numId="9">
    <w:abstractNumId w:val="44"/>
  </w:num>
  <w:num w:numId="10">
    <w:abstractNumId w:val="2"/>
  </w:num>
  <w:num w:numId="11">
    <w:abstractNumId w:val="25"/>
  </w:num>
  <w:num w:numId="12">
    <w:abstractNumId w:val="49"/>
  </w:num>
  <w:num w:numId="13">
    <w:abstractNumId w:val="31"/>
  </w:num>
  <w:num w:numId="14">
    <w:abstractNumId w:val="24"/>
  </w:num>
  <w:num w:numId="15">
    <w:abstractNumId w:val="40"/>
  </w:num>
  <w:num w:numId="16">
    <w:abstractNumId w:val="33"/>
  </w:num>
  <w:num w:numId="17">
    <w:abstractNumId w:val="35"/>
  </w:num>
  <w:num w:numId="18">
    <w:abstractNumId w:val="51"/>
  </w:num>
  <w:num w:numId="19">
    <w:abstractNumId w:val="36"/>
  </w:num>
  <w:num w:numId="20">
    <w:abstractNumId w:val="52"/>
  </w:num>
  <w:num w:numId="21">
    <w:abstractNumId w:val="37"/>
  </w:num>
  <w:num w:numId="22">
    <w:abstractNumId w:val="46"/>
  </w:num>
  <w:num w:numId="23">
    <w:abstractNumId w:val="10"/>
  </w:num>
  <w:num w:numId="24">
    <w:abstractNumId w:val="29"/>
  </w:num>
  <w:num w:numId="25">
    <w:abstractNumId w:val="6"/>
  </w:num>
  <w:num w:numId="26">
    <w:abstractNumId w:val="28"/>
  </w:num>
  <w:num w:numId="27">
    <w:abstractNumId w:val="20"/>
  </w:num>
  <w:num w:numId="28">
    <w:abstractNumId w:val="18"/>
  </w:num>
  <w:num w:numId="29">
    <w:abstractNumId w:val="9"/>
  </w:num>
  <w:num w:numId="30">
    <w:abstractNumId w:val="15"/>
  </w:num>
  <w:num w:numId="31">
    <w:abstractNumId w:val="45"/>
  </w:num>
  <w:num w:numId="32">
    <w:abstractNumId w:val="43"/>
  </w:num>
  <w:num w:numId="33">
    <w:abstractNumId w:val="34"/>
  </w:num>
  <w:num w:numId="34">
    <w:abstractNumId w:val="16"/>
  </w:num>
  <w:num w:numId="35">
    <w:abstractNumId w:val="21"/>
  </w:num>
  <w:num w:numId="36">
    <w:abstractNumId w:val="47"/>
  </w:num>
  <w:num w:numId="37">
    <w:abstractNumId w:val="12"/>
  </w:num>
  <w:num w:numId="38">
    <w:abstractNumId w:val="3"/>
  </w:num>
  <w:num w:numId="39">
    <w:abstractNumId w:val="38"/>
  </w:num>
  <w:num w:numId="40">
    <w:abstractNumId w:val="0"/>
  </w:num>
  <w:num w:numId="41">
    <w:abstractNumId w:val="53"/>
  </w:num>
  <w:num w:numId="42">
    <w:abstractNumId w:val="7"/>
  </w:num>
  <w:num w:numId="43">
    <w:abstractNumId w:val="54"/>
  </w:num>
  <w:num w:numId="44">
    <w:abstractNumId w:val="14"/>
  </w:num>
  <w:num w:numId="45">
    <w:abstractNumId w:val="50"/>
  </w:num>
  <w:num w:numId="46">
    <w:abstractNumId w:val="26"/>
  </w:num>
  <w:num w:numId="47">
    <w:abstractNumId w:val="5"/>
  </w:num>
  <w:num w:numId="48">
    <w:abstractNumId w:val="48"/>
  </w:num>
  <w:num w:numId="49">
    <w:abstractNumId w:val="42"/>
  </w:num>
  <w:num w:numId="50">
    <w:abstractNumId w:val="22"/>
  </w:num>
  <w:num w:numId="51">
    <w:abstractNumId w:val="39"/>
  </w:num>
  <w:num w:numId="52">
    <w:abstractNumId w:val="13"/>
  </w:num>
  <w:num w:numId="53">
    <w:abstractNumId w:val="55"/>
  </w:num>
  <w:num w:numId="54">
    <w:abstractNumId w:val="19"/>
  </w:num>
  <w:num w:numId="55">
    <w:abstractNumId w:val="41"/>
  </w:num>
  <w:num w:numId="56">
    <w:abstractNumId w:val="1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8B2"/>
    <w:rsid w:val="000008AF"/>
    <w:rsid w:val="00001A01"/>
    <w:rsid w:val="000025AF"/>
    <w:rsid w:val="00002B7F"/>
    <w:rsid w:val="0000455E"/>
    <w:rsid w:val="000061D7"/>
    <w:rsid w:val="00006509"/>
    <w:rsid w:val="000069F8"/>
    <w:rsid w:val="000071A3"/>
    <w:rsid w:val="000077B5"/>
    <w:rsid w:val="00010FBC"/>
    <w:rsid w:val="00012478"/>
    <w:rsid w:val="00012C63"/>
    <w:rsid w:val="00012CAD"/>
    <w:rsid w:val="0001354F"/>
    <w:rsid w:val="0001457E"/>
    <w:rsid w:val="0001484F"/>
    <w:rsid w:val="00016171"/>
    <w:rsid w:val="00016F75"/>
    <w:rsid w:val="000174BE"/>
    <w:rsid w:val="00021138"/>
    <w:rsid w:val="00021DEF"/>
    <w:rsid w:val="0002209B"/>
    <w:rsid w:val="000224B6"/>
    <w:rsid w:val="00022A89"/>
    <w:rsid w:val="00025582"/>
    <w:rsid w:val="000258BD"/>
    <w:rsid w:val="00025B67"/>
    <w:rsid w:val="00026208"/>
    <w:rsid w:val="0002642C"/>
    <w:rsid w:val="00026CDF"/>
    <w:rsid w:val="000308D7"/>
    <w:rsid w:val="000314BD"/>
    <w:rsid w:val="00031AE9"/>
    <w:rsid w:val="00031FC6"/>
    <w:rsid w:val="00037D95"/>
    <w:rsid w:val="00040E9F"/>
    <w:rsid w:val="00042660"/>
    <w:rsid w:val="00043198"/>
    <w:rsid w:val="00044389"/>
    <w:rsid w:val="000455B1"/>
    <w:rsid w:val="0004665D"/>
    <w:rsid w:val="00047C09"/>
    <w:rsid w:val="00053C1A"/>
    <w:rsid w:val="00055DB7"/>
    <w:rsid w:val="000564DD"/>
    <w:rsid w:val="00056E30"/>
    <w:rsid w:val="000577F2"/>
    <w:rsid w:val="00060B18"/>
    <w:rsid w:val="00060CC7"/>
    <w:rsid w:val="00062603"/>
    <w:rsid w:val="00064626"/>
    <w:rsid w:val="000664D3"/>
    <w:rsid w:val="00067630"/>
    <w:rsid w:val="00067667"/>
    <w:rsid w:val="00070BDD"/>
    <w:rsid w:val="00070EDC"/>
    <w:rsid w:val="00071D58"/>
    <w:rsid w:val="00073091"/>
    <w:rsid w:val="00076EA9"/>
    <w:rsid w:val="000804D7"/>
    <w:rsid w:val="0008055C"/>
    <w:rsid w:val="000816FA"/>
    <w:rsid w:val="00081BC9"/>
    <w:rsid w:val="000832CA"/>
    <w:rsid w:val="00083FCC"/>
    <w:rsid w:val="00084E3F"/>
    <w:rsid w:val="0008676D"/>
    <w:rsid w:val="00087166"/>
    <w:rsid w:val="00087CCB"/>
    <w:rsid w:val="0009201A"/>
    <w:rsid w:val="0009363E"/>
    <w:rsid w:val="00094E05"/>
    <w:rsid w:val="00096070"/>
    <w:rsid w:val="00097C90"/>
    <w:rsid w:val="000A124F"/>
    <w:rsid w:val="000A149D"/>
    <w:rsid w:val="000A167F"/>
    <w:rsid w:val="000A35A5"/>
    <w:rsid w:val="000A4AFC"/>
    <w:rsid w:val="000A5340"/>
    <w:rsid w:val="000A5CC2"/>
    <w:rsid w:val="000B1E5A"/>
    <w:rsid w:val="000B4B38"/>
    <w:rsid w:val="000B5C25"/>
    <w:rsid w:val="000B5FD9"/>
    <w:rsid w:val="000C1115"/>
    <w:rsid w:val="000C44FC"/>
    <w:rsid w:val="000C67E9"/>
    <w:rsid w:val="000C7F33"/>
    <w:rsid w:val="000D235A"/>
    <w:rsid w:val="000D2445"/>
    <w:rsid w:val="000D3532"/>
    <w:rsid w:val="000D4123"/>
    <w:rsid w:val="000D5D6B"/>
    <w:rsid w:val="000D60CF"/>
    <w:rsid w:val="000D7DB4"/>
    <w:rsid w:val="000E6214"/>
    <w:rsid w:val="000F0857"/>
    <w:rsid w:val="000F3326"/>
    <w:rsid w:val="000F3E98"/>
    <w:rsid w:val="000F4841"/>
    <w:rsid w:val="000F557C"/>
    <w:rsid w:val="000F5ED0"/>
    <w:rsid w:val="00100C8F"/>
    <w:rsid w:val="001026AB"/>
    <w:rsid w:val="00102AA3"/>
    <w:rsid w:val="00103611"/>
    <w:rsid w:val="00104500"/>
    <w:rsid w:val="001046C8"/>
    <w:rsid w:val="00104ECB"/>
    <w:rsid w:val="00107A9F"/>
    <w:rsid w:val="00111B84"/>
    <w:rsid w:val="00114752"/>
    <w:rsid w:val="00116A17"/>
    <w:rsid w:val="00117F6A"/>
    <w:rsid w:val="001207B4"/>
    <w:rsid w:val="001224C7"/>
    <w:rsid w:val="00122F86"/>
    <w:rsid w:val="00123070"/>
    <w:rsid w:val="00123D89"/>
    <w:rsid w:val="00123F56"/>
    <w:rsid w:val="001256F0"/>
    <w:rsid w:val="00125FDF"/>
    <w:rsid w:val="001261D9"/>
    <w:rsid w:val="0012761C"/>
    <w:rsid w:val="001305D8"/>
    <w:rsid w:val="00130FFC"/>
    <w:rsid w:val="0013254D"/>
    <w:rsid w:val="00132D9E"/>
    <w:rsid w:val="001338C8"/>
    <w:rsid w:val="00134E55"/>
    <w:rsid w:val="00136798"/>
    <w:rsid w:val="00137539"/>
    <w:rsid w:val="0014042A"/>
    <w:rsid w:val="001415D4"/>
    <w:rsid w:val="00141F3D"/>
    <w:rsid w:val="00142593"/>
    <w:rsid w:val="0014409E"/>
    <w:rsid w:val="00144FB8"/>
    <w:rsid w:val="001461FD"/>
    <w:rsid w:val="00147714"/>
    <w:rsid w:val="00153431"/>
    <w:rsid w:val="00153EB1"/>
    <w:rsid w:val="001573FA"/>
    <w:rsid w:val="001610D0"/>
    <w:rsid w:val="0016218C"/>
    <w:rsid w:val="00163B48"/>
    <w:rsid w:val="00163E75"/>
    <w:rsid w:val="001646EE"/>
    <w:rsid w:val="001650BF"/>
    <w:rsid w:val="00170FFD"/>
    <w:rsid w:val="00171919"/>
    <w:rsid w:val="001733C3"/>
    <w:rsid w:val="001757C2"/>
    <w:rsid w:val="001779CA"/>
    <w:rsid w:val="00180A01"/>
    <w:rsid w:val="0018147D"/>
    <w:rsid w:val="00181EFC"/>
    <w:rsid w:val="00182D89"/>
    <w:rsid w:val="00186A51"/>
    <w:rsid w:val="00190360"/>
    <w:rsid w:val="00193641"/>
    <w:rsid w:val="00195695"/>
    <w:rsid w:val="00195E10"/>
    <w:rsid w:val="001975EF"/>
    <w:rsid w:val="00197C24"/>
    <w:rsid w:val="001A0D01"/>
    <w:rsid w:val="001A3678"/>
    <w:rsid w:val="001A3D5E"/>
    <w:rsid w:val="001A48FF"/>
    <w:rsid w:val="001A5B9C"/>
    <w:rsid w:val="001A65FA"/>
    <w:rsid w:val="001A66A3"/>
    <w:rsid w:val="001A712F"/>
    <w:rsid w:val="001A7841"/>
    <w:rsid w:val="001A78E7"/>
    <w:rsid w:val="001B50B2"/>
    <w:rsid w:val="001C111B"/>
    <w:rsid w:val="001C6637"/>
    <w:rsid w:val="001C7B50"/>
    <w:rsid w:val="001D081B"/>
    <w:rsid w:val="001D2E2A"/>
    <w:rsid w:val="001D4C8B"/>
    <w:rsid w:val="001D7619"/>
    <w:rsid w:val="001E0489"/>
    <w:rsid w:val="001E264E"/>
    <w:rsid w:val="001E6C60"/>
    <w:rsid w:val="001F0716"/>
    <w:rsid w:val="001F1A13"/>
    <w:rsid w:val="001F42BA"/>
    <w:rsid w:val="001F441D"/>
    <w:rsid w:val="001F4A22"/>
    <w:rsid w:val="001F626B"/>
    <w:rsid w:val="001F6DEA"/>
    <w:rsid w:val="00201A0F"/>
    <w:rsid w:val="002037B1"/>
    <w:rsid w:val="002047FF"/>
    <w:rsid w:val="00205549"/>
    <w:rsid w:val="0020637C"/>
    <w:rsid w:val="00207F7E"/>
    <w:rsid w:val="00211993"/>
    <w:rsid w:val="00211F88"/>
    <w:rsid w:val="00212B49"/>
    <w:rsid w:val="0021402E"/>
    <w:rsid w:val="00215314"/>
    <w:rsid w:val="00217B28"/>
    <w:rsid w:val="00217C7D"/>
    <w:rsid w:val="00220A92"/>
    <w:rsid w:val="00224D48"/>
    <w:rsid w:val="002254B6"/>
    <w:rsid w:val="00227094"/>
    <w:rsid w:val="0023024D"/>
    <w:rsid w:val="002304F9"/>
    <w:rsid w:val="0023138B"/>
    <w:rsid w:val="00231B44"/>
    <w:rsid w:val="00231FA2"/>
    <w:rsid w:val="002325C0"/>
    <w:rsid w:val="00234BCE"/>
    <w:rsid w:val="00235F33"/>
    <w:rsid w:val="00242895"/>
    <w:rsid w:val="00242F3E"/>
    <w:rsid w:val="002430D5"/>
    <w:rsid w:val="002439FF"/>
    <w:rsid w:val="0024507F"/>
    <w:rsid w:val="00246C23"/>
    <w:rsid w:val="00247ECD"/>
    <w:rsid w:val="00250409"/>
    <w:rsid w:val="002506D0"/>
    <w:rsid w:val="002507D7"/>
    <w:rsid w:val="00252E39"/>
    <w:rsid w:val="00254B4B"/>
    <w:rsid w:val="00256BDC"/>
    <w:rsid w:val="00257986"/>
    <w:rsid w:val="0027000A"/>
    <w:rsid w:val="0027076C"/>
    <w:rsid w:val="00271599"/>
    <w:rsid w:val="00275609"/>
    <w:rsid w:val="00276945"/>
    <w:rsid w:val="002778DE"/>
    <w:rsid w:val="0028132E"/>
    <w:rsid w:val="002815F9"/>
    <w:rsid w:val="00282AF1"/>
    <w:rsid w:val="00283011"/>
    <w:rsid w:val="0028376F"/>
    <w:rsid w:val="0028509A"/>
    <w:rsid w:val="00287F5B"/>
    <w:rsid w:val="0029072D"/>
    <w:rsid w:val="00290AC4"/>
    <w:rsid w:val="00290BFD"/>
    <w:rsid w:val="002919AE"/>
    <w:rsid w:val="00291DE5"/>
    <w:rsid w:val="0029263E"/>
    <w:rsid w:val="00294E8B"/>
    <w:rsid w:val="00295060"/>
    <w:rsid w:val="00295649"/>
    <w:rsid w:val="0029632D"/>
    <w:rsid w:val="00296D58"/>
    <w:rsid w:val="002974F7"/>
    <w:rsid w:val="002A32CD"/>
    <w:rsid w:val="002A3409"/>
    <w:rsid w:val="002A3A89"/>
    <w:rsid w:val="002A6B76"/>
    <w:rsid w:val="002A7055"/>
    <w:rsid w:val="002B1879"/>
    <w:rsid w:val="002B2405"/>
    <w:rsid w:val="002B2B46"/>
    <w:rsid w:val="002B38E9"/>
    <w:rsid w:val="002B42AA"/>
    <w:rsid w:val="002B6EEE"/>
    <w:rsid w:val="002C0E9C"/>
    <w:rsid w:val="002C1EF9"/>
    <w:rsid w:val="002C2BFD"/>
    <w:rsid w:val="002C360B"/>
    <w:rsid w:val="002C367A"/>
    <w:rsid w:val="002C3E13"/>
    <w:rsid w:val="002D014D"/>
    <w:rsid w:val="002D151C"/>
    <w:rsid w:val="002D2679"/>
    <w:rsid w:val="002E1EAF"/>
    <w:rsid w:val="002E23D0"/>
    <w:rsid w:val="002E4AE7"/>
    <w:rsid w:val="002E5311"/>
    <w:rsid w:val="002F0DB2"/>
    <w:rsid w:val="002F2487"/>
    <w:rsid w:val="002F3295"/>
    <w:rsid w:val="002F4144"/>
    <w:rsid w:val="002F42F5"/>
    <w:rsid w:val="002F5D96"/>
    <w:rsid w:val="002F5E1F"/>
    <w:rsid w:val="002F6481"/>
    <w:rsid w:val="002F7780"/>
    <w:rsid w:val="00303C3D"/>
    <w:rsid w:val="00304F93"/>
    <w:rsid w:val="00306EBA"/>
    <w:rsid w:val="00310322"/>
    <w:rsid w:val="00311572"/>
    <w:rsid w:val="00311AF0"/>
    <w:rsid w:val="00313005"/>
    <w:rsid w:val="00313038"/>
    <w:rsid w:val="0031480A"/>
    <w:rsid w:val="00314C8D"/>
    <w:rsid w:val="00315797"/>
    <w:rsid w:val="00315CDC"/>
    <w:rsid w:val="003163DD"/>
    <w:rsid w:val="003165A5"/>
    <w:rsid w:val="00320715"/>
    <w:rsid w:val="0032099F"/>
    <w:rsid w:val="00322AC1"/>
    <w:rsid w:val="003234AA"/>
    <w:rsid w:val="00326493"/>
    <w:rsid w:val="003269D7"/>
    <w:rsid w:val="00330156"/>
    <w:rsid w:val="00330700"/>
    <w:rsid w:val="00330E8C"/>
    <w:rsid w:val="003331B0"/>
    <w:rsid w:val="0033383F"/>
    <w:rsid w:val="00335878"/>
    <w:rsid w:val="00336D63"/>
    <w:rsid w:val="00337C26"/>
    <w:rsid w:val="00337F5B"/>
    <w:rsid w:val="003402E7"/>
    <w:rsid w:val="0034185D"/>
    <w:rsid w:val="00344331"/>
    <w:rsid w:val="00346C84"/>
    <w:rsid w:val="00346F29"/>
    <w:rsid w:val="003525A9"/>
    <w:rsid w:val="00353D89"/>
    <w:rsid w:val="003554D8"/>
    <w:rsid w:val="00355C09"/>
    <w:rsid w:val="00356CE6"/>
    <w:rsid w:val="0035702B"/>
    <w:rsid w:val="00360AF5"/>
    <w:rsid w:val="00360F86"/>
    <w:rsid w:val="003637AD"/>
    <w:rsid w:val="00363843"/>
    <w:rsid w:val="00363C23"/>
    <w:rsid w:val="00365495"/>
    <w:rsid w:val="003656A4"/>
    <w:rsid w:val="00366157"/>
    <w:rsid w:val="003666BC"/>
    <w:rsid w:val="00367CDB"/>
    <w:rsid w:val="003708D8"/>
    <w:rsid w:val="003711F5"/>
    <w:rsid w:val="003720F2"/>
    <w:rsid w:val="003724EC"/>
    <w:rsid w:val="00373AF0"/>
    <w:rsid w:val="00374FED"/>
    <w:rsid w:val="00377816"/>
    <w:rsid w:val="00380C58"/>
    <w:rsid w:val="00385100"/>
    <w:rsid w:val="00386AB2"/>
    <w:rsid w:val="00387A92"/>
    <w:rsid w:val="0039133B"/>
    <w:rsid w:val="00391535"/>
    <w:rsid w:val="00391D37"/>
    <w:rsid w:val="00393F77"/>
    <w:rsid w:val="003949A3"/>
    <w:rsid w:val="00396BBF"/>
    <w:rsid w:val="00397527"/>
    <w:rsid w:val="00397645"/>
    <w:rsid w:val="0039799E"/>
    <w:rsid w:val="003A049E"/>
    <w:rsid w:val="003A1580"/>
    <w:rsid w:val="003A15CA"/>
    <w:rsid w:val="003A20FD"/>
    <w:rsid w:val="003A3F49"/>
    <w:rsid w:val="003A402C"/>
    <w:rsid w:val="003A53D0"/>
    <w:rsid w:val="003A5960"/>
    <w:rsid w:val="003A5CCC"/>
    <w:rsid w:val="003A646D"/>
    <w:rsid w:val="003B481F"/>
    <w:rsid w:val="003B49A0"/>
    <w:rsid w:val="003B5788"/>
    <w:rsid w:val="003B7664"/>
    <w:rsid w:val="003C002D"/>
    <w:rsid w:val="003C0B8A"/>
    <w:rsid w:val="003C32A4"/>
    <w:rsid w:val="003C35F3"/>
    <w:rsid w:val="003C54FD"/>
    <w:rsid w:val="003C6C14"/>
    <w:rsid w:val="003C7011"/>
    <w:rsid w:val="003C714E"/>
    <w:rsid w:val="003C79B1"/>
    <w:rsid w:val="003C7B8C"/>
    <w:rsid w:val="003D05A0"/>
    <w:rsid w:val="003D4514"/>
    <w:rsid w:val="003D6C09"/>
    <w:rsid w:val="003E0CBD"/>
    <w:rsid w:val="003E251E"/>
    <w:rsid w:val="003E2787"/>
    <w:rsid w:val="003E2AFD"/>
    <w:rsid w:val="003E2F9E"/>
    <w:rsid w:val="003E40A3"/>
    <w:rsid w:val="003E611A"/>
    <w:rsid w:val="003E74CE"/>
    <w:rsid w:val="003E7716"/>
    <w:rsid w:val="003E7886"/>
    <w:rsid w:val="003F15B2"/>
    <w:rsid w:val="003F2CE9"/>
    <w:rsid w:val="003F5FAF"/>
    <w:rsid w:val="003F6360"/>
    <w:rsid w:val="003F6F27"/>
    <w:rsid w:val="00400984"/>
    <w:rsid w:val="00407800"/>
    <w:rsid w:val="004109A2"/>
    <w:rsid w:val="00410A40"/>
    <w:rsid w:val="00411295"/>
    <w:rsid w:val="00411665"/>
    <w:rsid w:val="0041334E"/>
    <w:rsid w:val="004160D7"/>
    <w:rsid w:val="00417072"/>
    <w:rsid w:val="00417B80"/>
    <w:rsid w:val="004220DB"/>
    <w:rsid w:val="00422BF4"/>
    <w:rsid w:val="00425E6D"/>
    <w:rsid w:val="004268ED"/>
    <w:rsid w:val="004269C9"/>
    <w:rsid w:val="00427154"/>
    <w:rsid w:val="00427949"/>
    <w:rsid w:val="00427A80"/>
    <w:rsid w:val="00427B15"/>
    <w:rsid w:val="00430269"/>
    <w:rsid w:val="0043245F"/>
    <w:rsid w:val="00433248"/>
    <w:rsid w:val="00433D1B"/>
    <w:rsid w:val="004340B5"/>
    <w:rsid w:val="00434DE1"/>
    <w:rsid w:val="00435AEA"/>
    <w:rsid w:val="00437E5A"/>
    <w:rsid w:val="004412B7"/>
    <w:rsid w:val="004439D2"/>
    <w:rsid w:val="00443E1A"/>
    <w:rsid w:val="00445533"/>
    <w:rsid w:val="004464B5"/>
    <w:rsid w:val="004478E1"/>
    <w:rsid w:val="00450E0E"/>
    <w:rsid w:val="00451700"/>
    <w:rsid w:val="004529BD"/>
    <w:rsid w:val="004556FF"/>
    <w:rsid w:val="0045574E"/>
    <w:rsid w:val="0045745E"/>
    <w:rsid w:val="004605EE"/>
    <w:rsid w:val="0046182A"/>
    <w:rsid w:val="0046239E"/>
    <w:rsid w:val="004623FE"/>
    <w:rsid w:val="00462B78"/>
    <w:rsid w:val="00463EE4"/>
    <w:rsid w:val="0046688A"/>
    <w:rsid w:val="0046689B"/>
    <w:rsid w:val="00466C4D"/>
    <w:rsid w:val="00472C8D"/>
    <w:rsid w:val="00474317"/>
    <w:rsid w:val="00477B2D"/>
    <w:rsid w:val="00477B74"/>
    <w:rsid w:val="00481ED6"/>
    <w:rsid w:val="0048265E"/>
    <w:rsid w:val="00482ED4"/>
    <w:rsid w:val="00483CF7"/>
    <w:rsid w:val="00486C0B"/>
    <w:rsid w:val="00487AB0"/>
    <w:rsid w:val="00487C9E"/>
    <w:rsid w:val="004900F4"/>
    <w:rsid w:val="00490264"/>
    <w:rsid w:val="004929BD"/>
    <w:rsid w:val="00495F1B"/>
    <w:rsid w:val="00496518"/>
    <w:rsid w:val="004973DD"/>
    <w:rsid w:val="004A3145"/>
    <w:rsid w:val="004A6017"/>
    <w:rsid w:val="004A61EA"/>
    <w:rsid w:val="004B23DE"/>
    <w:rsid w:val="004B2431"/>
    <w:rsid w:val="004B5018"/>
    <w:rsid w:val="004B6809"/>
    <w:rsid w:val="004B6916"/>
    <w:rsid w:val="004B7845"/>
    <w:rsid w:val="004C2504"/>
    <w:rsid w:val="004C52C1"/>
    <w:rsid w:val="004C66BA"/>
    <w:rsid w:val="004C6B9C"/>
    <w:rsid w:val="004D1EAB"/>
    <w:rsid w:val="004D26AD"/>
    <w:rsid w:val="004D2A49"/>
    <w:rsid w:val="004D4B43"/>
    <w:rsid w:val="004D5674"/>
    <w:rsid w:val="004D5B98"/>
    <w:rsid w:val="004D6579"/>
    <w:rsid w:val="004D6700"/>
    <w:rsid w:val="004D7226"/>
    <w:rsid w:val="004D74A0"/>
    <w:rsid w:val="004D7CC3"/>
    <w:rsid w:val="004E2A2E"/>
    <w:rsid w:val="004E3184"/>
    <w:rsid w:val="004E32C8"/>
    <w:rsid w:val="004E5B79"/>
    <w:rsid w:val="004F0985"/>
    <w:rsid w:val="004F4210"/>
    <w:rsid w:val="004F7473"/>
    <w:rsid w:val="00500830"/>
    <w:rsid w:val="005049DE"/>
    <w:rsid w:val="00504ED8"/>
    <w:rsid w:val="005116A4"/>
    <w:rsid w:val="0051284F"/>
    <w:rsid w:val="00513C7F"/>
    <w:rsid w:val="00513E98"/>
    <w:rsid w:val="005167CA"/>
    <w:rsid w:val="00516DBF"/>
    <w:rsid w:val="00516FBD"/>
    <w:rsid w:val="00517E53"/>
    <w:rsid w:val="00522260"/>
    <w:rsid w:val="005224A6"/>
    <w:rsid w:val="00522B6B"/>
    <w:rsid w:val="0052372F"/>
    <w:rsid w:val="0052386E"/>
    <w:rsid w:val="00523EFD"/>
    <w:rsid w:val="00524F22"/>
    <w:rsid w:val="00526F18"/>
    <w:rsid w:val="005275D7"/>
    <w:rsid w:val="00531E04"/>
    <w:rsid w:val="00532A29"/>
    <w:rsid w:val="00533386"/>
    <w:rsid w:val="00533737"/>
    <w:rsid w:val="00533FFF"/>
    <w:rsid w:val="00534E45"/>
    <w:rsid w:val="00535423"/>
    <w:rsid w:val="00535879"/>
    <w:rsid w:val="005360B1"/>
    <w:rsid w:val="005368AA"/>
    <w:rsid w:val="005402E6"/>
    <w:rsid w:val="0054032F"/>
    <w:rsid w:val="00540BE5"/>
    <w:rsid w:val="00545922"/>
    <w:rsid w:val="00545EDF"/>
    <w:rsid w:val="0054621E"/>
    <w:rsid w:val="00554E3D"/>
    <w:rsid w:val="005552F4"/>
    <w:rsid w:val="0055551B"/>
    <w:rsid w:val="0055567A"/>
    <w:rsid w:val="0055671E"/>
    <w:rsid w:val="0056014A"/>
    <w:rsid w:val="0056016B"/>
    <w:rsid w:val="005607A7"/>
    <w:rsid w:val="005622F5"/>
    <w:rsid w:val="00562E3C"/>
    <w:rsid w:val="005633F9"/>
    <w:rsid w:val="005649E5"/>
    <w:rsid w:val="00564CB7"/>
    <w:rsid w:val="00565227"/>
    <w:rsid w:val="00565353"/>
    <w:rsid w:val="00566E2E"/>
    <w:rsid w:val="0057013F"/>
    <w:rsid w:val="00570842"/>
    <w:rsid w:val="005715DE"/>
    <w:rsid w:val="00572E01"/>
    <w:rsid w:val="005736A2"/>
    <w:rsid w:val="00574E8F"/>
    <w:rsid w:val="00575923"/>
    <w:rsid w:val="005762A3"/>
    <w:rsid w:val="00577D0D"/>
    <w:rsid w:val="00580232"/>
    <w:rsid w:val="005825D3"/>
    <w:rsid w:val="005831A9"/>
    <w:rsid w:val="00586817"/>
    <w:rsid w:val="00586D5C"/>
    <w:rsid w:val="00590082"/>
    <w:rsid w:val="00591720"/>
    <w:rsid w:val="00595B53"/>
    <w:rsid w:val="00596FB9"/>
    <w:rsid w:val="0059700A"/>
    <w:rsid w:val="005A039C"/>
    <w:rsid w:val="005A0C87"/>
    <w:rsid w:val="005A58AD"/>
    <w:rsid w:val="005B20AE"/>
    <w:rsid w:val="005B2289"/>
    <w:rsid w:val="005B3119"/>
    <w:rsid w:val="005B3C2B"/>
    <w:rsid w:val="005B4E09"/>
    <w:rsid w:val="005B7F20"/>
    <w:rsid w:val="005C1365"/>
    <w:rsid w:val="005C2842"/>
    <w:rsid w:val="005C3D94"/>
    <w:rsid w:val="005C450C"/>
    <w:rsid w:val="005C52B4"/>
    <w:rsid w:val="005C52ED"/>
    <w:rsid w:val="005C56C1"/>
    <w:rsid w:val="005C5EC7"/>
    <w:rsid w:val="005C62D8"/>
    <w:rsid w:val="005C7BBD"/>
    <w:rsid w:val="005D05AB"/>
    <w:rsid w:val="005D0FBB"/>
    <w:rsid w:val="005D1540"/>
    <w:rsid w:val="005D2341"/>
    <w:rsid w:val="005D4C91"/>
    <w:rsid w:val="005D5447"/>
    <w:rsid w:val="005D6D2E"/>
    <w:rsid w:val="005D6DAE"/>
    <w:rsid w:val="005D7E6F"/>
    <w:rsid w:val="005E47F7"/>
    <w:rsid w:val="005E522D"/>
    <w:rsid w:val="005E659C"/>
    <w:rsid w:val="005E6F69"/>
    <w:rsid w:val="005E7184"/>
    <w:rsid w:val="005F1A25"/>
    <w:rsid w:val="005F1C37"/>
    <w:rsid w:val="005F3628"/>
    <w:rsid w:val="005F3A13"/>
    <w:rsid w:val="005F53BB"/>
    <w:rsid w:val="005F5A40"/>
    <w:rsid w:val="005F647E"/>
    <w:rsid w:val="005F69AB"/>
    <w:rsid w:val="005F69E6"/>
    <w:rsid w:val="0060149B"/>
    <w:rsid w:val="006025D1"/>
    <w:rsid w:val="00603DB1"/>
    <w:rsid w:val="00604887"/>
    <w:rsid w:val="00604ADB"/>
    <w:rsid w:val="00604DA6"/>
    <w:rsid w:val="0060527D"/>
    <w:rsid w:val="006057A5"/>
    <w:rsid w:val="0060729C"/>
    <w:rsid w:val="00610DFF"/>
    <w:rsid w:val="006116BB"/>
    <w:rsid w:val="00611EDD"/>
    <w:rsid w:val="00615083"/>
    <w:rsid w:val="00615D97"/>
    <w:rsid w:val="00616349"/>
    <w:rsid w:val="006163E3"/>
    <w:rsid w:val="006170DC"/>
    <w:rsid w:val="00617B3C"/>
    <w:rsid w:val="00617CF4"/>
    <w:rsid w:val="00620A6F"/>
    <w:rsid w:val="00625725"/>
    <w:rsid w:val="0062619E"/>
    <w:rsid w:val="0062750F"/>
    <w:rsid w:val="00627B27"/>
    <w:rsid w:val="006323A6"/>
    <w:rsid w:val="006336D7"/>
    <w:rsid w:val="00633CF5"/>
    <w:rsid w:val="006354ED"/>
    <w:rsid w:val="00635FCE"/>
    <w:rsid w:val="006362FF"/>
    <w:rsid w:val="00641003"/>
    <w:rsid w:val="006417CE"/>
    <w:rsid w:val="00642AF1"/>
    <w:rsid w:val="00643D88"/>
    <w:rsid w:val="006440F9"/>
    <w:rsid w:val="00646CEE"/>
    <w:rsid w:val="00650716"/>
    <w:rsid w:val="00650905"/>
    <w:rsid w:val="00650B4E"/>
    <w:rsid w:val="00650F11"/>
    <w:rsid w:val="00652339"/>
    <w:rsid w:val="00652875"/>
    <w:rsid w:val="0065350C"/>
    <w:rsid w:val="006538B2"/>
    <w:rsid w:val="00653A1C"/>
    <w:rsid w:val="0065600E"/>
    <w:rsid w:val="00661E05"/>
    <w:rsid w:val="0066328B"/>
    <w:rsid w:val="006645BC"/>
    <w:rsid w:val="0066489E"/>
    <w:rsid w:val="006672C4"/>
    <w:rsid w:val="006675D6"/>
    <w:rsid w:val="00667CCE"/>
    <w:rsid w:val="00670033"/>
    <w:rsid w:val="00676A25"/>
    <w:rsid w:val="00680286"/>
    <w:rsid w:val="00682979"/>
    <w:rsid w:val="00683475"/>
    <w:rsid w:val="00683655"/>
    <w:rsid w:val="00684BE2"/>
    <w:rsid w:val="00685F0A"/>
    <w:rsid w:val="006924C5"/>
    <w:rsid w:val="0069364D"/>
    <w:rsid w:val="006948BD"/>
    <w:rsid w:val="00694FB9"/>
    <w:rsid w:val="0069544C"/>
    <w:rsid w:val="00696E37"/>
    <w:rsid w:val="006A08E7"/>
    <w:rsid w:val="006A1633"/>
    <w:rsid w:val="006A201B"/>
    <w:rsid w:val="006A5E50"/>
    <w:rsid w:val="006A66A2"/>
    <w:rsid w:val="006B075F"/>
    <w:rsid w:val="006B296F"/>
    <w:rsid w:val="006B5D20"/>
    <w:rsid w:val="006B5FEE"/>
    <w:rsid w:val="006B6AC6"/>
    <w:rsid w:val="006B795A"/>
    <w:rsid w:val="006B7B28"/>
    <w:rsid w:val="006C16AB"/>
    <w:rsid w:val="006C1711"/>
    <w:rsid w:val="006C48C9"/>
    <w:rsid w:val="006C4EEF"/>
    <w:rsid w:val="006C51F3"/>
    <w:rsid w:val="006C7AF2"/>
    <w:rsid w:val="006D0EBE"/>
    <w:rsid w:val="006D1164"/>
    <w:rsid w:val="006D1754"/>
    <w:rsid w:val="006D1CFB"/>
    <w:rsid w:val="006D1F44"/>
    <w:rsid w:val="006D342B"/>
    <w:rsid w:val="006D389D"/>
    <w:rsid w:val="006D43DD"/>
    <w:rsid w:val="006D550B"/>
    <w:rsid w:val="006D6272"/>
    <w:rsid w:val="006D64A0"/>
    <w:rsid w:val="006D6809"/>
    <w:rsid w:val="006D7E07"/>
    <w:rsid w:val="006E2938"/>
    <w:rsid w:val="006E37BF"/>
    <w:rsid w:val="006E38DC"/>
    <w:rsid w:val="006E4172"/>
    <w:rsid w:val="006F0AD1"/>
    <w:rsid w:val="006F12A8"/>
    <w:rsid w:val="006F2272"/>
    <w:rsid w:val="006F32DD"/>
    <w:rsid w:val="006F391B"/>
    <w:rsid w:val="006F40B3"/>
    <w:rsid w:val="006F48E3"/>
    <w:rsid w:val="006F5D9C"/>
    <w:rsid w:val="00700284"/>
    <w:rsid w:val="00703BA8"/>
    <w:rsid w:val="0070569F"/>
    <w:rsid w:val="00705A49"/>
    <w:rsid w:val="00706452"/>
    <w:rsid w:val="007076D4"/>
    <w:rsid w:val="00711118"/>
    <w:rsid w:val="007121D3"/>
    <w:rsid w:val="00714F96"/>
    <w:rsid w:val="007153DA"/>
    <w:rsid w:val="00715BBB"/>
    <w:rsid w:val="007170D4"/>
    <w:rsid w:val="00720CA5"/>
    <w:rsid w:val="00723B7C"/>
    <w:rsid w:val="0072583E"/>
    <w:rsid w:val="00732B12"/>
    <w:rsid w:val="00734255"/>
    <w:rsid w:val="00734775"/>
    <w:rsid w:val="00737D35"/>
    <w:rsid w:val="00740154"/>
    <w:rsid w:val="0074042E"/>
    <w:rsid w:val="007423F0"/>
    <w:rsid w:val="00742D96"/>
    <w:rsid w:val="00750C6B"/>
    <w:rsid w:val="00751E58"/>
    <w:rsid w:val="0075385F"/>
    <w:rsid w:val="007548A6"/>
    <w:rsid w:val="00754CD9"/>
    <w:rsid w:val="0075664C"/>
    <w:rsid w:val="00756AF3"/>
    <w:rsid w:val="00756CD9"/>
    <w:rsid w:val="00757B8F"/>
    <w:rsid w:val="00760E6A"/>
    <w:rsid w:val="00762382"/>
    <w:rsid w:val="00762A51"/>
    <w:rsid w:val="00762B39"/>
    <w:rsid w:val="007653AA"/>
    <w:rsid w:val="00765E92"/>
    <w:rsid w:val="00767DFC"/>
    <w:rsid w:val="00770FED"/>
    <w:rsid w:val="00773D02"/>
    <w:rsid w:val="007774AC"/>
    <w:rsid w:val="007776CB"/>
    <w:rsid w:val="007800C2"/>
    <w:rsid w:val="00781EF6"/>
    <w:rsid w:val="00782201"/>
    <w:rsid w:val="00783581"/>
    <w:rsid w:val="00784DB4"/>
    <w:rsid w:val="007873CE"/>
    <w:rsid w:val="00787BEF"/>
    <w:rsid w:val="007919D0"/>
    <w:rsid w:val="00791FE5"/>
    <w:rsid w:val="007922E0"/>
    <w:rsid w:val="00793DC1"/>
    <w:rsid w:val="00794224"/>
    <w:rsid w:val="00796C4C"/>
    <w:rsid w:val="007976B3"/>
    <w:rsid w:val="00797EF4"/>
    <w:rsid w:val="007A132A"/>
    <w:rsid w:val="007A176F"/>
    <w:rsid w:val="007A33B2"/>
    <w:rsid w:val="007A3899"/>
    <w:rsid w:val="007A437B"/>
    <w:rsid w:val="007A532B"/>
    <w:rsid w:val="007A6106"/>
    <w:rsid w:val="007A6F72"/>
    <w:rsid w:val="007A727F"/>
    <w:rsid w:val="007B3681"/>
    <w:rsid w:val="007B40AE"/>
    <w:rsid w:val="007B4229"/>
    <w:rsid w:val="007B4CAD"/>
    <w:rsid w:val="007B57E9"/>
    <w:rsid w:val="007B6604"/>
    <w:rsid w:val="007B670A"/>
    <w:rsid w:val="007B7447"/>
    <w:rsid w:val="007B7CDF"/>
    <w:rsid w:val="007B7E93"/>
    <w:rsid w:val="007C0D62"/>
    <w:rsid w:val="007C0E14"/>
    <w:rsid w:val="007C246D"/>
    <w:rsid w:val="007C2C1B"/>
    <w:rsid w:val="007C2D8C"/>
    <w:rsid w:val="007C3307"/>
    <w:rsid w:val="007C513A"/>
    <w:rsid w:val="007C5CC9"/>
    <w:rsid w:val="007C74BC"/>
    <w:rsid w:val="007C7D37"/>
    <w:rsid w:val="007D0834"/>
    <w:rsid w:val="007D0B88"/>
    <w:rsid w:val="007D6406"/>
    <w:rsid w:val="007D6F49"/>
    <w:rsid w:val="007D7DF6"/>
    <w:rsid w:val="007E0672"/>
    <w:rsid w:val="007E2079"/>
    <w:rsid w:val="007E24E5"/>
    <w:rsid w:val="007E6515"/>
    <w:rsid w:val="007F00B6"/>
    <w:rsid w:val="007F0508"/>
    <w:rsid w:val="007F0F0B"/>
    <w:rsid w:val="007F2CFB"/>
    <w:rsid w:val="007F43F2"/>
    <w:rsid w:val="007F68E1"/>
    <w:rsid w:val="007F7C93"/>
    <w:rsid w:val="00800876"/>
    <w:rsid w:val="00801812"/>
    <w:rsid w:val="00801D94"/>
    <w:rsid w:val="008039D0"/>
    <w:rsid w:val="00806DC3"/>
    <w:rsid w:val="00813264"/>
    <w:rsid w:val="008139D3"/>
    <w:rsid w:val="00815967"/>
    <w:rsid w:val="00816C8A"/>
    <w:rsid w:val="00821099"/>
    <w:rsid w:val="00822929"/>
    <w:rsid w:val="008239F8"/>
    <w:rsid w:val="00824B1B"/>
    <w:rsid w:val="00826239"/>
    <w:rsid w:val="008315A2"/>
    <w:rsid w:val="0083295F"/>
    <w:rsid w:val="0083399D"/>
    <w:rsid w:val="00833FF1"/>
    <w:rsid w:val="0084036E"/>
    <w:rsid w:val="00841055"/>
    <w:rsid w:val="00841C52"/>
    <w:rsid w:val="00842CFA"/>
    <w:rsid w:val="008462BD"/>
    <w:rsid w:val="008467AF"/>
    <w:rsid w:val="0085060E"/>
    <w:rsid w:val="0085290D"/>
    <w:rsid w:val="00852FAC"/>
    <w:rsid w:val="00853C21"/>
    <w:rsid w:val="00854E5D"/>
    <w:rsid w:val="008617D4"/>
    <w:rsid w:val="00864EDB"/>
    <w:rsid w:val="008651E4"/>
    <w:rsid w:val="00865708"/>
    <w:rsid w:val="00866BBA"/>
    <w:rsid w:val="00867682"/>
    <w:rsid w:val="00870A58"/>
    <w:rsid w:val="00871678"/>
    <w:rsid w:val="00872BD3"/>
    <w:rsid w:val="00873ECC"/>
    <w:rsid w:val="008749F1"/>
    <w:rsid w:val="00875909"/>
    <w:rsid w:val="00881327"/>
    <w:rsid w:val="008820DB"/>
    <w:rsid w:val="00882703"/>
    <w:rsid w:val="00882DBB"/>
    <w:rsid w:val="00883FFF"/>
    <w:rsid w:val="0088544F"/>
    <w:rsid w:val="00885D76"/>
    <w:rsid w:val="0088712C"/>
    <w:rsid w:val="008924F1"/>
    <w:rsid w:val="00892C3F"/>
    <w:rsid w:val="00893135"/>
    <w:rsid w:val="0089737E"/>
    <w:rsid w:val="00897B97"/>
    <w:rsid w:val="008A0481"/>
    <w:rsid w:val="008A0FC3"/>
    <w:rsid w:val="008A2050"/>
    <w:rsid w:val="008A3286"/>
    <w:rsid w:val="008A572E"/>
    <w:rsid w:val="008B07BF"/>
    <w:rsid w:val="008B3617"/>
    <w:rsid w:val="008B3B2A"/>
    <w:rsid w:val="008B5744"/>
    <w:rsid w:val="008B58D1"/>
    <w:rsid w:val="008C140B"/>
    <w:rsid w:val="008C195C"/>
    <w:rsid w:val="008C5AAC"/>
    <w:rsid w:val="008C7A18"/>
    <w:rsid w:val="008D028C"/>
    <w:rsid w:val="008D2CA9"/>
    <w:rsid w:val="008D35E1"/>
    <w:rsid w:val="008D4938"/>
    <w:rsid w:val="008D4A4F"/>
    <w:rsid w:val="008D703F"/>
    <w:rsid w:val="008E4185"/>
    <w:rsid w:val="008E5AB5"/>
    <w:rsid w:val="008E6411"/>
    <w:rsid w:val="008E6B5C"/>
    <w:rsid w:val="008F34FE"/>
    <w:rsid w:val="008F437A"/>
    <w:rsid w:val="008F5E29"/>
    <w:rsid w:val="008F6248"/>
    <w:rsid w:val="008F76F4"/>
    <w:rsid w:val="008F7E0A"/>
    <w:rsid w:val="008F7FF7"/>
    <w:rsid w:val="00902099"/>
    <w:rsid w:val="009022CE"/>
    <w:rsid w:val="00902B15"/>
    <w:rsid w:val="00902C99"/>
    <w:rsid w:val="00903022"/>
    <w:rsid w:val="00904368"/>
    <w:rsid w:val="00905BAD"/>
    <w:rsid w:val="009070D4"/>
    <w:rsid w:val="00907E19"/>
    <w:rsid w:val="00911945"/>
    <w:rsid w:val="00912E4B"/>
    <w:rsid w:val="0091377C"/>
    <w:rsid w:val="00915B77"/>
    <w:rsid w:val="00916835"/>
    <w:rsid w:val="0092198A"/>
    <w:rsid w:val="00921B6D"/>
    <w:rsid w:val="0092341F"/>
    <w:rsid w:val="0092359C"/>
    <w:rsid w:val="00923721"/>
    <w:rsid w:val="00923768"/>
    <w:rsid w:val="009250E3"/>
    <w:rsid w:val="00927EB9"/>
    <w:rsid w:val="0093095D"/>
    <w:rsid w:val="00930B3D"/>
    <w:rsid w:val="00931203"/>
    <w:rsid w:val="00932DCF"/>
    <w:rsid w:val="009338A0"/>
    <w:rsid w:val="009370A9"/>
    <w:rsid w:val="00941698"/>
    <w:rsid w:val="0094268E"/>
    <w:rsid w:val="00943259"/>
    <w:rsid w:val="0094349C"/>
    <w:rsid w:val="00943F6E"/>
    <w:rsid w:val="00944571"/>
    <w:rsid w:val="009454B2"/>
    <w:rsid w:val="00951187"/>
    <w:rsid w:val="00953B6A"/>
    <w:rsid w:val="0095583D"/>
    <w:rsid w:val="0096019F"/>
    <w:rsid w:val="0096048F"/>
    <w:rsid w:val="00964565"/>
    <w:rsid w:val="0096500F"/>
    <w:rsid w:val="00965AE6"/>
    <w:rsid w:val="00970B7B"/>
    <w:rsid w:val="00972284"/>
    <w:rsid w:val="00973112"/>
    <w:rsid w:val="009734F4"/>
    <w:rsid w:val="00973A92"/>
    <w:rsid w:val="00974607"/>
    <w:rsid w:val="0097782C"/>
    <w:rsid w:val="00982B77"/>
    <w:rsid w:val="00982DD8"/>
    <w:rsid w:val="009833A7"/>
    <w:rsid w:val="00983CAE"/>
    <w:rsid w:val="00984842"/>
    <w:rsid w:val="00985E0C"/>
    <w:rsid w:val="00986B24"/>
    <w:rsid w:val="00986F67"/>
    <w:rsid w:val="00991599"/>
    <w:rsid w:val="0099228E"/>
    <w:rsid w:val="00993A42"/>
    <w:rsid w:val="00995FB4"/>
    <w:rsid w:val="00996237"/>
    <w:rsid w:val="009A0AA5"/>
    <w:rsid w:val="009A0B6A"/>
    <w:rsid w:val="009A1BD1"/>
    <w:rsid w:val="009A1D33"/>
    <w:rsid w:val="009A2997"/>
    <w:rsid w:val="009A3693"/>
    <w:rsid w:val="009A3CF0"/>
    <w:rsid w:val="009A4175"/>
    <w:rsid w:val="009A41A7"/>
    <w:rsid w:val="009A6AF1"/>
    <w:rsid w:val="009A718A"/>
    <w:rsid w:val="009B0D71"/>
    <w:rsid w:val="009B3E9E"/>
    <w:rsid w:val="009B54E3"/>
    <w:rsid w:val="009B6AA7"/>
    <w:rsid w:val="009B6AC8"/>
    <w:rsid w:val="009B73DF"/>
    <w:rsid w:val="009C0CE4"/>
    <w:rsid w:val="009C3C53"/>
    <w:rsid w:val="009C455C"/>
    <w:rsid w:val="009C62A7"/>
    <w:rsid w:val="009C67C4"/>
    <w:rsid w:val="009D0785"/>
    <w:rsid w:val="009D230A"/>
    <w:rsid w:val="009D43D0"/>
    <w:rsid w:val="009D5BC9"/>
    <w:rsid w:val="009D6258"/>
    <w:rsid w:val="009D659E"/>
    <w:rsid w:val="009D69CC"/>
    <w:rsid w:val="009E0F8D"/>
    <w:rsid w:val="009E163F"/>
    <w:rsid w:val="009E21A2"/>
    <w:rsid w:val="009E6C3B"/>
    <w:rsid w:val="009F40D3"/>
    <w:rsid w:val="009F4527"/>
    <w:rsid w:val="009F613D"/>
    <w:rsid w:val="00A00358"/>
    <w:rsid w:val="00A01C99"/>
    <w:rsid w:val="00A02C6D"/>
    <w:rsid w:val="00A04828"/>
    <w:rsid w:val="00A05E03"/>
    <w:rsid w:val="00A06B30"/>
    <w:rsid w:val="00A1058A"/>
    <w:rsid w:val="00A114AC"/>
    <w:rsid w:val="00A11FA1"/>
    <w:rsid w:val="00A123C1"/>
    <w:rsid w:val="00A12711"/>
    <w:rsid w:val="00A148DA"/>
    <w:rsid w:val="00A14DA2"/>
    <w:rsid w:val="00A155A0"/>
    <w:rsid w:val="00A1724D"/>
    <w:rsid w:val="00A20027"/>
    <w:rsid w:val="00A228EC"/>
    <w:rsid w:val="00A22EA6"/>
    <w:rsid w:val="00A232D6"/>
    <w:rsid w:val="00A302A6"/>
    <w:rsid w:val="00A30F9B"/>
    <w:rsid w:val="00A323E3"/>
    <w:rsid w:val="00A34880"/>
    <w:rsid w:val="00A42343"/>
    <w:rsid w:val="00A47869"/>
    <w:rsid w:val="00A47DDF"/>
    <w:rsid w:val="00A50BF7"/>
    <w:rsid w:val="00A53636"/>
    <w:rsid w:val="00A53B63"/>
    <w:rsid w:val="00A54D82"/>
    <w:rsid w:val="00A575FD"/>
    <w:rsid w:val="00A60263"/>
    <w:rsid w:val="00A61C0F"/>
    <w:rsid w:val="00A62D4E"/>
    <w:rsid w:val="00A63126"/>
    <w:rsid w:val="00A6728D"/>
    <w:rsid w:val="00A67471"/>
    <w:rsid w:val="00A674CE"/>
    <w:rsid w:val="00A70687"/>
    <w:rsid w:val="00A71EE1"/>
    <w:rsid w:val="00A72E72"/>
    <w:rsid w:val="00A746E5"/>
    <w:rsid w:val="00A74C94"/>
    <w:rsid w:val="00A75D56"/>
    <w:rsid w:val="00A76494"/>
    <w:rsid w:val="00A769A0"/>
    <w:rsid w:val="00A80508"/>
    <w:rsid w:val="00A80EF7"/>
    <w:rsid w:val="00A81373"/>
    <w:rsid w:val="00A82A16"/>
    <w:rsid w:val="00A83B5F"/>
    <w:rsid w:val="00A85EF4"/>
    <w:rsid w:val="00A86BF8"/>
    <w:rsid w:val="00A94279"/>
    <w:rsid w:val="00A95121"/>
    <w:rsid w:val="00A9600C"/>
    <w:rsid w:val="00A96820"/>
    <w:rsid w:val="00A968C6"/>
    <w:rsid w:val="00AA2011"/>
    <w:rsid w:val="00AA2891"/>
    <w:rsid w:val="00AA4C97"/>
    <w:rsid w:val="00AA5034"/>
    <w:rsid w:val="00AA60B7"/>
    <w:rsid w:val="00AA684D"/>
    <w:rsid w:val="00AB0752"/>
    <w:rsid w:val="00AB22AC"/>
    <w:rsid w:val="00AB2884"/>
    <w:rsid w:val="00AB3155"/>
    <w:rsid w:val="00AB3F3A"/>
    <w:rsid w:val="00AB48BA"/>
    <w:rsid w:val="00AB5F1D"/>
    <w:rsid w:val="00AC06F3"/>
    <w:rsid w:val="00AC0D30"/>
    <w:rsid w:val="00AC2506"/>
    <w:rsid w:val="00AC371E"/>
    <w:rsid w:val="00AC372F"/>
    <w:rsid w:val="00AC506C"/>
    <w:rsid w:val="00AC5102"/>
    <w:rsid w:val="00AC5551"/>
    <w:rsid w:val="00AD00F7"/>
    <w:rsid w:val="00AD08CB"/>
    <w:rsid w:val="00AD2CE4"/>
    <w:rsid w:val="00AD3992"/>
    <w:rsid w:val="00AD49E9"/>
    <w:rsid w:val="00AD4C56"/>
    <w:rsid w:val="00AD6416"/>
    <w:rsid w:val="00AD7987"/>
    <w:rsid w:val="00AE0A81"/>
    <w:rsid w:val="00AE31B9"/>
    <w:rsid w:val="00AE52D7"/>
    <w:rsid w:val="00AE6C88"/>
    <w:rsid w:val="00AE79D3"/>
    <w:rsid w:val="00AF044C"/>
    <w:rsid w:val="00AF2072"/>
    <w:rsid w:val="00AF2E60"/>
    <w:rsid w:val="00AF3069"/>
    <w:rsid w:val="00AF311C"/>
    <w:rsid w:val="00AF367E"/>
    <w:rsid w:val="00AF3A45"/>
    <w:rsid w:val="00AF5919"/>
    <w:rsid w:val="00AF7998"/>
    <w:rsid w:val="00AF7A92"/>
    <w:rsid w:val="00AF7AE1"/>
    <w:rsid w:val="00AF7D6D"/>
    <w:rsid w:val="00B0067A"/>
    <w:rsid w:val="00B00736"/>
    <w:rsid w:val="00B01166"/>
    <w:rsid w:val="00B0168A"/>
    <w:rsid w:val="00B01BA5"/>
    <w:rsid w:val="00B03374"/>
    <w:rsid w:val="00B034E4"/>
    <w:rsid w:val="00B0540E"/>
    <w:rsid w:val="00B05CEE"/>
    <w:rsid w:val="00B15577"/>
    <w:rsid w:val="00B17115"/>
    <w:rsid w:val="00B20236"/>
    <w:rsid w:val="00B20E23"/>
    <w:rsid w:val="00B224E2"/>
    <w:rsid w:val="00B226ED"/>
    <w:rsid w:val="00B240E4"/>
    <w:rsid w:val="00B2734D"/>
    <w:rsid w:val="00B307C0"/>
    <w:rsid w:val="00B30E5C"/>
    <w:rsid w:val="00B31823"/>
    <w:rsid w:val="00B34754"/>
    <w:rsid w:val="00B35B2E"/>
    <w:rsid w:val="00B37212"/>
    <w:rsid w:val="00B376E1"/>
    <w:rsid w:val="00B40B89"/>
    <w:rsid w:val="00B40EA2"/>
    <w:rsid w:val="00B41444"/>
    <w:rsid w:val="00B43A38"/>
    <w:rsid w:val="00B446BA"/>
    <w:rsid w:val="00B47B0A"/>
    <w:rsid w:val="00B503EC"/>
    <w:rsid w:val="00B51BBD"/>
    <w:rsid w:val="00B52B9D"/>
    <w:rsid w:val="00B54D8B"/>
    <w:rsid w:val="00B56474"/>
    <w:rsid w:val="00B56943"/>
    <w:rsid w:val="00B57C55"/>
    <w:rsid w:val="00B634E6"/>
    <w:rsid w:val="00B640A1"/>
    <w:rsid w:val="00B6644C"/>
    <w:rsid w:val="00B7083F"/>
    <w:rsid w:val="00B71E28"/>
    <w:rsid w:val="00B73F89"/>
    <w:rsid w:val="00B74253"/>
    <w:rsid w:val="00B822B7"/>
    <w:rsid w:val="00B84CD9"/>
    <w:rsid w:val="00B84D55"/>
    <w:rsid w:val="00B85E21"/>
    <w:rsid w:val="00B85EC7"/>
    <w:rsid w:val="00B873C3"/>
    <w:rsid w:val="00B9187E"/>
    <w:rsid w:val="00B91A6E"/>
    <w:rsid w:val="00B92164"/>
    <w:rsid w:val="00B92586"/>
    <w:rsid w:val="00B945F3"/>
    <w:rsid w:val="00B95027"/>
    <w:rsid w:val="00B95857"/>
    <w:rsid w:val="00B96050"/>
    <w:rsid w:val="00BA0057"/>
    <w:rsid w:val="00BA0975"/>
    <w:rsid w:val="00BA0DF6"/>
    <w:rsid w:val="00BA1E7B"/>
    <w:rsid w:val="00BA2598"/>
    <w:rsid w:val="00BA411B"/>
    <w:rsid w:val="00BA5985"/>
    <w:rsid w:val="00BA7D12"/>
    <w:rsid w:val="00BA7F8C"/>
    <w:rsid w:val="00BB058F"/>
    <w:rsid w:val="00BB0DF0"/>
    <w:rsid w:val="00BB3DE1"/>
    <w:rsid w:val="00BB49EE"/>
    <w:rsid w:val="00BC07BF"/>
    <w:rsid w:val="00BC0A07"/>
    <w:rsid w:val="00BC3056"/>
    <w:rsid w:val="00BC3627"/>
    <w:rsid w:val="00BC683D"/>
    <w:rsid w:val="00BC755C"/>
    <w:rsid w:val="00BD0084"/>
    <w:rsid w:val="00BD0C8A"/>
    <w:rsid w:val="00BD12A2"/>
    <w:rsid w:val="00BD1362"/>
    <w:rsid w:val="00BD305E"/>
    <w:rsid w:val="00BD5D5E"/>
    <w:rsid w:val="00BD6ACE"/>
    <w:rsid w:val="00BD7CE7"/>
    <w:rsid w:val="00BE01F2"/>
    <w:rsid w:val="00BE3275"/>
    <w:rsid w:val="00BE3995"/>
    <w:rsid w:val="00BE43EA"/>
    <w:rsid w:val="00BE5F6A"/>
    <w:rsid w:val="00BE7DBE"/>
    <w:rsid w:val="00BF04FE"/>
    <w:rsid w:val="00BF0CE4"/>
    <w:rsid w:val="00BF1CC1"/>
    <w:rsid w:val="00BF44B8"/>
    <w:rsid w:val="00BF55C5"/>
    <w:rsid w:val="00BF6D4E"/>
    <w:rsid w:val="00C01B1C"/>
    <w:rsid w:val="00C01D72"/>
    <w:rsid w:val="00C02D26"/>
    <w:rsid w:val="00C07433"/>
    <w:rsid w:val="00C1088C"/>
    <w:rsid w:val="00C12992"/>
    <w:rsid w:val="00C142B1"/>
    <w:rsid w:val="00C1475F"/>
    <w:rsid w:val="00C15C4E"/>
    <w:rsid w:val="00C16AFB"/>
    <w:rsid w:val="00C16E83"/>
    <w:rsid w:val="00C26782"/>
    <w:rsid w:val="00C304C6"/>
    <w:rsid w:val="00C319DF"/>
    <w:rsid w:val="00C31AFB"/>
    <w:rsid w:val="00C31DA2"/>
    <w:rsid w:val="00C3322F"/>
    <w:rsid w:val="00C3330D"/>
    <w:rsid w:val="00C33368"/>
    <w:rsid w:val="00C33A22"/>
    <w:rsid w:val="00C33C6C"/>
    <w:rsid w:val="00C34453"/>
    <w:rsid w:val="00C349E9"/>
    <w:rsid w:val="00C35E79"/>
    <w:rsid w:val="00C367E2"/>
    <w:rsid w:val="00C42BB7"/>
    <w:rsid w:val="00C440D7"/>
    <w:rsid w:val="00C47AA4"/>
    <w:rsid w:val="00C5261E"/>
    <w:rsid w:val="00C529F7"/>
    <w:rsid w:val="00C54082"/>
    <w:rsid w:val="00C547E6"/>
    <w:rsid w:val="00C55421"/>
    <w:rsid w:val="00C55811"/>
    <w:rsid w:val="00C55BDC"/>
    <w:rsid w:val="00C614D5"/>
    <w:rsid w:val="00C630D7"/>
    <w:rsid w:val="00C73156"/>
    <w:rsid w:val="00C7322E"/>
    <w:rsid w:val="00C7446B"/>
    <w:rsid w:val="00C74D91"/>
    <w:rsid w:val="00C75F80"/>
    <w:rsid w:val="00C80CE1"/>
    <w:rsid w:val="00C812F0"/>
    <w:rsid w:val="00C835AD"/>
    <w:rsid w:val="00C83CAF"/>
    <w:rsid w:val="00C87479"/>
    <w:rsid w:val="00C900D1"/>
    <w:rsid w:val="00C924EC"/>
    <w:rsid w:val="00C94ACC"/>
    <w:rsid w:val="00C97AF6"/>
    <w:rsid w:val="00C97C59"/>
    <w:rsid w:val="00CA0126"/>
    <w:rsid w:val="00CA0537"/>
    <w:rsid w:val="00CA2800"/>
    <w:rsid w:val="00CA305C"/>
    <w:rsid w:val="00CA3DDE"/>
    <w:rsid w:val="00CA45BE"/>
    <w:rsid w:val="00CA5C46"/>
    <w:rsid w:val="00CA6006"/>
    <w:rsid w:val="00CA7AE2"/>
    <w:rsid w:val="00CB050B"/>
    <w:rsid w:val="00CB0593"/>
    <w:rsid w:val="00CB1655"/>
    <w:rsid w:val="00CB2676"/>
    <w:rsid w:val="00CB4462"/>
    <w:rsid w:val="00CB4C9A"/>
    <w:rsid w:val="00CB59B7"/>
    <w:rsid w:val="00CB7840"/>
    <w:rsid w:val="00CB7FB8"/>
    <w:rsid w:val="00CC1246"/>
    <w:rsid w:val="00CC1A0C"/>
    <w:rsid w:val="00CC25E9"/>
    <w:rsid w:val="00CC2E7D"/>
    <w:rsid w:val="00CC447D"/>
    <w:rsid w:val="00CC44D7"/>
    <w:rsid w:val="00CC6388"/>
    <w:rsid w:val="00CC6A83"/>
    <w:rsid w:val="00CD22A1"/>
    <w:rsid w:val="00CD31D9"/>
    <w:rsid w:val="00CD3C0F"/>
    <w:rsid w:val="00CE014E"/>
    <w:rsid w:val="00CE2294"/>
    <w:rsid w:val="00CE25DA"/>
    <w:rsid w:val="00CE3F6D"/>
    <w:rsid w:val="00CE55C9"/>
    <w:rsid w:val="00CE5CFC"/>
    <w:rsid w:val="00CF0785"/>
    <w:rsid w:val="00CF09FA"/>
    <w:rsid w:val="00CF25B7"/>
    <w:rsid w:val="00CF2A13"/>
    <w:rsid w:val="00CF39FB"/>
    <w:rsid w:val="00CF4315"/>
    <w:rsid w:val="00CF5B1C"/>
    <w:rsid w:val="00CF69AF"/>
    <w:rsid w:val="00CF6F76"/>
    <w:rsid w:val="00CF7375"/>
    <w:rsid w:val="00D00012"/>
    <w:rsid w:val="00D00960"/>
    <w:rsid w:val="00D02FEE"/>
    <w:rsid w:val="00D035C7"/>
    <w:rsid w:val="00D03D85"/>
    <w:rsid w:val="00D040FA"/>
    <w:rsid w:val="00D04634"/>
    <w:rsid w:val="00D061BA"/>
    <w:rsid w:val="00D06C1B"/>
    <w:rsid w:val="00D074C8"/>
    <w:rsid w:val="00D07791"/>
    <w:rsid w:val="00D07959"/>
    <w:rsid w:val="00D11417"/>
    <w:rsid w:val="00D12B4D"/>
    <w:rsid w:val="00D14787"/>
    <w:rsid w:val="00D156EB"/>
    <w:rsid w:val="00D167C4"/>
    <w:rsid w:val="00D170BA"/>
    <w:rsid w:val="00D172BC"/>
    <w:rsid w:val="00D2047A"/>
    <w:rsid w:val="00D227AE"/>
    <w:rsid w:val="00D23C0E"/>
    <w:rsid w:val="00D24189"/>
    <w:rsid w:val="00D2450B"/>
    <w:rsid w:val="00D25CD9"/>
    <w:rsid w:val="00D32B2F"/>
    <w:rsid w:val="00D33721"/>
    <w:rsid w:val="00D34C73"/>
    <w:rsid w:val="00D37374"/>
    <w:rsid w:val="00D43023"/>
    <w:rsid w:val="00D44206"/>
    <w:rsid w:val="00D4482A"/>
    <w:rsid w:val="00D449D9"/>
    <w:rsid w:val="00D44E56"/>
    <w:rsid w:val="00D452B2"/>
    <w:rsid w:val="00D464EF"/>
    <w:rsid w:val="00D46A55"/>
    <w:rsid w:val="00D46FCC"/>
    <w:rsid w:val="00D5025F"/>
    <w:rsid w:val="00D516A0"/>
    <w:rsid w:val="00D52BA6"/>
    <w:rsid w:val="00D55E0F"/>
    <w:rsid w:val="00D564E2"/>
    <w:rsid w:val="00D56732"/>
    <w:rsid w:val="00D57046"/>
    <w:rsid w:val="00D574F8"/>
    <w:rsid w:val="00D60F3C"/>
    <w:rsid w:val="00D617C1"/>
    <w:rsid w:val="00D62C13"/>
    <w:rsid w:val="00D63E9F"/>
    <w:rsid w:val="00D65514"/>
    <w:rsid w:val="00D65782"/>
    <w:rsid w:val="00D65B1E"/>
    <w:rsid w:val="00D65F1D"/>
    <w:rsid w:val="00D67C29"/>
    <w:rsid w:val="00D70EC2"/>
    <w:rsid w:val="00D73C03"/>
    <w:rsid w:val="00D73C24"/>
    <w:rsid w:val="00D751D5"/>
    <w:rsid w:val="00D755BA"/>
    <w:rsid w:val="00D7592C"/>
    <w:rsid w:val="00D76908"/>
    <w:rsid w:val="00D822FC"/>
    <w:rsid w:val="00D8386F"/>
    <w:rsid w:val="00D84009"/>
    <w:rsid w:val="00D845B6"/>
    <w:rsid w:val="00D874ED"/>
    <w:rsid w:val="00D879BC"/>
    <w:rsid w:val="00D9010B"/>
    <w:rsid w:val="00D91A96"/>
    <w:rsid w:val="00D929F8"/>
    <w:rsid w:val="00D93745"/>
    <w:rsid w:val="00D93A6A"/>
    <w:rsid w:val="00D947DE"/>
    <w:rsid w:val="00D9594B"/>
    <w:rsid w:val="00D9758F"/>
    <w:rsid w:val="00D97832"/>
    <w:rsid w:val="00DA20B6"/>
    <w:rsid w:val="00DA2294"/>
    <w:rsid w:val="00DA3B55"/>
    <w:rsid w:val="00DA43D1"/>
    <w:rsid w:val="00DA46B6"/>
    <w:rsid w:val="00DA52EE"/>
    <w:rsid w:val="00DA5556"/>
    <w:rsid w:val="00DA70FA"/>
    <w:rsid w:val="00DB132E"/>
    <w:rsid w:val="00DB48C3"/>
    <w:rsid w:val="00DC01DE"/>
    <w:rsid w:val="00DC0674"/>
    <w:rsid w:val="00DC25CD"/>
    <w:rsid w:val="00DC2D38"/>
    <w:rsid w:val="00DC313C"/>
    <w:rsid w:val="00DC3246"/>
    <w:rsid w:val="00DC360F"/>
    <w:rsid w:val="00DC4064"/>
    <w:rsid w:val="00DC50E1"/>
    <w:rsid w:val="00DC681C"/>
    <w:rsid w:val="00DC6975"/>
    <w:rsid w:val="00DC6A4A"/>
    <w:rsid w:val="00DD1A12"/>
    <w:rsid w:val="00DD2256"/>
    <w:rsid w:val="00DD5199"/>
    <w:rsid w:val="00DE051C"/>
    <w:rsid w:val="00DE2408"/>
    <w:rsid w:val="00DE336E"/>
    <w:rsid w:val="00DE4CF1"/>
    <w:rsid w:val="00DE5552"/>
    <w:rsid w:val="00DE59B0"/>
    <w:rsid w:val="00DE706B"/>
    <w:rsid w:val="00DE76B7"/>
    <w:rsid w:val="00DE7D0B"/>
    <w:rsid w:val="00DF1AE7"/>
    <w:rsid w:val="00DF1B00"/>
    <w:rsid w:val="00DF20DB"/>
    <w:rsid w:val="00DF3539"/>
    <w:rsid w:val="00DF4ACF"/>
    <w:rsid w:val="00DF582B"/>
    <w:rsid w:val="00E00A4D"/>
    <w:rsid w:val="00E0113A"/>
    <w:rsid w:val="00E029AC"/>
    <w:rsid w:val="00E10F9C"/>
    <w:rsid w:val="00E12279"/>
    <w:rsid w:val="00E12374"/>
    <w:rsid w:val="00E12683"/>
    <w:rsid w:val="00E1380A"/>
    <w:rsid w:val="00E13B94"/>
    <w:rsid w:val="00E150E9"/>
    <w:rsid w:val="00E17700"/>
    <w:rsid w:val="00E17922"/>
    <w:rsid w:val="00E17A1F"/>
    <w:rsid w:val="00E17D83"/>
    <w:rsid w:val="00E20B80"/>
    <w:rsid w:val="00E247AD"/>
    <w:rsid w:val="00E24B45"/>
    <w:rsid w:val="00E2591D"/>
    <w:rsid w:val="00E25D6E"/>
    <w:rsid w:val="00E30D29"/>
    <w:rsid w:val="00E311AE"/>
    <w:rsid w:val="00E325B6"/>
    <w:rsid w:val="00E337E1"/>
    <w:rsid w:val="00E33B0C"/>
    <w:rsid w:val="00E35510"/>
    <w:rsid w:val="00E355FD"/>
    <w:rsid w:val="00E40330"/>
    <w:rsid w:val="00E404CB"/>
    <w:rsid w:val="00E405C1"/>
    <w:rsid w:val="00E408E7"/>
    <w:rsid w:val="00E41656"/>
    <w:rsid w:val="00E42685"/>
    <w:rsid w:val="00E42965"/>
    <w:rsid w:val="00E43802"/>
    <w:rsid w:val="00E43CB6"/>
    <w:rsid w:val="00E44F9C"/>
    <w:rsid w:val="00E45268"/>
    <w:rsid w:val="00E4542A"/>
    <w:rsid w:val="00E479B1"/>
    <w:rsid w:val="00E51D4E"/>
    <w:rsid w:val="00E60A90"/>
    <w:rsid w:val="00E624F4"/>
    <w:rsid w:val="00E6488A"/>
    <w:rsid w:val="00E6633E"/>
    <w:rsid w:val="00E66567"/>
    <w:rsid w:val="00E670F5"/>
    <w:rsid w:val="00E67170"/>
    <w:rsid w:val="00E6787D"/>
    <w:rsid w:val="00E70212"/>
    <w:rsid w:val="00E70AA2"/>
    <w:rsid w:val="00E71180"/>
    <w:rsid w:val="00E71432"/>
    <w:rsid w:val="00E75C5E"/>
    <w:rsid w:val="00E769F8"/>
    <w:rsid w:val="00E7756B"/>
    <w:rsid w:val="00E82238"/>
    <w:rsid w:val="00E83084"/>
    <w:rsid w:val="00E8473D"/>
    <w:rsid w:val="00E85771"/>
    <w:rsid w:val="00E85865"/>
    <w:rsid w:val="00E87530"/>
    <w:rsid w:val="00E90762"/>
    <w:rsid w:val="00E907F9"/>
    <w:rsid w:val="00E918EC"/>
    <w:rsid w:val="00E93A9F"/>
    <w:rsid w:val="00E94CD7"/>
    <w:rsid w:val="00E957BF"/>
    <w:rsid w:val="00E95BB3"/>
    <w:rsid w:val="00EA0C27"/>
    <w:rsid w:val="00EA2036"/>
    <w:rsid w:val="00EA217A"/>
    <w:rsid w:val="00EA30EB"/>
    <w:rsid w:val="00EA3A9B"/>
    <w:rsid w:val="00EA5257"/>
    <w:rsid w:val="00EA694A"/>
    <w:rsid w:val="00EA7804"/>
    <w:rsid w:val="00EA7B4B"/>
    <w:rsid w:val="00EA7EEF"/>
    <w:rsid w:val="00EB04C1"/>
    <w:rsid w:val="00EB1249"/>
    <w:rsid w:val="00EB1D52"/>
    <w:rsid w:val="00EB25B4"/>
    <w:rsid w:val="00EB5ABD"/>
    <w:rsid w:val="00EB7F32"/>
    <w:rsid w:val="00EC30B9"/>
    <w:rsid w:val="00EC3169"/>
    <w:rsid w:val="00EC3E58"/>
    <w:rsid w:val="00EC4743"/>
    <w:rsid w:val="00EC4D0A"/>
    <w:rsid w:val="00ED2011"/>
    <w:rsid w:val="00ED2923"/>
    <w:rsid w:val="00ED37FB"/>
    <w:rsid w:val="00ED3814"/>
    <w:rsid w:val="00ED4722"/>
    <w:rsid w:val="00ED628D"/>
    <w:rsid w:val="00ED6939"/>
    <w:rsid w:val="00EE03FA"/>
    <w:rsid w:val="00EE06A4"/>
    <w:rsid w:val="00EE12E9"/>
    <w:rsid w:val="00EE13F4"/>
    <w:rsid w:val="00EE1CF9"/>
    <w:rsid w:val="00EE1DB1"/>
    <w:rsid w:val="00EE21B2"/>
    <w:rsid w:val="00EE343C"/>
    <w:rsid w:val="00EE39EF"/>
    <w:rsid w:val="00EE41BA"/>
    <w:rsid w:val="00EE4DFA"/>
    <w:rsid w:val="00EE7698"/>
    <w:rsid w:val="00EF0DBF"/>
    <w:rsid w:val="00EF2985"/>
    <w:rsid w:val="00EF363E"/>
    <w:rsid w:val="00EF5A7D"/>
    <w:rsid w:val="00EF6508"/>
    <w:rsid w:val="00F02391"/>
    <w:rsid w:val="00F02E33"/>
    <w:rsid w:val="00F03F03"/>
    <w:rsid w:val="00F04550"/>
    <w:rsid w:val="00F10452"/>
    <w:rsid w:val="00F11B81"/>
    <w:rsid w:val="00F130B4"/>
    <w:rsid w:val="00F13A4C"/>
    <w:rsid w:val="00F14F59"/>
    <w:rsid w:val="00F15720"/>
    <w:rsid w:val="00F17DA1"/>
    <w:rsid w:val="00F20BDD"/>
    <w:rsid w:val="00F22211"/>
    <w:rsid w:val="00F2306A"/>
    <w:rsid w:val="00F23302"/>
    <w:rsid w:val="00F254D4"/>
    <w:rsid w:val="00F26766"/>
    <w:rsid w:val="00F26DFA"/>
    <w:rsid w:val="00F34DFE"/>
    <w:rsid w:val="00F4256E"/>
    <w:rsid w:val="00F426CC"/>
    <w:rsid w:val="00F42800"/>
    <w:rsid w:val="00F44C95"/>
    <w:rsid w:val="00F465E2"/>
    <w:rsid w:val="00F46C1C"/>
    <w:rsid w:val="00F47751"/>
    <w:rsid w:val="00F4779C"/>
    <w:rsid w:val="00F504CD"/>
    <w:rsid w:val="00F534F5"/>
    <w:rsid w:val="00F5433C"/>
    <w:rsid w:val="00F563FD"/>
    <w:rsid w:val="00F611B8"/>
    <w:rsid w:val="00F621E8"/>
    <w:rsid w:val="00F62676"/>
    <w:rsid w:val="00F63FD2"/>
    <w:rsid w:val="00F65D2B"/>
    <w:rsid w:val="00F65E2C"/>
    <w:rsid w:val="00F707F4"/>
    <w:rsid w:val="00F709CD"/>
    <w:rsid w:val="00F72FF4"/>
    <w:rsid w:val="00F731D6"/>
    <w:rsid w:val="00F7465E"/>
    <w:rsid w:val="00F74A8E"/>
    <w:rsid w:val="00F77AEF"/>
    <w:rsid w:val="00F829DC"/>
    <w:rsid w:val="00F82C14"/>
    <w:rsid w:val="00F83810"/>
    <w:rsid w:val="00F845EF"/>
    <w:rsid w:val="00F84A84"/>
    <w:rsid w:val="00F8756D"/>
    <w:rsid w:val="00F87981"/>
    <w:rsid w:val="00F90CC7"/>
    <w:rsid w:val="00F9268E"/>
    <w:rsid w:val="00F9272C"/>
    <w:rsid w:val="00F93F94"/>
    <w:rsid w:val="00F969AA"/>
    <w:rsid w:val="00F96C63"/>
    <w:rsid w:val="00FA12E3"/>
    <w:rsid w:val="00FA1614"/>
    <w:rsid w:val="00FA1A4F"/>
    <w:rsid w:val="00FA27E4"/>
    <w:rsid w:val="00FA2D19"/>
    <w:rsid w:val="00FA3A72"/>
    <w:rsid w:val="00FA61A5"/>
    <w:rsid w:val="00FA67E1"/>
    <w:rsid w:val="00FB02A1"/>
    <w:rsid w:val="00FB07FB"/>
    <w:rsid w:val="00FB0D80"/>
    <w:rsid w:val="00FB1927"/>
    <w:rsid w:val="00FB1B4D"/>
    <w:rsid w:val="00FB2502"/>
    <w:rsid w:val="00FB2D2A"/>
    <w:rsid w:val="00FB3492"/>
    <w:rsid w:val="00FB3B7D"/>
    <w:rsid w:val="00FB55A2"/>
    <w:rsid w:val="00FB66AE"/>
    <w:rsid w:val="00FB6D80"/>
    <w:rsid w:val="00FB76C5"/>
    <w:rsid w:val="00FC259F"/>
    <w:rsid w:val="00FC2E1C"/>
    <w:rsid w:val="00FC33BD"/>
    <w:rsid w:val="00FC3E49"/>
    <w:rsid w:val="00FC3FBA"/>
    <w:rsid w:val="00FC67CE"/>
    <w:rsid w:val="00FD3096"/>
    <w:rsid w:val="00FD3F37"/>
    <w:rsid w:val="00FD4041"/>
    <w:rsid w:val="00FD51A4"/>
    <w:rsid w:val="00FD67B8"/>
    <w:rsid w:val="00FD6B15"/>
    <w:rsid w:val="00FD7763"/>
    <w:rsid w:val="00FD7D88"/>
    <w:rsid w:val="00FE045D"/>
    <w:rsid w:val="00FE10C4"/>
    <w:rsid w:val="00FE261F"/>
    <w:rsid w:val="00FE4A54"/>
    <w:rsid w:val="00FE53CD"/>
    <w:rsid w:val="00FE67C3"/>
    <w:rsid w:val="00FE69C7"/>
    <w:rsid w:val="00FE6E2A"/>
    <w:rsid w:val="00FF3083"/>
    <w:rsid w:val="00FF4CBD"/>
    <w:rsid w:val="00FF4D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6BC4BAC"/>
  <w15:docId w15:val="{BC4EB101-ED6B-4FD0-AE8D-B9DD5532B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E8C"/>
    <w:rPr>
      <w:rFonts w:ascii="Trebuchet MS" w:hAnsi="Trebuchet MS"/>
    </w:rPr>
  </w:style>
  <w:style w:type="paragraph" w:styleId="Heading1">
    <w:name w:val="heading 1"/>
    <w:basedOn w:val="Normal"/>
    <w:next w:val="Normal"/>
    <w:link w:val="Heading1Char"/>
    <w:uiPriority w:val="9"/>
    <w:qFormat/>
    <w:rsid w:val="00067630"/>
    <w:pPr>
      <w:keepNext/>
      <w:keepLines/>
      <w:spacing w:before="360" w:after="360"/>
      <w:outlineLvl w:val="0"/>
    </w:pPr>
    <w:rPr>
      <w:rFonts w:asciiTheme="majorHAnsi" w:eastAsiaTheme="majorEastAsia" w:hAnsiTheme="majorHAnsi"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487AB0"/>
    <w:pPr>
      <w:keepNext/>
      <w:keepLines/>
      <w:spacing w:before="240" w:after="240" w:line="240" w:lineRule="auto"/>
      <w:outlineLvl w:val="1"/>
    </w:pPr>
    <w:rPr>
      <w:rFonts w:eastAsiaTheme="majorEastAsia" w:cstheme="majorBidi"/>
      <w:b/>
      <w:color w:val="2E74B5" w:themeColor="accent1" w:themeShade="BF"/>
      <w:sz w:val="28"/>
      <w:szCs w:val="26"/>
    </w:rPr>
  </w:style>
  <w:style w:type="paragraph" w:styleId="Heading3">
    <w:name w:val="heading 3"/>
    <w:basedOn w:val="Normal"/>
    <w:next w:val="Normal"/>
    <w:link w:val="Heading3Char"/>
    <w:uiPriority w:val="9"/>
    <w:unhideWhenUsed/>
    <w:qFormat/>
    <w:rsid w:val="006336D7"/>
    <w:pPr>
      <w:keepNext/>
      <w:keepLines/>
      <w:spacing w:before="240" w:after="120" w:line="257" w:lineRule="auto"/>
      <w:outlineLvl w:val="2"/>
    </w:pPr>
    <w:rPr>
      <w:rFonts w:eastAsiaTheme="majorEastAsia" w:cstheme="majorBidi"/>
      <w:b/>
      <w:color w:val="1F4D78" w:themeColor="accent1" w:themeShade="7F"/>
      <w:sz w:val="24"/>
      <w:szCs w:val="24"/>
    </w:rPr>
  </w:style>
  <w:style w:type="paragraph" w:styleId="Heading4">
    <w:name w:val="heading 4"/>
    <w:basedOn w:val="Normal"/>
    <w:next w:val="Normal"/>
    <w:link w:val="Heading4Char"/>
    <w:uiPriority w:val="9"/>
    <w:unhideWhenUsed/>
    <w:qFormat/>
    <w:rsid w:val="00F130B4"/>
    <w:pPr>
      <w:keepNext/>
      <w:keepLines/>
      <w:spacing w:before="120" w:after="120" w:line="240" w:lineRule="auto"/>
      <w:outlineLvl w:val="3"/>
    </w:pPr>
    <w:rPr>
      <w:rFonts w:eastAsiaTheme="majorEastAsia" w:cstheme="majorBidi"/>
      <w:b/>
      <w:i/>
      <w:iCs/>
      <w:color w:val="000000" w:themeColor="text1"/>
      <w:sz w:val="24"/>
    </w:rPr>
  </w:style>
  <w:style w:type="paragraph" w:styleId="Heading5">
    <w:name w:val="heading 5"/>
    <w:basedOn w:val="Normal"/>
    <w:next w:val="Normal"/>
    <w:link w:val="Heading5Char"/>
    <w:uiPriority w:val="9"/>
    <w:unhideWhenUsed/>
    <w:qFormat/>
    <w:rsid w:val="00021138"/>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6170DC"/>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0">
    <w:name w:val="List Paragraph"/>
    <w:basedOn w:val="Normal"/>
    <w:uiPriority w:val="1"/>
    <w:qFormat/>
    <w:rsid w:val="00DC01DE"/>
    <w:pPr>
      <w:spacing w:before="120" w:after="120" w:line="240" w:lineRule="auto"/>
      <w:ind w:left="720"/>
    </w:pPr>
  </w:style>
  <w:style w:type="character" w:customStyle="1" w:styleId="Heading1Char">
    <w:name w:val="Heading 1 Char"/>
    <w:basedOn w:val="DefaultParagraphFont"/>
    <w:link w:val="Heading1"/>
    <w:uiPriority w:val="9"/>
    <w:rsid w:val="00067630"/>
    <w:rPr>
      <w:rFonts w:asciiTheme="majorHAnsi" w:eastAsiaTheme="majorEastAsia" w:hAnsiTheme="majorHAnsi" w:cstheme="majorBidi"/>
      <w:b/>
      <w:color w:val="2E74B5" w:themeColor="accent1" w:themeShade="BF"/>
      <w:sz w:val="32"/>
      <w:szCs w:val="32"/>
    </w:rPr>
  </w:style>
  <w:style w:type="character" w:customStyle="1" w:styleId="Heading2Char">
    <w:name w:val="Heading 2 Char"/>
    <w:basedOn w:val="DefaultParagraphFont"/>
    <w:link w:val="Heading2"/>
    <w:uiPriority w:val="9"/>
    <w:rsid w:val="00487AB0"/>
    <w:rPr>
      <w:rFonts w:ascii="Trebuchet MS" w:eastAsiaTheme="majorEastAsia" w:hAnsi="Trebuchet MS" w:cstheme="majorBidi"/>
      <w:b/>
      <w:color w:val="2E74B5" w:themeColor="accent1" w:themeShade="BF"/>
      <w:sz w:val="28"/>
      <w:szCs w:val="26"/>
    </w:rPr>
  </w:style>
  <w:style w:type="paragraph" w:styleId="Header">
    <w:name w:val="header"/>
    <w:basedOn w:val="Normal"/>
    <w:link w:val="HeaderChar"/>
    <w:uiPriority w:val="99"/>
    <w:unhideWhenUsed/>
    <w:rsid w:val="009A0B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0B6A"/>
  </w:style>
  <w:style w:type="paragraph" w:styleId="Footer">
    <w:name w:val="footer"/>
    <w:basedOn w:val="Normal"/>
    <w:link w:val="FooterChar"/>
    <w:uiPriority w:val="99"/>
    <w:unhideWhenUsed/>
    <w:rsid w:val="009A0B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0B6A"/>
  </w:style>
  <w:style w:type="paragraph" w:styleId="Title">
    <w:name w:val="Title"/>
    <w:basedOn w:val="Normal"/>
    <w:next w:val="Normal"/>
    <w:link w:val="TitleChar"/>
    <w:uiPriority w:val="10"/>
    <w:qFormat/>
    <w:rsid w:val="009A0B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0B6A"/>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973112"/>
    <w:rPr>
      <w:sz w:val="16"/>
      <w:szCs w:val="16"/>
    </w:rPr>
  </w:style>
  <w:style w:type="paragraph" w:styleId="CommentText">
    <w:name w:val="annotation text"/>
    <w:basedOn w:val="Normal"/>
    <w:link w:val="CommentTextChar"/>
    <w:uiPriority w:val="99"/>
    <w:unhideWhenUsed/>
    <w:rsid w:val="00973112"/>
    <w:pPr>
      <w:spacing w:line="240" w:lineRule="auto"/>
    </w:pPr>
    <w:rPr>
      <w:sz w:val="20"/>
      <w:szCs w:val="20"/>
    </w:rPr>
  </w:style>
  <w:style w:type="character" w:customStyle="1" w:styleId="CommentTextChar">
    <w:name w:val="Comment Text Char"/>
    <w:basedOn w:val="DefaultParagraphFont"/>
    <w:link w:val="CommentText"/>
    <w:uiPriority w:val="99"/>
    <w:rsid w:val="00973112"/>
    <w:rPr>
      <w:sz w:val="20"/>
      <w:szCs w:val="20"/>
    </w:rPr>
  </w:style>
  <w:style w:type="paragraph" w:styleId="CommentSubject">
    <w:name w:val="annotation subject"/>
    <w:basedOn w:val="CommentText"/>
    <w:next w:val="CommentText"/>
    <w:link w:val="CommentSubjectChar"/>
    <w:uiPriority w:val="99"/>
    <w:semiHidden/>
    <w:unhideWhenUsed/>
    <w:rsid w:val="00973112"/>
    <w:rPr>
      <w:b/>
      <w:bCs/>
    </w:rPr>
  </w:style>
  <w:style w:type="character" w:customStyle="1" w:styleId="CommentSubjectChar">
    <w:name w:val="Comment Subject Char"/>
    <w:basedOn w:val="CommentTextChar"/>
    <w:link w:val="CommentSubject"/>
    <w:uiPriority w:val="99"/>
    <w:semiHidden/>
    <w:rsid w:val="00973112"/>
    <w:rPr>
      <w:b/>
      <w:bCs/>
      <w:sz w:val="20"/>
      <w:szCs w:val="20"/>
    </w:rPr>
  </w:style>
  <w:style w:type="paragraph" w:styleId="BalloonText">
    <w:name w:val="Balloon Text"/>
    <w:basedOn w:val="Normal"/>
    <w:link w:val="BalloonTextChar"/>
    <w:uiPriority w:val="99"/>
    <w:semiHidden/>
    <w:unhideWhenUsed/>
    <w:rsid w:val="009731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112"/>
    <w:rPr>
      <w:rFonts w:ascii="Segoe UI" w:hAnsi="Segoe UI" w:cs="Segoe UI"/>
      <w:sz w:val="18"/>
      <w:szCs w:val="18"/>
    </w:rPr>
  </w:style>
  <w:style w:type="table" w:styleId="TableGrid">
    <w:name w:val="Table Grid"/>
    <w:basedOn w:val="TableNormal"/>
    <w:uiPriority w:val="39"/>
    <w:rsid w:val="00D449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BF44B8"/>
    <w:pPr>
      <w:outlineLvl w:val="9"/>
    </w:pPr>
    <w:rPr>
      <w:lang w:val="en-US"/>
    </w:rPr>
  </w:style>
  <w:style w:type="paragraph" w:styleId="TOC1">
    <w:name w:val="toc 1"/>
    <w:basedOn w:val="Normal"/>
    <w:next w:val="Normal"/>
    <w:autoRedefine/>
    <w:uiPriority w:val="39"/>
    <w:unhideWhenUsed/>
    <w:rsid w:val="00FE10C4"/>
    <w:pPr>
      <w:tabs>
        <w:tab w:val="right" w:leader="dot" w:pos="9016"/>
      </w:tabs>
      <w:spacing w:after="100"/>
    </w:pPr>
    <w:rPr>
      <w:b/>
    </w:rPr>
  </w:style>
  <w:style w:type="paragraph" w:styleId="TOC2">
    <w:name w:val="toc 2"/>
    <w:basedOn w:val="Normal"/>
    <w:next w:val="Normal"/>
    <w:autoRedefine/>
    <w:uiPriority w:val="39"/>
    <w:unhideWhenUsed/>
    <w:rsid w:val="00982B77"/>
    <w:pPr>
      <w:tabs>
        <w:tab w:val="right" w:leader="dot" w:pos="9016"/>
      </w:tabs>
      <w:spacing w:after="100"/>
      <w:ind w:left="220"/>
    </w:pPr>
  </w:style>
  <w:style w:type="character" w:styleId="Hyperlink">
    <w:name w:val="Hyperlink"/>
    <w:basedOn w:val="DefaultParagraphFont"/>
    <w:uiPriority w:val="99"/>
    <w:unhideWhenUsed/>
    <w:rsid w:val="00BF44B8"/>
    <w:rPr>
      <w:color w:val="0563C1" w:themeColor="hyperlink"/>
      <w:u w:val="single"/>
    </w:rPr>
  </w:style>
  <w:style w:type="character" w:customStyle="1" w:styleId="Heading3Char">
    <w:name w:val="Heading 3 Char"/>
    <w:basedOn w:val="DefaultParagraphFont"/>
    <w:link w:val="Heading3"/>
    <w:uiPriority w:val="9"/>
    <w:rsid w:val="006336D7"/>
    <w:rPr>
      <w:rFonts w:ascii="Trebuchet MS" w:eastAsiaTheme="majorEastAsia" w:hAnsi="Trebuchet MS" w:cstheme="majorBidi"/>
      <w:b/>
      <w:color w:val="1F4D78" w:themeColor="accent1" w:themeShade="7F"/>
      <w:sz w:val="24"/>
      <w:szCs w:val="24"/>
    </w:rPr>
  </w:style>
  <w:style w:type="numbering" w:customStyle="1" w:styleId="ListParagraph">
    <w:name w:val="List_Paragraph"/>
    <w:uiPriority w:val="99"/>
    <w:rsid w:val="00754CD9"/>
    <w:pPr>
      <w:numPr>
        <w:numId w:val="1"/>
      </w:numPr>
    </w:pPr>
  </w:style>
  <w:style w:type="paragraph" w:customStyle="1" w:styleId="ListParagraph2">
    <w:name w:val="List Paragraph 2"/>
    <w:basedOn w:val="ListParagraph0"/>
    <w:uiPriority w:val="19"/>
    <w:semiHidden/>
    <w:rsid w:val="00754CD9"/>
    <w:pPr>
      <w:spacing w:line="264" w:lineRule="auto"/>
      <w:ind w:left="567"/>
    </w:pPr>
    <w:rPr>
      <w:rFonts w:eastAsia="Times New Roman" w:cs="Times New Roman"/>
      <w:szCs w:val="24"/>
      <w:lang w:eastAsia="en-AU"/>
    </w:rPr>
  </w:style>
  <w:style w:type="paragraph" w:customStyle="1" w:styleId="ListParagraph3">
    <w:name w:val="List Paragraph 3"/>
    <w:basedOn w:val="ListParagraph0"/>
    <w:uiPriority w:val="19"/>
    <w:semiHidden/>
    <w:rsid w:val="00754CD9"/>
    <w:pPr>
      <w:spacing w:line="264" w:lineRule="auto"/>
      <w:ind w:left="851"/>
    </w:pPr>
    <w:rPr>
      <w:rFonts w:eastAsia="Times New Roman" w:cs="Times New Roman"/>
      <w:szCs w:val="24"/>
      <w:lang w:eastAsia="en-AU"/>
    </w:rPr>
  </w:style>
  <w:style w:type="paragraph" w:customStyle="1" w:styleId="ListParagraph4">
    <w:name w:val="List Paragraph 4"/>
    <w:basedOn w:val="ListParagraph0"/>
    <w:uiPriority w:val="19"/>
    <w:semiHidden/>
    <w:rsid w:val="00754CD9"/>
    <w:pPr>
      <w:spacing w:line="264" w:lineRule="auto"/>
      <w:ind w:left="1134"/>
    </w:pPr>
    <w:rPr>
      <w:rFonts w:eastAsia="Times New Roman" w:cs="Times New Roman"/>
      <w:szCs w:val="24"/>
      <w:lang w:eastAsia="en-AU"/>
    </w:rPr>
  </w:style>
  <w:style w:type="paragraph" w:customStyle="1" w:styleId="ListParagraph5">
    <w:name w:val="List Paragraph 5"/>
    <w:basedOn w:val="ListParagraph0"/>
    <w:uiPriority w:val="19"/>
    <w:semiHidden/>
    <w:rsid w:val="00754CD9"/>
    <w:pPr>
      <w:spacing w:line="264" w:lineRule="auto"/>
      <w:ind w:left="1418"/>
    </w:pPr>
    <w:rPr>
      <w:rFonts w:eastAsia="Times New Roman" w:cs="Times New Roman"/>
      <w:szCs w:val="24"/>
      <w:lang w:eastAsia="en-AU"/>
    </w:rPr>
  </w:style>
  <w:style w:type="paragraph" w:customStyle="1" w:styleId="ListParagraph6">
    <w:name w:val="List Paragraph 6"/>
    <w:basedOn w:val="ListParagraph0"/>
    <w:uiPriority w:val="19"/>
    <w:semiHidden/>
    <w:rsid w:val="00754CD9"/>
    <w:pPr>
      <w:spacing w:line="264" w:lineRule="auto"/>
      <w:ind w:left="1701"/>
    </w:pPr>
    <w:rPr>
      <w:rFonts w:eastAsia="Times New Roman" w:cs="Times New Roman"/>
      <w:szCs w:val="24"/>
      <w:lang w:eastAsia="en-AU"/>
    </w:rPr>
  </w:style>
  <w:style w:type="paragraph" w:styleId="NormalWeb">
    <w:name w:val="Normal (Web)"/>
    <w:basedOn w:val="Normal"/>
    <w:uiPriority w:val="99"/>
    <w:unhideWhenUsed/>
    <w:rsid w:val="00BB0DF0"/>
    <w:pPr>
      <w:spacing w:before="100" w:beforeAutospacing="1" w:after="100" w:afterAutospacing="1" w:line="240" w:lineRule="auto"/>
    </w:pPr>
    <w:rPr>
      <w:rFonts w:ascii="Times New Roman" w:hAnsi="Times New Roman" w:cs="Times New Roman"/>
      <w:sz w:val="24"/>
      <w:szCs w:val="24"/>
      <w:lang w:val="en-GB" w:eastAsia="en-GB"/>
    </w:rPr>
  </w:style>
  <w:style w:type="paragraph" w:styleId="FootnoteText">
    <w:name w:val="footnote text"/>
    <w:basedOn w:val="Normal"/>
    <w:link w:val="FootnoteTextChar"/>
    <w:uiPriority w:val="99"/>
    <w:unhideWhenUsed/>
    <w:rsid w:val="00F731D6"/>
    <w:pPr>
      <w:spacing w:after="0" w:line="240" w:lineRule="auto"/>
    </w:pPr>
    <w:rPr>
      <w:sz w:val="24"/>
      <w:szCs w:val="24"/>
    </w:rPr>
  </w:style>
  <w:style w:type="character" w:customStyle="1" w:styleId="FootnoteTextChar">
    <w:name w:val="Footnote Text Char"/>
    <w:basedOn w:val="DefaultParagraphFont"/>
    <w:link w:val="FootnoteText"/>
    <w:uiPriority w:val="99"/>
    <w:rsid w:val="00F731D6"/>
    <w:rPr>
      <w:sz w:val="24"/>
      <w:szCs w:val="24"/>
    </w:rPr>
  </w:style>
  <w:style w:type="character" w:styleId="FootnoteReference">
    <w:name w:val="footnote reference"/>
    <w:basedOn w:val="DefaultParagraphFont"/>
    <w:uiPriority w:val="99"/>
    <w:unhideWhenUsed/>
    <w:rsid w:val="00F731D6"/>
    <w:rPr>
      <w:vertAlign w:val="superscript"/>
    </w:rPr>
  </w:style>
  <w:style w:type="paragraph" w:styleId="TOC3">
    <w:name w:val="toc 3"/>
    <w:basedOn w:val="Normal"/>
    <w:next w:val="Normal"/>
    <w:autoRedefine/>
    <w:uiPriority w:val="39"/>
    <w:unhideWhenUsed/>
    <w:rsid w:val="00060B18"/>
    <w:pPr>
      <w:spacing w:after="100"/>
      <w:ind w:left="440"/>
    </w:pPr>
  </w:style>
  <w:style w:type="paragraph" w:styleId="BodyText">
    <w:name w:val="Body Text"/>
    <w:basedOn w:val="Normal"/>
    <w:link w:val="BodyTextChar"/>
    <w:qFormat/>
    <w:rsid w:val="00111B8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111B84"/>
    <w:rPr>
      <w:rFonts w:eastAsia="Times New Roman" w:cs="Times New Roman"/>
      <w:szCs w:val="24"/>
      <w:lang w:eastAsia="en-AU"/>
    </w:rPr>
  </w:style>
  <w:style w:type="paragraph" w:customStyle="1" w:styleId="Footnote">
    <w:name w:val="Footnote"/>
    <w:basedOn w:val="Normal"/>
    <w:link w:val="FootnoteChar"/>
    <w:qFormat/>
    <w:rsid w:val="00C16AFB"/>
    <w:pPr>
      <w:spacing w:after="0" w:line="240" w:lineRule="auto"/>
    </w:pPr>
    <w:rPr>
      <w:sz w:val="16"/>
    </w:rPr>
  </w:style>
  <w:style w:type="character" w:customStyle="1" w:styleId="Heading4Char">
    <w:name w:val="Heading 4 Char"/>
    <w:basedOn w:val="DefaultParagraphFont"/>
    <w:link w:val="Heading4"/>
    <w:uiPriority w:val="9"/>
    <w:rsid w:val="00F130B4"/>
    <w:rPr>
      <w:rFonts w:ascii="Trebuchet MS" w:eastAsiaTheme="majorEastAsia" w:hAnsi="Trebuchet MS" w:cstheme="majorBidi"/>
      <w:b/>
      <w:i/>
      <w:iCs/>
      <w:color w:val="000000" w:themeColor="text1"/>
      <w:sz w:val="24"/>
    </w:rPr>
  </w:style>
  <w:style w:type="character" w:customStyle="1" w:styleId="FootnoteChar">
    <w:name w:val="Footnote Char"/>
    <w:basedOn w:val="DefaultParagraphFont"/>
    <w:link w:val="Footnote"/>
    <w:rsid w:val="00C16AFB"/>
    <w:rPr>
      <w:rFonts w:ascii="Trebuchet MS" w:hAnsi="Trebuchet MS"/>
      <w:sz w:val="16"/>
    </w:rPr>
  </w:style>
  <w:style w:type="paragraph" w:styleId="ListBullet0">
    <w:name w:val="List Bullet"/>
    <w:basedOn w:val="Normal"/>
    <w:uiPriority w:val="1"/>
    <w:qFormat/>
    <w:rsid w:val="00902099"/>
    <w:pPr>
      <w:numPr>
        <w:numId w:val="2"/>
      </w:numPr>
      <w:spacing w:before="120" w:after="120" w:line="264" w:lineRule="auto"/>
    </w:pPr>
    <w:rPr>
      <w:rFonts w:eastAsia="Times New Roman" w:cs="Times New Roman"/>
      <w:szCs w:val="24"/>
      <w:lang w:eastAsia="en-AU"/>
    </w:rPr>
  </w:style>
  <w:style w:type="paragraph" w:styleId="ListBullet2">
    <w:name w:val="List Bullet 2"/>
    <w:basedOn w:val="ListBullet0"/>
    <w:uiPriority w:val="19"/>
    <w:rsid w:val="00902099"/>
    <w:pPr>
      <w:numPr>
        <w:ilvl w:val="1"/>
      </w:numPr>
    </w:pPr>
  </w:style>
  <w:style w:type="paragraph" w:styleId="ListBullet3">
    <w:name w:val="List Bullet 3"/>
    <w:basedOn w:val="ListBullet0"/>
    <w:uiPriority w:val="19"/>
    <w:semiHidden/>
    <w:rsid w:val="00902099"/>
    <w:pPr>
      <w:numPr>
        <w:ilvl w:val="2"/>
      </w:numPr>
    </w:pPr>
  </w:style>
  <w:style w:type="paragraph" w:styleId="ListBullet4">
    <w:name w:val="List Bullet 4"/>
    <w:basedOn w:val="ListBullet0"/>
    <w:uiPriority w:val="19"/>
    <w:semiHidden/>
    <w:rsid w:val="00902099"/>
    <w:pPr>
      <w:numPr>
        <w:ilvl w:val="3"/>
      </w:numPr>
    </w:pPr>
  </w:style>
  <w:style w:type="paragraph" w:styleId="ListBullet5">
    <w:name w:val="List Bullet 5"/>
    <w:basedOn w:val="ListBullet0"/>
    <w:uiPriority w:val="19"/>
    <w:semiHidden/>
    <w:rsid w:val="00902099"/>
    <w:pPr>
      <w:numPr>
        <w:ilvl w:val="4"/>
      </w:numPr>
    </w:pPr>
  </w:style>
  <w:style w:type="paragraph" w:customStyle="1" w:styleId="ListBullet6">
    <w:name w:val="List Bullet 6"/>
    <w:basedOn w:val="ListBullet0"/>
    <w:uiPriority w:val="19"/>
    <w:semiHidden/>
    <w:rsid w:val="00902099"/>
    <w:pPr>
      <w:numPr>
        <w:ilvl w:val="5"/>
      </w:numPr>
    </w:pPr>
  </w:style>
  <w:style w:type="numbering" w:customStyle="1" w:styleId="ListBullet">
    <w:name w:val="List_Bullet"/>
    <w:uiPriority w:val="99"/>
    <w:rsid w:val="00902099"/>
    <w:pPr>
      <w:numPr>
        <w:numId w:val="2"/>
      </w:numPr>
    </w:pPr>
  </w:style>
  <w:style w:type="paragraph" w:styleId="NoSpacing">
    <w:name w:val="No Spacing"/>
    <w:uiPriority w:val="1"/>
    <w:qFormat/>
    <w:rsid w:val="001573FA"/>
    <w:pPr>
      <w:spacing w:after="0" w:line="240" w:lineRule="auto"/>
    </w:pPr>
  </w:style>
  <w:style w:type="character" w:styleId="Strong">
    <w:name w:val="Strong"/>
    <w:basedOn w:val="DefaultParagraphFont"/>
    <w:uiPriority w:val="22"/>
    <w:qFormat/>
    <w:rsid w:val="0046239E"/>
    <w:rPr>
      <w:rFonts w:ascii="Trebuchet MS" w:hAnsi="Trebuchet MS"/>
      <w:b/>
      <w:bCs/>
      <w:i/>
      <w:color w:val="1F4E79" w:themeColor="accent1" w:themeShade="80"/>
      <w:sz w:val="24"/>
    </w:rPr>
  </w:style>
  <w:style w:type="character" w:styleId="SubtleReference">
    <w:name w:val="Subtle Reference"/>
    <w:basedOn w:val="DefaultParagraphFont"/>
    <w:uiPriority w:val="31"/>
    <w:qFormat/>
    <w:rsid w:val="00B05CEE"/>
    <w:rPr>
      <w:smallCaps/>
      <w:color w:val="5A5A5A" w:themeColor="text1" w:themeTint="A5"/>
    </w:rPr>
  </w:style>
  <w:style w:type="character" w:styleId="SubtleEmphasis">
    <w:name w:val="Subtle Emphasis"/>
    <w:basedOn w:val="DefaultParagraphFont"/>
    <w:uiPriority w:val="19"/>
    <w:qFormat/>
    <w:rsid w:val="00B05CEE"/>
    <w:rPr>
      <w:i/>
      <w:iCs/>
      <w:color w:val="404040" w:themeColor="text1" w:themeTint="BF"/>
    </w:rPr>
  </w:style>
  <w:style w:type="paragraph" w:customStyle="1" w:styleId="Default">
    <w:name w:val="Default"/>
    <w:rsid w:val="00DA3B55"/>
    <w:pPr>
      <w:autoSpaceDE w:val="0"/>
      <w:autoSpaceDN w:val="0"/>
      <w:adjustRightInd w:val="0"/>
      <w:spacing w:after="0" w:line="240" w:lineRule="auto"/>
    </w:pPr>
    <w:rPr>
      <w:rFonts w:ascii="Trebuchet MS" w:hAnsi="Trebuchet MS" w:cs="Trebuchet MS"/>
      <w:color w:val="000000"/>
      <w:sz w:val="24"/>
      <w:szCs w:val="24"/>
    </w:rPr>
  </w:style>
  <w:style w:type="character" w:styleId="BookTitle">
    <w:name w:val="Book Title"/>
    <w:basedOn w:val="DefaultParagraphFont"/>
    <w:uiPriority w:val="33"/>
    <w:qFormat/>
    <w:rsid w:val="009E0F8D"/>
    <w:rPr>
      <w:b/>
      <w:bCs/>
      <w:i/>
      <w:iCs/>
      <w:spacing w:val="5"/>
    </w:rPr>
  </w:style>
  <w:style w:type="table" w:customStyle="1" w:styleId="PlainTable11">
    <w:name w:val="Plain Table 11"/>
    <w:basedOn w:val="TableNormal"/>
    <w:uiPriority w:val="41"/>
    <w:rsid w:val="00522B6B"/>
    <w:pPr>
      <w:spacing w:before="80"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604887"/>
    <w:pPr>
      <w:spacing w:after="0" w:line="240" w:lineRule="auto"/>
    </w:pPr>
  </w:style>
  <w:style w:type="table" w:customStyle="1" w:styleId="TableGridLight1">
    <w:name w:val="Table Grid Light1"/>
    <w:basedOn w:val="TableNormal"/>
    <w:uiPriority w:val="40"/>
    <w:rsid w:val="006B5D2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10">
    <w:name w:val="Table Grid Light1"/>
    <w:basedOn w:val="TableNormal"/>
    <w:next w:val="TableGridLight1"/>
    <w:uiPriority w:val="40"/>
    <w:rsid w:val="00483CF7"/>
    <w:pPr>
      <w:spacing w:before="80"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IntenseEmphasis">
    <w:name w:val="Intense Emphasis"/>
    <w:basedOn w:val="DefaultParagraphFont"/>
    <w:uiPriority w:val="21"/>
    <w:qFormat/>
    <w:rsid w:val="00FB0D80"/>
    <w:rPr>
      <w:i/>
      <w:iCs/>
      <w:color w:val="5B9BD5" w:themeColor="accent1"/>
    </w:rPr>
  </w:style>
  <w:style w:type="paragraph" w:styleId="TOC4">
    <w:name w:val="toc 4"/>
    <w:basedOn w:val="Normal"/>
    <w:next w:val="Normal"/>
    <w:autoRedefine/>
    <w:uiPriority w:val="39"/>
    <w:unhideWhenUsed/>
    <w:rsid w:val="00AC2506"/>
    <w:pPr>
      <w:spacing w:after="100"/>
      <w:ind w:left="660"/>
    </w:pPr>
  </w:style>
  <w:style w:type="paragraph" w:styleId="Caption">
    <w:name w:val="caption"/>
    <w:basedOn w:val="Normal"/>
    <w:next w:val="Normal"/>
    <w:uiPriority w:val="35"/>
    <w:unhideWhenUsed/>
    <w:qFormat/>
    <w:rsid w:val="005D2341"/>
    <w:pPr>
      <w:spacing w:after="200" w:line="240" w:lineRule="auto"/>
    </w:pPr>
    <w:rPr>
      <w:i/>
      <w:iCs/>
      <w:color w:val="44546A" w:themeColor="text2"/>
      <w:sz w:val="18"/>
      <w:szCs w:val="18"/>
    </w:rPr>
  </w:style>
  <w:style w:type="table" w:customStyle="1" w:styleId="TableGrid1">
    <w:name w:val="Table Grid1"/>
    <w:basedOn w:val="TableNormal"/>
    <w:next w:val="TableGrid"/>
    <w:uiPriority w:val="59"/>
    <w:rsid w:val="004D74A0"/>
    <w:pPr>
      <w:spacing w:before="8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021138"/>
    <w:rPr>
      <w:rFonts w:asciiTheme="majorHAnsi" w:eastAsiaTheme="majorEastAsia" w:hAnsiTheme="majorHAnsi" w:cstheme="majorBidi"/>
      <w:color w:val="2E74B5" w:themeColor="accent1" w:themeShade="BF"/>
    </w:rPr>
  </w:style>
  <w:style w:type="table" w:styleId="TableGridLight">
    <w:name w:val="Grid Table Light"/>
    <w:basedOn w:val="TableNormal"/>
    <w:uiPriority w:val="40"/>
    <w:rsid w:val="0029072D"/>
    <w:pPr>
      <w:spacing w:before="80"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rsid w:val="006170DC"/>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4007">
      <w:bodyDiv w:val="1"/>
      <w:marLeft w:val="0"/>
      <w:marRight w:val="0"/>
      <w:marTop w:val="0"/>
      <w:marBottom w:val="0"/>
      <w:divBdr>
        <w:top w:val="none" w:sz="0" w:space="0" w:color="auto"/>
        <w:left w:val="none" w:sz="0" w:space="0" w:color="auto"/>
        <w:bottom w:val="none" w:sz="0" w:space="0" w:color="auto"/>
        <w:right w:val="none" w:sz="0" w:space="0" w:color="auto"/>
      </w:divBdr>
    </w:div>
    <w:div w:id="68770898">
      <w:bodyDiv w:val="1"/>
      <w:marLeft w:val="0"/>
      <w:marRight w:val="0"/>
      <w:marTop w:val="0"/>
      <w:marBottom w:val="0"/>
      <w:divBdr>
        <w:top w:val="none" w:sz="0" w:space="0" w:color="auto"/>
        <w:left w:val="none" w:sz="0" w:space="0" w:color="auto"/>
        <w:bottom w:val="none" w:sz="0" w:space="0" w:color="auto"/>
        <w:right w:val="none" w:sz="0" w:space="0" w:color="auto"/>
      </w:divBdr>
    </w:div>
    <w:div w:id="70664365">
      <w:bodyDiv w:val="1"/>
      <w:marLeft w:val="0"/>
      <w:marRight w:val="0"/>
      <w:marTop w:val="0"/>
      <w:marBottom w:val="0"/>
      <w:divBdr>
        <w:top w:val="none" w:sz="0" w:space="0" w:color="auto"/>
        <w:left w:val="none" w:sz="0" w:space="0" w:color="auto"/>
        <w:bottom w:val="none" w:sz="0" w:space="0" w:color="auto"/>
        <w:right w:val="none" w:sz="0" w:space="0" w:color="auto"/>
      </w:divBdr>
    </w:div>
    <w:div w:id="101849932">
      <w:bodyDiv w:val="1"/>
      <w:marLeft w:val="0"/>
      <w:marRight w:val="0"/>
      <w:marTop w:val="0"/>
      <w:marBottom w:val="0"/>
      <w:divBdr>
        <w:top w:val="none" w:sz="0" w:space="0" w:color="auto"/>
        <w:left w:val="none" w:sz="0" w:space="0" w:color="auto"/>
        <w:bottom w:val="none" w:sz="0" w:space="0" w:color="auto"/>
        <w:right w:val="none" w:sz="0" w:space="0" w:color="auto"/>
      </w:divBdr>
    </w:div>
    <w:div w:id="103423652">
      <w:bodyDiv w:val="1"/>
      <w:marLeft w:val="0"/>
      <w:marRight w:val="0"/>
      <w:marTop w:val="0"/>
      <w:marBottom w:val="0"/>
      <w:divBdr>
        <w:top w:val="none" w:sz="0" w:space="0" w:color="auto"/>
        <w:left w:val="none" w:sz="0" w:space="0" w:color="auto"/>
        <w:bottom w:val="none" w:sz="0" w:space="0" w:color="auto"/>
        <w:right w:val="none" w:sz="0" w:space="0" w:color="auto"/>
      </w:divBdr>
    </w:div>
    <w:div w:id="211619389">
      <w:bodyDiv w:val="1"/>
      <w:marLeft w:val="0"/>
      <w:marRight w:val="0"/>
      <w:marTop w:val="0"/>
      <w:marBottom w:val="0"/>
      <w:divBdr>
        <w:top w:val="none" w:sz="0" w:space="0" w:color="auto"/>
        <w:left w:val="none" w:sz="0" w:space="0" w:color="auto"/>
        <w:bottom w:val="none" w:sz="0" w:space="0" w:color="auto"/>
        <w:right w:val="none" w:sz="0" w:space="0" w:color="auto"/>
      </w:divBdr>
    </w:div>
    <w:div w:id="452985752">
      <w:bodyDiv w:val="1"/>
      <w:marLeft w:val="0"/>
      <w:marRight w:val="0"/>
      <w:marTop w:val="0"/>
      <w:marBottom w:val="0"/>
      <w:divBdr>
        <w:top w:val="none" w:sz="0" w:space="0" w:color="auto"/>
        <w:left w:val="none" w:sz="0" w:space="0" w:color="auto"/>
        <w:bottom w:val="none" w:sz="0" w:space="0" w:color="auto"/>
        <w:right w:val="none" w:sz="0" w:space="0" w:color="auto"/>
      </w:divBdr>
    </w:div>
    <w:div w:id="800999160">
      <w:bodyDiv w:val="1"/>
      <w:marLeft w:val="0"/>
      <w:marRight w:val="0"/>
      <w:marTop w:val="0"/>
      <w:marBottom w:val="0"/>
      <w:divBdr>
        <w:top w:val="none" w:sz="0" w:space="0" w:color="auto"/>
        <w:left w:val="none" w:sz="0" w:space="0" w:color="auto"/>
        <w:bottom w:val="none" w:sz="0" w:space="0" w:color="auto"/>
        <w:right w:val="none" w:sz="0" w:space="0" w:color="auto"/>
      </w:divBdr>
    </w:div>
    <w:div w:id="881013474">
      <w:bodyDiv w:val="1"/>
      <w:marLeft w:val="0"/>
      <w:marRight w:val="0"/>
      <w:marTop w:val="0"/>
      <w:marBottom w:val="0"/>
      <w:divBdr>
        <w:top w:val="none" w:sz="0" w:space="0" w:color="auto"/>
        <w:left w:val="none" w:sz="0" w:space="0" w:color="auto"/>
        <w:bottom w:val="none" w:sz="0" w:space="0" w:color="auto"/>
        <w:right w:val="none" w:sz="0" w:space="0" w:color="auto"/>
      </w:divBdr>
    </w:div>
    <w:div w:id="984548156">
      <w:bodyDiv w:val="1"/>
      <w:marLeft w:val="0"/>
      <w:marRight w:val="0"/>
      <w:marTop w:val="0"/>
      <w:marBottom w:val="0"/>
      <w:divBdr>
        <w:top w:val="none" w:sz="0" w:space="0" w:color="auto"/>
        <w:left w:val="none" w:sz="0" w:space="0" w:color="auto"/>
        <w:bottom w:val="none" w:sz="0" w:space="0" w:color="auto"/>
        <w:right w:val="none" w:sz="0" w:space="0" w:color="auto"/>
      </w:divBdr>
    </w:div>
    <w:div w:id="1063139082">
      <w:bodyDiv w:val="1"/>
      <w:marLeft w:val="0"/>
      <w:marRight w:val="0"/>
      <w:marTop w:val="0"/>
      <w:marBottom w:val="0"/>
      <w:divBdr>
        <w:top w:val="none" w:sz="0" w:space="0" w:color="auto"/>
        <w:left w:val="none" w:sz="0" w:space="0" w:color="auto"/>
        <w:bottom w:val="none" w:sz="0" w:space="0" w:color="auto"/>
        <w:right w:val="none" w:sz="0" w:space="0" w:color="auto"/>
      </w:divBdr>
    </w:div>
    <w:div w:id="1127551831">
      <w:bodyDiv w:val="1"/>
      <w:marLeft w:val="0"/>
      <w:marRight w:val="0"/>
      <w:marTop w:val="0"/>
      <w:marBottom w:val="0"/>
      <w:divBdr>
        <w:top w:val="none" w:sz="0" w:space="0" w:color="auto"/>
        <w:left w:val="none" w:sz="0" w:space="0" w:color="auto"/>
        <w:bottom w:val="none" w:sz="0" w:space="0" w:color="auto"/>
        <w:right w:val="none" w:sz="0" w:space="0" w:color="auto"/>
      </w:divBdr>
    </w:div>
    <w:div w:id="1251230020">
      <w:bodyDiv w:val="1"/>
      <w:marLeft w:val="0"/>
      <w:marRight w:val="0"/>
      <w:marTop w:val="0"/>
      <w:marBottom w:val="0"/>
      <w:divBdr>
        <w:top w:val="none" w:sz="0" w:space="0" w:color="auto"/>
        <w:left w:val="none" w:sz="0" w:space="0" w:color="auto"/>
        <w:bottom w:val="none" w:sz="0" w:space="0" w:color="auto"/>
        <w:right w:val="none" w:sz="0" w:space="0" w:color="auto"/>
      </w:divBdr>
    </w:div>
    <w:div w:id="1262379011">
      <w:bodyDiv w:val="1"/>
      <w:marLeft w:val="0"/>
      <w:marRight w:val="0"/>
      <w:marTop w:val="0"/>
      <w:marBottom w:val="0"/>
      <w:divBdr>
        <w:top w:val="none" w:sz="0" w:space="0" w:color="auto"/>
        <w:left w:val="none" w:sz="0" w:space="0" w:color="auto"/>
        <w:bottom w:val="none" w:sz="0" w:space="0" w:color="auto"/>
        <w:right w:val="none" w:sz="0" w:space="0" w:color="auto"/>
      </w:divBdr>
    </w:div>
    <w:div w:id="1388454224">
      <w:bodyDiv w:val="1"/>
      <w:marLeft w:val="0"/>
      <w:marRight w:val="0"/>
      <w:marTop w:val="0"/>
      <w:marBottom w:val="0"/>
      <w:divBdr>
        <w:top w:val="none" w:sz="0" w:space="0" w:color="auto"/>
        <w:left w:val="none" w:sz="0" w:space="0" w:color="auto"/>
        <w:bottom w:val="none" w:sz="0" w:space="0" w:color="auto"/>
        <w:right w:val="none" w:sz="0" w:space="0" w:color="auto"/>
      </w:divBdr>
    </w:div>
    <w:div w:id="1558588095">
      <w:bodyDiv w:val="1"/>
      <w:marLeft w:val="0"/>
      <w:marRight w:val="0"/>
      <w:marTop w:val="0"/>
      <w:marBottom w:val="0"/>
      <w:divBdr>
        <w:top w:val="none" w:sz="0" w:space="0" w:color="auto"/>
        <w:left w:val="none" w:sz="0" w:space="0" w:color="auto"/>
        <w:bottom w:val="none" w:sz="0" w:space="0" w:color="auto"/>
        <w:right w:val="none" w:sz="0" w:space="0" w:color="auto"/>
      </w:divBdr>
    </w:div>
    <w:div w:id="1562404217">
      <w:bodyDiv w:val="1"/>
      <w:marLeft w:val="0"/>
      <w:marRight w:val="0"/>
      <w:marTop w:val="0"/>
      <w:marBottom w:val="0"/>
      <w:divBdr>
        <w:top w:val="none" w:sz="0" w:space="0" w:color="auto"/>
        <w:left w:val="none" w:sz="0" w:space="0" w:color="auto"/>
        <w:bottom w:val="none" w:sz="0" w:space="0" w:color="auto"/>
        <w:right w:val="none" w:sz="0" w:space="0" w:color="auto"/>
      </w:divBdr>
    </w:div>
    <w:div w:id="1852723938">
      <w:bodyDiv w:val="1"/>
      <w:marLeft w:val="0"/>
      <w:marRight w:val="0"/>
      <w:marTop w:val="0"/>
      <w:marBottom w:val="0"/>
      <w:divBdr>
        <w:top w:val="none" w:sz="0" w:space="0" w:color="auto"/>
        <w:left w:val="none" w:sz="0" w:space="0" w:color="auto"/>
        <w:bottom w:val="none" w:sz="0" w:space="0" w:color="auto"/>
        <w:right w:val="none" w:sz="0" w:space="0" w:color="auto"/>
      </w:divBdr>
    </w:div>
    <w:div w:id="1969899236">
      <w:bodyDiv w:val="1"/>
      <w:marLeft w:val="0"/>
      <w:marRight w:val="0"/>
      <w:marTop w:val="0"/>
      <w:marBottom w:val="0"/>
      <w:divBdr>
        <w:top w:val="none" w:sz="0" w:space="0" w:color="auto"/>
        <w:left w:val="none" w:sz="0" w:space="0" w:color="auto"/>
        <w:bottom w:val="none" w:sz="0" w:space="0" w:color="auto"/>
        <w:right w:val="none" w:sz="0" w:space="0" w:color="auto"/>
      </w:divBdr>
    </w:div>
    <w:div w:id="2115519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health.gov.au/internet/main/publishing.nsf/Content/indigenous-medical-outreach-icdp" TargetMode="External"/><Relationship Id="rId1" Type="http://schemas.openxmlformats.org/officeDocument/2006/relationships/hyperlink" Target="https://www.aihw.gov.au/getmedia/b6b251a0-162c-4067-9604-67fe766c5a3a/aihw-ihw-192-data-tables-workforce-2017.xl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6B593-B809-4991-B9F1-DD313CEE2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2233D3DC</Template>
  <TotalTime>245</TotalTime>
  <Pages>47</Pages>
  <Words>15343</Words>
  <Characters>87456</Characters>
  <Application>Microsoft Office Word</Application>
  <DocSecurity>0</DocSecurity>
  <Lines>728</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Judith Abbott</dc:creator>
  <cp:lastModifiedBy>Amy Johnston</cp:lastModifiedBy>
  <cp:revision>80</cp:revision>
  <cp:lastPrinted>2019-02-14T23:41:00Z</cp:lastPrinted>
  <dcterms:created xsi:type="dcterms:W3CDTF">2019-03-20T03:00:00Z</dcterms:created>
  <dcterms:modified xsi:type="dcterms:W3CDTF">2019-03-22T05:24:00Z</dcterms:modified>
</cp:coreProperties>
</file>