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6C4" w:rsidRDefault="00A54210" w:rsidP="001B7BEE">
      <w:pPr>
        <w:pStyle w:val="Title"/>
        <w:rPr>
          <w:rStyle w:val="DocTitle"/>
        </w:rPr>
      </w:pPr>
      <w:bookmarkStart w:id="0" w:name="_GoBack"/>
      <w:bookmarkEnd w:id="0"/>
      <w:r>
        <w:rPr>
          <w:rStyle w:val="DocTitle"/>
        </w:rPr>
        <w:t>Independence and Participation Committee</w:t>
      </w:r>
      <w:r w:rsidR="003D1C11">
        <w:rPr>
          <w:rStyle w:val="DocTitle"/>
        </w:rPr>
        <w:t xml:space="preserve"> meeting update October 2015</w:t>
      </w:r>
    </w:p>
    <w:p w:rsidR="003D1C11" w:rsidRPr="003D1C11" w:rsidRDefault="003D1C11" w:rsidP="003D1C11">
      <w:pPr>
        <w:pStyle w:val="BodyText"/>
        <w:rPr>
          <w:b/>
          <w:bCs/>
        </w:rPr>
      </w:pPr>
      <w:r w:rsidRPr="003D1C11">
        <w:rPr>
          <w:b/>
          <w:bCs/>
        </w:rPr>
        <w:t>Committee meeting update</w:t>
      </w:r>
    </w:p>
    <w:p w:rsidR="00A54210" w:rsidRDefault="00A54210" w:rsidP="00A54210">
      <w:pPr>
        <w:pStyle w:val="BodyText"/>
      </w:pPr>
      <w:r>
        <w:t>The Committee met on 29 October 2015. The key outcomes from the meeting were for Vision 2020 Australia to continue advocacy efforts with regards to the NDIS and aged care.</w:t>
      </w:r>
    </w:p>
    <w:p w:rsidR="00A54210" w:rsidRDefault="00A54210" w:rsidP="00A54210">
      <w:pPr>
        <w:pStyle w:val="BodyText"/>
      </w:pPr>
      <w:r>
        <w:t xml:space="preserve">It was reported that the Committee has responded to four consultations in October on both aged care and NDIS subjects. </w:t>
      </w:r>
    </w:p>
    <w:p w:rsidR="00A54210" w:rsidRDefault="00A54210" w:rsidP="00A54210">
      <w:pPr>
        <w:pStyle w:val="BodyText"/>
      </w:pPr>
      <w:r>
        <w:t>The Committee noted that the Snapshot Survey Report and summary report are complete and were launched on 26 August 2015 at the NDS Disability Research to Action Seminar.</w:t>
      </w:r>
    </w:p>
    <w:p w:rsidR="00A54210" w:rsidRDefault="00A54210" w:rsidP="00A54210">
      <w:pPr>
        <w:pStyle w:val="BodyText"/>
      </w:pPr>
      <w:r>
        <w:t>It was noted that advocacy relating to the Sustainable Development Goals, particularly on the inclusion of key indicators disaggregated by disability, is an immediate priority of the Committee. It was reported that Vision 2020 Australia will send a letter to the Australian Government highlighting the importance of including key eye health and vision care indicators in the Sustainable Development Goal Indicator framework.</w:t>
      </w:r>
    </w:p>
    <w:p w:rsidR="00A54210" w:rsidRDefault="00A54210" w:rsidP="00A54210">
      <w:pPr>
        <w:pStyle w:val="BodyText"/>
      </w:pPr>
      <w:r>
        <w:t>The Committee considered Vision 2020 Australia’s draft Federal Election Policy Platform for 2016, providing feedback and input. The Platform will be finalised early in 2016.</w:t>
      </w:r>
    </w:p>
    <w:p w:rsidR="003D1C11" w:rsidRPr="003D1C11" w:rsidRDefault="003D1C11" w:rsidP="00A54210">
      <w:pPr>
        <w:pStyle w:val="BodyText"/>
        <w:rPr>
          <w:b/>
          <w:bCs/>
        </w:rPr>
      </w:pPr>
      <w:r w:rsidRPr="003D1C11">
        <w:rPr>
          <w:b/>
          <w:bCs/>
        </w:rPr>
        <w:t xml:space="preserve">Organisations represented </w:t>
      </w:r>
    </w:p>
    <w:p w:rsidR="00A54210" w:rsidRPr="00A54210" w:rsidRDefault="00A54210" w:rsidP="00A54210">
      <w:pPr>
        <w:pStyle w:val="BodyText"/>
        <w:numPr>
          <w:ilvl w:val="0"/>
          <w:numId w:val="19"/>
        </w:numPr>
      </w:pPr>
      <w:r w:rsidRPr="00A54210">
        <w:t>Australian College of Optometry</w:t>
      </w:r>
    </w:p>
    <w:p w:rsidR="00A54210" w:rsidRPr="00A54210" w:rsidRDefault="00A54210" w:rsidP="00A54210">
      <w:pPr>
        <w:pStyle w:val="BodyText"/>
        <w:numPr>
          <w:ilvl w:val="0"/>
          <w:numId w:val="19"/>
        </w:numPr>
      </w:pPr>
      <w:r w:rsidRPr="00A54210">
        <w:t>Blind Citizens Australia</w:t>
      </w:r>
    </w:p>
    <w:p w:rsidR="00A54210" w:rsidRPr="00A54210" w:rsidRDefault="00A54210" w:rsidP="00A54210">
      <w:pPr>
        <w:pStyle w:val="BodyText"/>
        <w:numPr>
          <w:ilvl w:val="0"/>
          <w:numId w:val="19"/>
        </w:numPr>
      </w:pPr>
      <w:r w:rsidRPr="00A54210">
        <w:t>Brien Holden Vision Institute </w:t>
      </w:r>
    </w:p>
    <w:p w:rsidR="00A54210" w:rsidRPr="00A54210" w:rsidRDefault="00A54210" w:rsidP="00A54210">
      <w:pPr>
        <w:pStyle w:val="BodyText"/>
        <w:numPr>
          <w:ilvl w:val="0"/>
          <w:numId w:val="19"/>
        </w:numPr>
      </w:pPr>
      <w:r w:rsidRPr="00A54210">
        <w:t>Centre for Eye Research Australia</w:t>
      </w:r>
    </w:p>
    <w:p w:rsidR="00A54210" w:rsidRPr="00A54210" w:rsidRDefault="00A54210" w:rsidP="00A54210">
      <w:pPr>
        <w:pStyle w:val="BodyText"/>
        <w:numPr>
          <w:ilvl w:val="0"/>
          <w:numId w:val="19"/>
        </w:numPr>
      </w:pPr>
      <w:r w:rsidRPr="00A54210">
        <w:t>Guide Dogs NSW/ACT</w:t>
      </w:r>
    </w:p>
    <w:p w:rsidR="00A54210" w:rsidRPr="00A54210" w:rsidRDefault="00A54210" w:rsidP="00A54210">
      <w:pPr>
        <w:pStyle w:val="BodyText"/>
        <w:numPr>
          <w:ilvl w:val="0"/>
          <w:numId w:val="19"/>
        </w:numPr>
      </w:pPr>
      <w:r w:rsidRPr="00A54210">
        <w:t>Guide Dogs SA/NT</w:t>
      </w:r>
    </w:p>
    <w:p w:rsidR="00A54210" w:rsidRPr="00A54210" w:rsidRDefault="00A54210" w:rsidP="00A54210">
      <w:pPr>
        <w:pStyle w:val="BodyText"/>
        <w:numPr>
          <w:ilvl w:val="0"/>
          <w:numId w:val="19"/>
        </w:numPr>
      </w:pPr>
      <w:r w:rsidRPr="00A54210">
        <w:t>Guide Dogs Victoria</w:t>
      </w:r>
    </w:p>
    <w:p w:rsidR="00A54210" w:rsidRPr="00A54210" w:rsidRDefault="00A54210" w:rsidP="00A54210">
      <w:pPr>
        <w:pStyle w:val="BodyText"/>
        <w:numPr>
          <w:ilvl w:val="0"/>
          <w:numId w:val="19"/>
        </w:numPr>
      </w:pPr>
      <w:r w:rsidRPr="00A54210">
        <w:t xml:space="preserve">Keratoconus Australia </w:t>
      </w:r>
      <w:proofErr w:type="spellStart"/>
      <w:r w:rsidRPr="00A54210">
        <w:t>Inc</w:t>
      </w:r>
      <w:proofErr w:type="spellEnd"/>
    </w:p>
    <w:p w:rsidR="00A54210" w:rsidRPr="00A54210" w:rsidRDefault="00A54210" w:rsidP="00A54210">
      <w:pPr>
        <w:pStyle w:val="BodyText"/>
        <w:numPr>
          <w:ilvl w:val="0"/>
          <w:numId w:val="19"/>
        </w:numPr>
      </w:pPr>
      <w:r w:rsidRPr="00A54210">
        <w:t>Optometry Australia</w:t>
      </w:r>
    </w:p>
    <w:p w:rsidR="00A54210" w:rsidRPr="00A54210" w:rsidRDefault="00A54210" w:rsidP="00A54210">
      <w:pPr>
        <w:pStyle w:val="BodyText"/>
        <w:numPr>
          <w:ilvl w:val="0"/>
          <w:numId w:val="19"/>
        </w:numPr>
      </w:pPr>
      <w:r w:rsidRPr="00A54210">
        <w:t>Royal Institute for Deaf and Blind Children </w:t>
      </w:r>
    </w:p>
    <w:p w:rsidR="00A54210" w:rsidRPr="00A54210" w:rsidRDefault="00A54210" w:rsidP="00A54210">
      <w:pPr>
        <w:pStyle w:val="BodyText"/>
        <w:numPr>
          <w:ilvl w:val="0"/>
          <w:numId w:val="19"/>
        </w:numPr>
      </w:pPr>
      <w:r w:rsidRPr="00A54210">
        <w:t>The Royal Australian and New Zealand College of Ophthalmologists</w:t>
      </w:r>
    </w:p>
    <w:p w:rsidR="00A54210" w:rsidRPr="00A54210" w:rsidRDefault="00A54210" w:rsidP="00A54210">
      <w:pPr>
        <w:pStyle w:val="BodyText"/>
        <w:numPr>
          <w:ilvl w:val="0"/>
          <w:numId w:val="19"/>
        </w:numPr>
      </w:pPr>
      <w:proofErr w:type="spellStart"/>
      <w:r w:rsidRPr="00A54210">
        <w:lastRenderedPageBreak/>
        <w:t>VisAbility</w:t>
      </w:r>
      <w:proofErr w:type="spellEnd"/>
    </w:p>
    <w:p w:rsidR="00A54210" w:rsidRPr="00A54210" w:rsidRDefault="00A54210" w:rsidP="00A54210">
      <w:pPr>
        <w:pStyle w:val="BodyText"/>
        <w:numPr>
          <w:ilvl w:val="0"/>
          <w:numId w:val="19"/>
        </w:numPr>
      </w:pPr>
      <w:r w:rsidRPr="00A54210">
        <w:t>Vision Australia</w:t>
      </w:r>
    </w:p>
    <w:p w:rsidR="003D1C11" w:rsidRPr="003D1C11" w:rsidRDefault="003D1C11" w:rsidP="003D1C11">
      <w:pPr>
        <w:pStyle w:val="BodyText"/>
      </w:pPr>
    </w:p>
    <w:p w:rsidR="003D1C11" w:rsidRPr="003D1C11" w:rsidRDefault="003D1C11" w:rsidP="003D1C11">
      <w:pPr>
        <w:pStyle w:val="BodyText"/>
        <w:rPr>
          <w:lang w:eastAsia="en-US"/>
        </w:rPr>
      </w:pPr>
    </w:p>
    <w:sectPr w:rsidR="003D1C11" w:rsidRPr="003D1C11" w:rsidSect="003C0CC1">
      <w:footerReference w:type="default" r:id="rId9"/>
      <w:headerReference w:type="first" r:id="rId10"/>
      <w:footerReference w:type="first" r:id="rId11"/>
      <w:pgSz w:w="11906" w:h="16838" w:code="9"/>
      <w:pgMar w:top="3096" w:right="1985" w:bottom="1418"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D79" w:rsidRDefault="000C6D79" w:rsidP="00185154">
      <w:r>
        <w:separator/>
      </w:r>
    </w:p>
    <w:p w:rsidR="000C6D79" w:rsidRDefault="000C6D79"/>
  </w:endnote>
  <w:endnote w:type="continuationSeparator" w:id="0">
    <w:p w:rsidR="000C6D79" w:rsidRDefault="000C6D79" w:rsidP="00185154">
      <w:r>
        <w:continuationSeparator/>
      </w:r>
    </w:p>
    <w:p w:rsidR="000C6D79" w:rsidRDefault="000C6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3C0CC1" w:rsidRDefault="000C6D79" w:rsidP="003C0CC1">
    <w:pPr>
      <w:pStyle w:val="Footer"/>
    </w:pPr>
    <w:r>
      <w:fldChar w:fldCharType="begin"/>
    </w:r>
    <w:r>
      <w:instrText xml:space="preserve"> STYLEREF  DocTitle  \* MERGEFORMAT </w:instrText>
    </w:r>
    <w:r>
      <w:fldChar w:fldCharType="separate"/>
    </w:r>
    <w:r w:rsidR="00E1361A">
      <w:t>Independence and Participation Committee meeting update October 2015</w:t>
    </w:r>
    <w:r w:rsidR="00E1361A">
      <w:cr/>
    </w:r>
    <w:r>
      <w:fldChar w:fldCharType="end"/>
    </w:r>
    <w:r w:rsidR="003C0CC1">
      <w:rPr>
        <w:lang w:eastAsia="en-AU"/>
      </w:rPr>
      <mc:AlternateContent>
        <mc:Choice Requires="wps">
          <w:drawing>
            <wp:anchor distT="0" distB="0" distL="114300" distR="114300" simplePos="0" relativeHeight="251661312" behindDoc="1" locked="0" layoutInCell="1" allowOverlap="1" wp14:anchorId="1249B1E3" wp14:editId="303A138E">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E1361A">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E1361A">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D79" w:rsidRDefault="000C6D79" w:rsidP="00185154">
      <w:r>
        <w:separator/>
      </w:r>
    </w:p>
    <w:p w:rsidR="000C6D79" w:rsidRDefault="000C6D79"/>
  </w:footnote>
  <w:footnote w:type="continuationSeparator" w:id="0">
    <w:p w:rsidR="000C6D79" w:rsidRDefault="000C6D79" w:rsidP="00185154">
      <w:r>
        <w:continuationSeparator/>
      </w:r>
    </w:p>
    <w:p w:rsidR="000C6D79" w:rsidRDefault="000C6D7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Default="003C0CC1" w:rsidP="003C0CC1">
    <w:pPr>
      <w:pStyle w:val="Header"/>
    </w:pPr>
    <w:r w:rsidRPr="00D70C5C">
      <w:rPr>
        <w:noProof/>
        <w:lang w:eastAsia="en-AU"/>
      </w:rPr>
      <w:drawing>
        <wp:anchor distT="0" distB="0" distL="114300" distR="114300" simplePos="0" relativeHeight="251659264" behindDoc="1" locked="0" layoutInCell="1" allowOverlap="1" wp14:anchorId="50A5012A" wp14:editId="652A8F35">
          <wp:simplePos x="715992" y="362309"/>
          <wp:positionH relativeFrom="page">
            <wp:posOffset>5040630</wp:posOffset>
          </wp:positionH>
          <wp:positionV relativeFrom="page">
            <wp:align>center</wp:align>
          </wp:positionV>
          <wp:extent cx="2325600" cy="10260000"/>
          <wp:effectExtent l="0" t="0" r="0" b="8255"/>
          <wp:wrapNone/>
          <wp:docPr id="38" name="Picture 38"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nsid w:val="0A3F4E13"/>
    <w:multiLevelType w:val="multilevel"/>
    <w:tmpl w:val="0B74C9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0B72407B"/>
    <w:multiLevelType w:val="multilevel"/>
    <w:tmpl w:val="624681D2"/>
    <w:numStyleLink w:val="ListTableBullet"/>
  </w:abstractNum>
  <w:abstractNum w:abstractNumId="4">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nsid w:val="2F9F2780"/>
    <w:multiLevelType w:val="multilevel"/>
    <w:tmpl w:val="BDFC207A"/>
    <w:numStyleLink w:val="ListTableNumber"/>
  </w:abstractNum>
  <w:abstractNum w:abstractNumId="7">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nsid w:val="367D19BC"/>
    <w:multiLevelType w:val="multilevel"/>
    <w:tmpl w:val="E954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nsid w:val="55C647A8"/>
    <w:multiLevelType w:val="multilevel"/>
    <w:tmpl w:val="A62A2188"/>
    <w:numStyleLink w:val="ListNumberedHeadings"/>
  </w:abstractNum>
  <w:abstractNum w:abstractNumId="11">
    <w:nsid w:val="623C5F7E"/>
    <w:multiLevelType w:val="hybridMultilevel"/>
    <w:tmpl w:val="6F9E8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3">
    <w:nsid w:val="6FEC705B"/>
    <w:multiLevelType w:val="hybridMultilevel"/>
    <w:tmpl w:val="6088C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7139706E"/>
    <w:multiLevelType w:val="multilevel"/>
    <w:tmpl w:val="11C64328"/>
    <w:numStyleLink w:val="ListParagraph"/>
  </w:abstractNum>
  <w:abstractNum w:abstractNumId="15">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6">
    <w:nsid w:val="7F5655E1"/>
    <w:multiLevelType w:val="hybridMultilevel"/>
    <w:tmpl w:val="7BE22A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0"/>
  </w:num>
  <w:num w:numId="4">
    <w:abstractNumId w:val="4"/>
  </w:num>
  <w:num w:numId="5">
    <w:abstractNumId w:val="12"/>
  </w:num>
  <w:num w:numId="6">
    <w:abstractNumId w:val="14"/>
  </w:num>
  <w:num w:numId="7">
    <w:abstractNumId w:val="6"/>
  </w:num>
  <w:num w:numId="8">
    <w:abstractNumId w:val="1"/>
  </w:num>
  <w:num w:numId="9">
    <w:abstractNumId w:val="7"/>
  </w:num>
  <w:num w:numId="10">
    <w:abstractNumId w:val="5"/>
  </w:num>
  <w:num w:numId="11">
    <w:abstractNumId w:val="7"/>
  </w:num>
  <w:num w:numId="12">
    <w:abstractNumId w:val="3"/>
  </w:num>
  <w:num w:numId="13">
    <w:abstractNumId w:val="10"/>
  </w:num>
  <w:num w:numId="14">
    <w:abstractNumId w:val="11"/>
  </w:num>
  <w:num w:numId="15">
    <w:abstractNumId w:val="2"/>
  </w:num>
  <w:num w:numId="16">
    <w:abstractNumId w:val="16"/>
  </w:num>
  <w:num w:numId="17">
    <w:abstractNumId w:val="13"/>
  </w:num>
  <w:num w:numId="18">
    <w:abstractNumId w:val="7"/>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1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11"/>
    <w:rsid w:val="00006100"/>
    <w:rsid w:val="00007013"/>
    <w:rsid w:val="00033732"/>
    <w:rsid w:val="00033876"/>
    <w:rsid w:val="000358CA"/>
    <w:rsid w:val="000427B8"/>
    <w:rsid w:val="00071C7D"/>
    <w:rsid w:val="00076F97"/>
    <w:rsid w:val="000870BB"/>
    <w:rsid w:val="00087D93"/>
    <w:rsid w:val="000B3EBE"/>
    <w:rsid w:val="000B6FA1"/>
    <w:rsid w:val="000C0C22"/>
    <w:rsid w:val="000C1D1E"/>
    <w:rsid w:val="000C6D79"/>
    <w:rsid w:val="000D79C6"/>
    <w:rsid w:val="000F4A35"/>
    <w:rsid w:val="00102AD0"/>
    <w:rsid w:val="001063C6"/>
    <w:rsid w:val="00112AF7"/>
    <w:rsid w:val="0013218E"/>
    <w:rsid w:val="00132FAC"/>
    <w:rsid w:val="00145CCD"/>
    <w:rsid w:val="001505D8"/>
    <w:rsid w:val="00154790"/>
    <w:rsid w:val="00156423"/>
    <w:rsid w:val="001600E5"/>
    <w:rsid w:val="001829A7"/>
    <w:rsid w:val="00185154"/>
    <w:rsid w:val="0019114D"/>
    <w:rsid w:val="001B7BEE"/>
    <w:rsid w:val="001C1008"/>
    <w:rsid w:val="001D4821"/>
    <w:rsid w:val="001F16CA"/>
    <w:rsid w:val="002078C1"/>
    <w:rsid w:val="002106C4"/>
    <w:rsid w:val="00210DEF"/>
    <w:rsid w:val="00222215"/>
    <w:rsid w:val="0025119D"/>
    <w:rsid w:val="00252201"/>
    <w:rsid w:val="00254DD8"/>
    <w:rsid w:val="00254F12"/>
    <w:rsid w:val="002A590E"/>
    <w:rsid w:val="002B4003"/>
    <w:rsid w:val="002C3367"/>
    <w:rsid w:val="002C5B1C"/>
    <w:rsid w:val="002D4254"/>
    <w:rsid w:val="002D4E6E"/>
    <w:rsid w:val="002F2F7A"/>
    <w:rsid w:val="002F4862"/>
    <w:rsid w:val="00301893"/>
    <w:rsid w:val="00313C83"/>
    <w:rsid w:val="003411DD"/>
    <w:rsid w:val="0034683C"/>
    <w:rsid w:val="0037398C"/>
    <w:rsid w:val="0037618F"/>
    <w:rsid w:val="003853C1"/>
    <w:rsid w:val="00386322"/>
    <w:rsid w:val="003A04C1"/>
    <w:rsid w:val="003A08A5"/>
    <w:rsid w:val="003A286F"/>
    <w:rsid w:val="003B0945"/>
    <w:rsid w:val="003B097F"/>
    <w:rsid w:val="003B4DCF"/>
    <w:rsid w:val="003C0CC1"/>
    <w:rsid w:val="003D1C11"/>
    <w:rsid w:val="003D3B71"/>
    <w:rsid w:val="003D56AF"/>
    <w:rsid w:val="003D5766"/>
    <w:rsid w:val="003E1EF3"/>
    <w:rsid w:val="003E5319"/>
    <w:rsid w:val="0040171A"/>
    <w:rsid w:val="00404615"/>
    <w:rsid w:val="00407776"/>
    <w:rsid w:val="00423C62"/>
    <w:rsid w:val="004254BC"/>
    <w:rsid w:val="00427353"/>
    <w:rsid w:val="0043564D"/>
    <w:rsid w:val="0043628A"/>
    <w:rsid w:val="00444AE6"/>
    <w:rsid w:val="004478FD"/>
    <w:rsid w:val="004700B3"/>
    <w:rsid w:val="00491C59"/>
    <w:rsid w:val="00494B2B"/>
    <w:rsid w:val="004B7DAE"/>
    <w:rsid w:val="004E79A4"/>
    <w:rsid w:val="004F2A3C"/>
    <w:rsid w:val="004F3D6F"/>
    <w:rsid w:val="0051056D"/>
    <w:rsid w:val="00517BEF"/>
    <w:rsid w:val="005331C9"/>
    <w:rsid w:val="0055219D"/>
    <w:rsid w:val="0055353F"/>
    <w:rsid w:val="00554CF4"/>
    <w:rsid w:val="0056633F"/>
    <w:rsid w:val="005713E5"/>
    <w:rsid w:val="00587832"/>
    <w:rsid w:val="005A435A"/>
    <w:rsid w:val="005B0C40"/>
    <w:rsid w:val="005B1759"/>
    <w:rsid w:val="005D620B"/>
    <w:rsid w:val="005E259B"/>
    <w:rsid w:val="005F7650"/>
    <w:rsid w:val="006025ED"/>
    <w:rsid w:val="0061089F"/>
    <w:rsid w:val="006134C7"/>
    <w:rsid w:val="00633235"/>
    <w:rsid w:val="0065325A"/>
    <w:rsid w:val="00674316"/>
    <w:rsid w:val="00684E74"/>
    <w:rsid w:val="006A1801"/>
    <w:rsid w:val="006D22C5"/>
    <w:rsid w:val="006E424B"/>
    <w:rsid w:val="00706376"/>
    <w:rsid w:val="00757A95"/>
    <w:rsid w:val="00770BF1"/>
    <w:rsid w:val="00774E81"/>
    <w:rsid w:val="007A3BEC"/>
    <w:rsid w:val="007A5346"/>
    <w:rsid w:val="007C061F"/>
    <w:rsid w:val="007E0475"/>
    <w:rsid w:val="00817D6F"/>
    <w:rsid w:val="00822503"/>
    <w:rsid w:val="00845732"/>
    <w:rsid w:val="008572D9"/>
    <w:rsid w:val="00861E13"/>
    <w:rsid w:val="00877099"/>
    <w:rsid w:val="00880E01"/>
    <w:rsid w:val="00892496"/>
    <w:rsid w:val="008A3E85"/>
    <w:rsid w:val="008A6F22"/>
    <w:rsid w:val="008B5D8F"/>
    <w:rsid w:val="008F4E0B"/>
    <w:rsid w:val="00905A13"/>
    <w:rsid w:val="00907866"/>
    <w:rsid w:val="009453E1"/>
    <w:rsid w:val="009571D7"/>
    <w:rsid w:val="00980D15"/>
    <w:rsid w:val="00990EFD"/>
    <w:rsid w:val="009A199C"/>
    <w:rsid w:val="009A1E0A"/>
    <w:rsid w:val="009D0AA4"/>
    <w:rsid w:val="009E3BCF"/>
    <w:rsid w:val="009F6CE7"/>
    <w:rsid w:val="00A07960"/>
    <w:rsid w:val="00A41250"/>
    <w:rsid w:val="00A41D4E"/>
    <w:rsid w:val="00A52A8F"/>
    <w:rsid w:val="00A54210"/>
    <w:rsid w:val="00A63844"/>
    <w:rsid w:val="00A640FF"/>
    <w:rsid w:val="00A83B38"/>
    <w:rsid w:val="00A83E83"/>
    <w:rsid w:val="00A94D42"/>
    <w:rsid w:val="00AA6010"/>
    <w:rsid w:val="00AB1365"/>
    <w:rsid w:val="00AC3445"/>
    <w:rsid w:val="00AD6EC2"/>
    <w:rsid w:val="00AE4C26"/>
    <w:rsid w:val="00AF0AE2"/>
    <w:rsid w:val="00AF2204"/>
    <w:rsid w:val="00B012F3"/>
    <w:rsid w:val="00B1273F"/>
    <w:rsid w:val="00B31437"/>
    <w:rsid w:val="00B53493"/>
    <w:rsid w:val="00B55D18"/>
    <w:rsid w:val="00B56CC8"/>
    <w:rsid w:val="00B65281"/>
    <w:rsid w:val="00B668FB"/>
    <w:rsid w:val="00B76B8E"/>
    <w:rsid w:val="00B8347A"/>
    <w:rsid w:val="00BA45AE"/>
    <w:rsid w:val="00BA4F4A"/>
    <w:rsid w:val="00BA66AD"/>
    <w:rsid w:val="00BB49AA"/>
    <w:rsid w:val="00BC2DD3"/>
    <w:rsid w:val="00BC67B1"/>
    <w:rsid w:val="00BD2857"/>
    <w:rsid w:val="00BD7CF3"/>
    <w:rsid w:val="00BE16D4"/>
    <w:rsid w:val="00BF2C53"/>
    <w:rsid w:val="00C000C3"/>
    <w:rsid w:val="00C02E60"/>
    <w:rsid w:val="00C10095"/>
    <w:rsid w:val="00C240FD"/>
    <w:rsid w:val="00C24374"/>
    <w:rsid w:val="00C302EF"/>
    <w:rsid w:val="00C438EE"/>
    <w:rsid w:val="00C615C8"/>
    <w:rsid w:val="00C74C53"/>
    <w:rsid w:val="00C8769F"/>
    <w:rsid w:val="00C97431"/>
    <w:rsid w:val="00CE5F12"/>
    <w:rsid w:val="00D231D0"/>
    <w:rsid w:val="00D241D3"/>
    <w:rsid w:val="00D24EC3"/>
    <w:rsid w:val="00D253E1"/>
    <w:rsid w:val="00D27AB4"/>
    <w:rsid w:val="00D27FA8"/>
    <w:rsid w:val="00D365D3"/>
    <w:rsid w:val="00D405B6"/>
    <w:rsid w:val="00D42F7B"/>
    <w:rsid w:val="00D55089"/>
    <w:rsid w:val="00D65684"/>
    <w:rsid w:val="00DA76FA"/>
    <w:rsid w:val="00DB2B49"/>
    <w:rsid w:val="00DC28FE"/>
    <w:rsid w:val="00DC290C"/>
    <w:rsid w:val="00DC33B4"/>
    <w:rsid w:val="00DD4656"/>
    <w:rsid w:val="00DF01DF"/>
    <w:rsid w:val="00E018FB"/>
    <w:rsid w:val="00E135C8"/>
    <w:rsid w:val="00E1361A"/>
    <w:rsid w:val="00E21DC0"/>
    <w:rsid w:val="00E4248F"/>
    <w:rsid w:val="00E5462E"/>
    <w:rsid w:val="00E55596"/>
    <w:rsid w:val="00E6763B"/>
    <w:rsid w:val="00E73BC5"/>
    <w:rsid w:val="00E96085"/>
    <w:rsid w:val="00EB4F7C"/>
    <w:rsid w:val="00EB58BD"/>
    <w:rsid w:val="00EB6D30"/>
    <w:rsid w:val="00EC0FFC"/>
    <w:rsid w:val="00EC3CE8"/>
    <w:rsid w:val="00EC6DF9"/>
    <w:rsid w:val="00ED2E33"/>
    <w:rsid w:val="00ED3024"/>
    <w:rsid w:val="00ED71B6"/>
    <w:rsid w:val="00EE5474"/>
    <w:rsid w:val="00EF0E10"/>
    <w:rsid w:val="00EF2076"/>
    <w:rsid w:val="00EF2AFB"/>
    <w:rsid w:val="00EF3782"/>
    <w:rsid w:val="00F33D5C"/>
    <w:rsid w:val="00F431FB"/>
    <w:rsid w:val="00F53ACB"/>
    <w:rsid w:val="00F60E46"/>
    <w:rsid w:val="00F6184E"/>
    <w:rsid w:val="00F8007E"/>
    <w:rsid w:val="00F81C8A"/>
    <w:rsid w:val="00F84805"/>
    <w:rsid w:val="00F84B1D"/>
    <w:rsid w:val="00F85E41"/>
    <w:rsid w:val="00FA2B02"/>
    <w:rsid w:val="00FB1115"/>
    <w:rsid w:val="00FB4AE4"/>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D231D0"/>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D2857"/>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D231D0"/>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D2857"/>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D231D0"/>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D27AB4"/>
    <w:pPr>
      <w:numPr>
        <w:numId w:val="13"/>
      </w:numPr>
      <w:tabs>
        <w:tab w:val="right" w:leader="dot" w:pos="8789"/>
      </w:tabs>
    </w:pPr>
  </w:style>
  <w:style w:type="paragraph" w:customStyle="1" w:styleId="NbrHeading2">
    <w:name w:val="Nbr Heading 2"/>
    <w:basedOn w:val="Heading2"/>
    <w:qFormat/>
    <w:rsid w:val="00D27AB4"/>
    <w:pPr>
      <w:numPr>
        <w:ilvl w:val="1"/>
        <w:numId w:val="13"/>
      </w:numPr>
    </w:pPr>
  </w:style>
  <w:style w:type="paragraph" w:customStyle="1" w:styleId="NbrHeading3">
    <w:name w:val="Nbr Heading 3"/>
    <w:basedOn w:val="Heading3"/>
    <w:qFormat/>
    <w:rsid w:val="00D27AB4"/>
    <w:pPr>
      <w:numPr>
        <w:ilvl w:val="2"/>
        <w:numId w:val="13"/>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313C83"/>
    <w:pPr>
      <w:numPr>
        <w:ilvl w:val="1"/>
      </w:numPr>
      <w:spacing w:before="280" w:after="280"/>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313C83"/>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0"/>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BD2857"/>
    <w:pPr>
      <w:numPr>
        <w:numId w:val="1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BD2857"/>
    <w:pPr>
      <w:numPr>
        <w:numId w:val="12"/>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7"/>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0"/>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8"/>
      </w:numPr>
    </w:pPr>
  </w:style>
  <w:style w:type="numbering" w:customStyle="1" w:styleId="ListAlpha">
    <w:name w:val="List_Alpha"/>
    <w:uiPriority w:val="99"/>
    <w:rsid w:val="00877099"/>
    <w:pPr>
      <w:numPr>
        <w:numId w:val="8"/>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BD2857"/>
    <w:pPr>
      <w:numPr>
        <w:ilvl w:val="1"/>
      </w:numPr>
    </w:pPr>
  </w:style>
  <w:style w:type="paragraph" w:styleId="ListBullet3">
    <w:name w:val="List Bullet 3"/>
    <w:basedOn w:val="ListBullet0"/>
    <w:uiPriority w:val="19"/>
    <w:semiHidden/>
    <w:rsid w:val="00BD2857"/>
    <w:pPr>
      <w:numPr>
        <w:ilvl w:val="2"/>
      </w:numPr>
    </w:pPr>
  </w:style>
  <w:style w:type="paragraph" w:styleId="ListBullet4">
    <w:name w:val="List Bullet 4"/>
    <w:basedOn w:val="ListBullet0"/>
    <w:uiPriority w:val="19"/>
    <w:semiHidden/>
    <w:rsid w:val="00BD2857"/>
    <w:pPr>
      <w:numPr>
        <w:ilvl w:val="3"/>
      </w:numPr>
    </w:pPr>
  </w:style>
  <w:style w:type="paragraph" w:styleId="ListBullet5">
    <w:name w:val="List Bullet 5"/>
    <w:basedOn w:val="ListBullet0"/>
    <w:uiPriority w:val="19"/>
    <w:semiHidden/>
    <w:rsid w:val="00BD2857"/>
    <w:pPr>
      <w:numPr>
        <w:ilvl w:val="4"/>
      </w:numPr>
    </w:pPr>
  </w:style>
  <w:style w:type="paragraph" w:customStyle="1" w:styleId="ListBullet6">
    <w:name w:val="List Bullet 6"/>
    <w:basedOn w:val="ListBullet0"/>
    <w:uiPriority w:val="19"/>
    <w:rsid w:val="00BD2857"/>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BD2857"/>
    <w:pPr>
      <w:numPr>
        <w:numId w:val="9"/>
      </w:numPr>
    </w:pPr>
  </w:style>
  <w:style w:type="numbering" w:customStyle="1" w:styleId="ListNumberedHeadings">
    <w:name w:val="List_NumberedHeadings"/>
    <w:uiPriority w:val="99"/>
    <w:rsid w:val="00D27AB4"/>
    <w:pPr>
      <w:numPr>
        <w:numId w:val="2"/>
      </w:numPr>
    </w:pPr>
  </w:style>
  <w:style w:type="numbering" w:customStyle="1" w:styleId="ListTableBullet">
    <w:name w:val="List_TableBullet"/>
    <w:uiPriority w:val="99"/>
    <w:rsid w:val="00BD2857"/>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BD2857"/>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D231D0"/>
  </w:style>
  <w:style w:type="table" w:customStyle="1" w:styleId="V2020Summary">
    <w:name w:val="V2020 Summary"/>
    <w:basedOn w:val="TableNormal"/>
    <w:uiPriority w:val="99"/>
    <w:rsid w:val="00AB136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1D4821"/>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D4821"/>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CommentText">
    <w:name w:val="annotation text"/>
    <w:basedOn w:val="Normal"/>
    <w:link w:val="CommentTextChar"/>
    <w:uiPriority w:val="99"/>
    <w:semiHidden/>
    <w:unhideWhenUsed/>
    <w:rsid w:val="003D1C11"/>
    <w:rPr>
      <w:sz w:val="20"/>
      <w:szCs w:val="20"/>
    </w:rPr>
  </w:style>
  <w:style w:type="character" w:customStyle="1" w:styleId="CommentTextChar">
    <w:name w:val="Comment Text Char"/>
    <w:basedOn w:val="DefaultParagraphFont"/>
    <w:link w:val="CommentText"/>
    <w:uiPriority w:val="99"/>
    <w:semiHidden/>
    <w:rsid w:val="003D1C11"/>
    <w:rPr>
      <w:sz w:val="20"/>
      <w:szCs w:val="20"/>
    </w:rPr>
  </w:style>
  <w:style w:type="character" w:styleId="CommentReference">
    <w:name w:val="annotation reference"/>
    <w:basedOn w:val="DefaultParagraphFont"/>
    <w:uiPriority w:val="99"/>
    <w:semiHidden/>
    <w:unhideWhenUsed/>
    <w:rsid w:val="003D1C1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D231D0"/>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D2857"/>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D231D0"/>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D2857"/>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D231D0"/>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D27AB4"/>
    <w:pPr>
      <w:numPr>
        <w:numId w:val="13"/>
      </w:numPr>
      <w:tabs>
        <w:tab w:val="right" w:leader="dot" w:pos="8789"/>
      </w:tabs>
    </w:pPr>
  </w:style>
  <w:style w:type="paragraph" w:customStyle="1" w:styleId="NbrHeading2">
    <w:name w:val="Nbr Heading 2"/>
    <w:basedOn w:val="Heading2"/>
    <w:qFormat/>
    <w:rsid w:val="00D27AB4"/>
    <w:pPr>
      <w:numPr>
        <w:ilvl w:val="1"/>
        <w:numId w:val="13"/>
      </w:numPr>
    </w:pPr>
  </w:style>
  <w:style w:type="paragraph" w:customStyle="1" w:styleId="NbrHeading3">
    <w:name w:val="Nbr Heading 3"/>
    <w:basedOn w:val="Heading3"/>
    <w:qFormat/>
    <w:rsid w:val="00D27AB4"/>
    <w:pPr>
      <w:numPr>
        <w:ilvl w:val="2"/>
        <w:numId w:val="13"/>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313C83"/>
    <w:pPr>
      <w:numPr>
        <w:ilvl w:val="1"/>
      </w:numPr>
      <w:spacing w:before="280" w:after="280"/>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313C83"/>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0"/>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BD2857"/>
    <w:pPr>
      <w:numPr>
        <w:numId w:val="1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BD2857"/>
    <w:pPr>
      <w:numPr>
        <w:numId w:val="12"/>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7"/>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0"/>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8"/>
      </w:numPr>
    </w:pPr>
  </w:style>
  <w:style w:type="numbering" w:customStyle="1" w:styleId="ListAlpha">
    <w:name w:val="List_Alpha"/>
    <w:uiPriority w:val="99"/>
    <w:rsid w:val="00877099"/>
    <w:pPr>
      <w:numPr>
        <w:numId w:val="8"/>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BD2857"/>
    <w:pPr>
      <w:numPr>
        <w:ilvl w:val="1"/>
      </w:numPr>
    </w:pPr>
  </w:style>
  <w:style w:type="paragraph" w:styleId="ListBullet3">
    <w:name w:val="List Bullet 3"/>
    <w:basedOn w:val="ListBullet0"/>
    <w:uiPriority w:val="19"/>
    <w:semiHidden/>
    <w:rsid w:val="00BD2857"/>
    <w:pPr>
      <w:numPr>
        <w:ilvl w:val="2"/>
      </w:numPr>
    </w:pPr>
  </w:style>
  <w:style w:type="paragraph" w:styleId="ListBullet4">
    <w:name w:val="List Bullet 4"/>
    <w:basedOn w:val="ListBullet0"/>
    <w:uiPriority w:val="19"/>
    <w:semiHidden/>
    <w:rsid w:val="00BD2857"/>
    <w:pPr>
      <w:numPr>
        <w:ilvl w:val="3"/>
      </w:numPr>
    </w:pPr>
  </w:style>
  <w:style w:type="paragraph" w:styleId="ListBullet5">
    <w:name w:val="List Bullet 5"/>
    <w:basedOn w:val="ListBullet0"/>
    <w:uiPriority w:val="19"/>
    <w:semiHidden/>
    <w:rsid w:val="00BD2857"/>
    <w:pPr>
      <w:numPr>
        <w:ilvl w:val="4"/>
      </w:numPr>
    </w:pPr>
  </w:style>
  <w:style w:type="paragraph" w:customStyle="1" w:styleId="ListBullet6">
    <w:name w:val="List Bullet 6"/>
    <w:basedOn w:val="ListBullet0"/>
    <w:uiPriority w:val="19"/>
    <w:rsid w:val="00BD2857"/>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BD2857"/>
    <w:pPr>
      <w:numPr>
        <w:numId w:val="9"/>
      </w:numPr>
    </w:pPr>
  </w:style>
  <w:style w:type="numbering" w:customStyle="1" w:styleId="ListNumberedHeadings">
    <w:name w:val="List_NumberedHeadings"/>
    <w:uiPriority w:val="99"/>
    <w:rsid w:val="00D27AB4"/>
    <w:pPr>
      <w:numPr>
        <w:numId w:val="2"/>
      </w:numPr>
    </w:pPr>
  </w:style>
  <w:style w:type="numbering" w:customStyle="1" w:styleId="ListTableBullet">
    <w:name w:val="List_TableBullet"/>
    <w:uiPriority w:val="99"/>
    <w:rsid w:val="00BD2857"/>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BD2857"/>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D231D0"/>
  </w:style>
  <w:style w:type="table" w:customStyle="1" w:styleId="V2020Summary">
    <w:name w:val="V2020 Summary"/>
    <w:basedOn w:val="TableNormal"/>
    <w:uiPriority w:val="99"/>
    <w:rsid w:val="00AB136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1D4821"/>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D4821"/>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CommentText">
    <w:name w:val="annotation text"/>
    <w:basedOn w:val="Normal"/>
    <w:link w:val="CommentTextChar"/>
    <w:uiPriority w:val="99"/>
    <w:semiHidden/>
    <w:unhideWhenUsed/>
    <w:rsid w:val="003D1C11"/>
    <w:rPr>
      <w:sz w:val="20"/>
      <w:szCs w:val="20"/>
    </w:rPr>
  </w:style>
  <w:style w:type="character" w:customStyle="1" w:styleId="CommentTextChar">
    <w:name w:val="Comment Text Char"/>
    <w:basedOn w:val="DefaultParagraphFont"/>
    <w:link w:val="CommentText"/>
    <w:uiPriority w:val="99"/>
    <w:semiHidden/>
    <w:rsid w:val="003D1C11"/>
    <w:rPr>
      <w:sz w:val="20"/>
      <w:szCs w:val="20"/>
    </w:rPr>
  </w:style>
  <w:style w:type="character" w:styleId="CommentReference">
    <w:name w:val="annotation reference"/>
    <w:basedOn w:val="DefaultParagraphFont"/>
    <w:uiPriority w:val="99"/>
    <w:semiHidden/>
    <w:unhideWhenUsed/>
    <w:rsid w:val="003D1C1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80920">
      <w:bodyDiv w:val="1"/>
      <w:marLeft w:val="0"/>
      <w:marRight w:val="0"/>
      <w:marTop w:val="0"/>
      <w:marBottom w:val="0"/>
      <w:divBdr>
        <w:top w:val="none" w:sz="0" w:space="0" w:color="auto"/>
        <w:left w:val="none" w:sz="0" w:space="0" w:color="auto"/>
        <w:bottom w:val="none" w:sz="0" w:space="0" w:color="auto"/>
        <w:right w:val="none" w:sz="0" w:space="0" w:color="auto"/>
      </w:divBdr>
    </w:div>
    <w:div w:id="417674471">
      <w:bodyDiv w:val="1"/>
      <w:marLeft w:val="0"/>
      <w:marRight w:val="0"/>
      <w:marTop w:val="0"/>
      <w:marBottom w:val="0"/>
      <w:divBdr>
        <w:top w:val="none" w:sz="0" w:space="0" w:color="auto"/>
        <w:left w:val="none" w:sz="0" w:space="0" w:color="auto"/>
        <w:bottom w:val="none" w:sz="0" w:space="0" w:color="auto"/>
        <w:right w:val="none" w:sz="0" w:space="0" w:color="auto"/>
      </w:divBdr>
    </w:div>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Bhagani\AppData\Roaming\Microsoft\Templates\Briefing%20Notes%20External%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7F624-712A-4F52-94CC-96B82B4E9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Briefing Notes External Template</Template>
  <TotalTime>0</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Hansika Bhagani</dc:creator>
  <cp:lastModifiedBy>Hansika Bhagani</cp:lastModifiedBy>
  <cp:revision>4</cp:revision>
  <cp:lastPrinted>2016-04-06T03:50:00Z</cp:lastPrinted>
  <dcterms:created xsi:type="dcterms:W3CDTF">2016-04-06T03:37:00Z</dcterms:created>
  <dcterms:modified xsi:type="dcterms:W3CDTF">2016-04-06T03:50:00Z</dcterms:modified>
</cp:coreProperties>
</file>