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AF420B" w14:textId="2CEA618B" w:rsidR="00FB4093" w:rsidRPr="00D1420F" w:rsidRDefault="00672CD7" w:rsidP="004D55AA">
      <w:pPr>
        <w:pStyle w:val="Heading1"/>
      </w:pPr>
      <w:bookmarkStart w:id="0" w:name="CursorPositionBM"/>
      <w:bookmarkEnd w:id="0"/>
      <w:r w:rsidRPr="007206CE">
        <w:t xml:space="preserve">NCC </w:t>
      </w:r>
      <w:r w:rsidRPr="00EB6C8F">
        <w:t xml:space="preserve">Public Comment Draft </w:t>
      </w:r>
      <w:r w:rsidRPr="00EB6C8F">
        <w:br/>
      </w:r>
      <w:r w:rsidR="00B60893" w:rsidRPr="00EB6C8F">
        <w:t>Response</w:t>
      </w:r>
      <w:r w:rsidRPr="00EB6C8F">
        <w:t xml:space="preserve"> </w:t>
      </w:r>
      <w:r w:rsidR="004D55AA">
        <w:t>S</w:t>
      </w:r>
      <w:r w:rsidRPr="00EB6C8F">
        <w:t>heet</w:t>
      </w:r>
    </w:p>
    <w:p w14:paraId="550E5E39" w14:textId="115502CE" w:rsidR="00B91690" w:rsidDel="00AB0B5D" w:rsidRDefault="00DB683D" w:rsidP="004D55AA">
      <w:pPr>
        <w:tabs>
          <w:tab w:val="left" w:pos="2268"/>
        </w:tabs>
        <w:jc w:val="center"/>
        <w:rPr>
          <w:rFonts w:cs="Arial"/>
        </w:rPr>
      </w:pPr>
      <w:r>
        <w:rPr>
          <w:noProof/>
          <w:lang w:eastAsia="en-AU"/>
        </w:rPr>
        <w:t xml:space="preserve"> </w:t>
      </w:r>
      <w:r w:rsidR="00B4377A">
        <w:rPr>
          <w:noProof/>
          <w:lang w:eastAsia="en-AU"/>
        </w:rPr>
        <w:pict w14:anchorId="3D847D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8.25pt;height:98.25pt;mso-width-percent:0;mso-height-percent:0;mso-width-percent:0;mso-height-percent:0">
            <v:imagedata r:id="rId12" o:title="Commercial"/>
          </v:shape>
        </w:pict>
      </w:r>
      <w:r>
        <w:rPr>
          <w:rFonts w:cs="Arial"/>
          <w:noProof/>
          <w:lang w:eastAsia="en-AU"/>
        </w:rPr>
        <w:t xml:space="preserve"> </w:t>
      </w:r>
      <w:r>
        <w:rPr>
          <w:noProof/>
          <w:lang w:eastAsia="en-AU"/>
        </w:rPr>
        <w:t xml:space="preserve"> </w:t>
      </w:r>
      <w:r w:rsidR="00B4377A">
        <w:rPr>
          <w:rFonts w:cs="Arial"/>
          <w:noProof/>
          <w:lang w:eastAsia="en-AU"/>
        </w:rPr>
        <w:pict w14:anchorId="7E854E8B">
          <v:shape id="_x0000_i1026" type="#_x0000_t75" alt="" style="width:98.25pt;height:98.25pt;mso-width-percent:0;mso-height-percent:0;mso-width-percent:0;mso-height-percent:0">
            <v:imagedata r:id="rId13" o:title="Residential"/>
          </v:shape>
        </w:pict>
      </w:r>
      <w:r w:rsidR="00195F77">
        <w:rPr>
          <w:noProof/>
          <w:lang w:eastAsia="en-AU"/>
        </w:rPr>
        <w:t xml:space="preserve">  </w:t>
      </w:r>
      <w:r w:rsidR="002A76C6">
        <w:rPr>
          <w:rFonts w:cs="Arial"/>
          <w:noProof/>
          <w:lang w:eastAsia="en-AU"/>
        </w:rPr>
        <w:pict w14:anchorId="609130C6">
          <v:shape id="_x0000_i1027" type="#_x0000_t75" alt="" style="width:105pt;height:105pt;mso-width-percent:0;mso-height-percent:0;mso-width-percent:0;mso-height-percent:0">
            <v:imagedata r:id="rId14" o:title="Plumbing"/>
          </v:shape>
        </w:pict>
      </w:r>
    </w:p>
    <w:p w14:paraId="19A6BD4A" w14:textId="12ECFE62" w:rsidR="00CB63BA" w:rsidRDefault="00672CD7" w:rsidP="004D55AA">
      <w:pPr>
        <w:tabs>
          <w:tab w:val="left" w:pos="2268"/>
        </w:tabs>
        <w:spacing w:after="120"/>
      </w:pPr>
      <w:r>
        <w:rPr>
          <w:rFonts w:cs="Arial"/>
        </w:rPr>
        <w:t xml:space="preserve">This response sheet </w:t>
      </w:r>
      <w:r w:rsidR="004D55AA">
        <w:rPr>
          <w:rFonts w:cs="Arial"/>
        </w:rPr>
        <w:t>is to be used for submitting</w:t>
      </w:r>
      <w:r>
        <w:rPr>
          <w:rFonts w:cs="Arial"/>
        </w:rPr>
        <w:t xml:space="preserve"> </w:t>
      </w:r>
      <w:r w:rsidR="00106EC4">
        <w:rPr>
          <w:rFonts w:cs="Arial"/>
        </w:rPr>
        <w:t>responses t</w:t>
      </w:r>
      <w:r w:rsidR="004D55AA">
        <w:rPr>
          <w:rFonts w:cs="Arial"/>
        </w:rPr>
        <w:t xml:space="preserve">o </w:t>
      </w:r>
      <w:r>
        <w:rPr>
          <w:rFonts w:cs="Arial"/>
        </w:rPr>
        <w:t xml:space="preserve">the National Construction Code (NCC) </w:t>
      </w:r>
      <w:r w:rsidR="00A93F57">
        <w:rPr>
          <w:rFonts w:cs="Arial"/>
        </w:rPr>
        <w:t>2022</w:t>
      </w:r>
      <w:r w:rsidR="00EB6C8F">
        <w:rPr>
          <w:rFonts w:cs="Arial"/>
        </w:rPr>
        <w:t xml:space="preserve"> </w:t>
      </w:r>
      <w:r>
        <w:rPr>
          <w:rFonts w:cs="Arial"/>
        </w:rPr>
        <w:t>Public Comment Draft.</w:t>
      </w:r>
    </w:p>
    <w:p w14:paraId="528AFD97" w14:textId="60C38611" w:rsidR="00557838" w:rsidRPr="004D55AA" w:rsidRDefault="00CB63BA" w:rsidP="004D55AA">
      <w:pPr>
        <w:pStyle w:val="Heading2"/>
      </w:pPr>
      <w:r>
        <w:t xml:space="preserve"> </w:t>
      </w:r>
      <w:r w:rsidR="003966AF" w:rsidRPr="004D55AA">
        <w:t>H</w:t>
      </w:r>
      <w:r w:rsidR="00FB4093">
        <w:t xml:space="preserve">ow to </w:t>
      </w:r>
      <w:r w:rsidR="004D55AA">
        <w:t xml:space="preserve">use </w:t>
      </w:r>
      <w:r w:rsidR="00FB4093">
        <w:t>th</w:t>
      </w:r>
      <w:r w:rsidR="00017BB3">
        <w:t>is</w:t>
      </w:r>
      <w:r w:rsidR="00FB4093">
        <w:t xml:space="preserve"> response sheet</w:t>
      </w:r>
    </w:p>
    <w:p w14:paraId="392F6CB0" w14:textId="37E5506F" w:rsidR="00AB632A" w:rsidRDefault="00044802" w:rsidP="00DC774A">
      <w:pPr>
        <w:pStyle w:val="ListParagraph"/>
        <w:numPr>
          <w:ilvl w:val="0"/>
          <w:numId w:val="12"/>
        </w:numPr>
        <w:spacing w:before="120"/>
        <w:ind w:left="426" w:hanging="426"/>
        <w:contextualSpacing w:val="0"/>
        <w:jc w:val="both"/>
        <w:rPr>
          <w:rFonts w:cs="Arial"/>
          <w:szCs w:val="22"/>
        </w:rPr>
      </w:pPr>
      <w:r>
        <w:rPr>
          <w:rFonts w:cs="Arial"/>
          <w:szCs w:val="22"/>
        </w:rPr>
        <w:t>Provide your details including name, organisation and contact details.</w:t>
      </w:r>
    </w:p>
    <w:p w14:paraId="4573E083" w14:textId="1F69FA53" w:rsidR="00044802" w:rsidRDefault="00D842D8" w:rsidP="00DC774A">
      <w:pPr>
        <w:pStyle w:val="ListParagraph"/>
        <w:numPr>
          <w:ilvl w:val="0"/>
          <w:numId w:val="12"/>
        </w:numPr>
        <w:spacing w:before="120"/>
        <w:ind w:left="426" w:hanging="426"/>
        <w:contextualSpacing w:val="0"/>
        <w:jc w:val="both"/>
        <w:rPr>
          <w:rFonts w:cs="Arial"/>
          <w:szCs w:val="22"/>
        </w:rPr>
      </w:pPr>
      <w:r>
        <w:rPr>
          <w:rFonts w:cs="Arial"/>
          <w:szCs w:val="22"/>
        </w:rPr>
        <w:t xml:space="preserve">Provide your response(s) to the Public Comment Draft. </w:t>
      </w:r>
      <w:r w:rsidR="00D7086A">
        <w:rPr>
          <w:rFonts w:cs="Arial"/>
          <w:szCs w:val="22"/>
        </w:rPr>
        <w:t xml:space="preserve">For each </w:t>
      </w:r>
      <w:r>
        <w:rPr>
          <w:rFonts w:cs="Arial"/>
          <w:szCs w:val="22"/>
        </w:rPr>
        <w:t>response</w:t>
      </w:r>
      <w:r w:rsidR="00D7086A">
        <w:rPr>
          <w:rFonts w:cs="Arial"/>
          <w:szCs w:val="22"/>
        </w:rPr>
        <w:t xml:space="preserve"> you should</w:t>
      </w:r>
      <w:r w:rsidR="004D55AA">
        <w:rPr>
          <w:rFonts w:cs="Arial"/>
          <w:szCs w:val="22"/>
        </w:rPr>
        <w:t xml:space="preserve"> include</w:t>
      </w:r>
      <w:r w:rsidR="00D7086A">
        <w:rPr>
          <w:rFonts w:cs="Arial"/>
          <w:szCs w:val="22"/>
        </w:rPr>
        <w:t>—</w:t>
      </w:r>
    </w:p>
    <w:p w14:paraId="0BE1A398" w14:textId="527E1955" w:rsidR="00210F71" w:rsidRDefault="00210F71" w:rsidP="00DC774A">
      <w:pPr>
        <w:pStyle w:val="ListParagraph"/>
        <w:numPr>
          <w:ilvl w:val="1"/>
          <w:numId w:val="12"/>
        </w:numPr>
        <w:spacing w:before="120"/>
        <w:ind w:left="851" w:hanging="425"/>
        <w:contextualSpacing w:val="0"/>
        <w:jc w:val="both"/>
        <w:rPr>
          <w:rFonts w:cs="Arial"/>
          <w:szCs w:val="22"/>
        </w:rPr>
      </w:pPr>
      <w:r>
        <w:rPr>
          <w:rFonts w:cs="Arial"/>
          <w:szCs w:val="22"/>
        </w:rPr>
        <w:t xml:space="preserve">the relevant NCC </w:t>
      </w:r>
      <w:r w:rsidR="00157725">
        <w:rPr>
          <w:rFonts w:cs="Arial"/>
          <w:szCs w:val="22"/>
        </w:rPr>
        <w:t>v</w:t>
      </w:r>
      <w:r>
        <w:rPr>
          <w:rFonts w:cs="Arial"/>
          <w:szCs w:val="22"/>
        </w:rPr>
        <w:t xml:space="preserve">olume(s) that your </w:t>
      </w:r>
      <w:r w:rsidR="00D842D8">
        <w:rPr>
          <w:rFonts w:cs="Arial"/>
          <w:szCs w:val="22"/>
        </w:rPr>
        <w:t>response</w:t>
      </w:r>
      <w:r>
        <w:rPr>
          <w:rFonts w:cs="Arial"/>
          <w:szCs w:val="22"/>
        </w:rPr>
        <w:t xml:space="preserve"> relates to</w:t>
      </w:r>
      <w:r w:rsidR="004D55AA">
        <w:rPr>
          <w:rFonts w:cs="Arial"/>
          <w:szCs w:val="22"/>
        </w:rPr>
        <w:t xml:space="preserve"> by clicking in the appropriate box(es)</w:t>
      </w:r>
      <w:r>
        <w:rPr>
          <w:rFonts w:cs="Arial"/>
          <w:szCs w:val="22"/>
        </w:rPr>
        <w:t xml:space="preserve">; </w:t>
      </w:r>
    </w:p>
    <w:p w14:paraId="0978D67D" w14:textId="1D793F2E" w:rsidR="00D7086A" w:rsidRDefault="00D7086A" w:rsidP="00DC774A">
      <w:pPr>
        <w:pStyle w:val="ListParagraph"/>
        <w:numPr>
          <w:ilvl w:val="1"/>
          <w:numId w:val="12"/>
        </w:numPr>
        <w:spacing w:before="120"/>
        <w:ind w:left="851" w:hanging="425"/>
        <w:contextualSpacing w:val="0"/>
        <w:jc w:val="both"/>
        <w:rPr>
          <w:rFonts w:cs="Arial"/>
          <w:szCs w:val="22"/>
        </w:rPr>
      </w:pPr>
      <w:r>
        <w:rPr>
          <w:rFonts w:cs="Arial"/>
          <w:szCs w:val="22"/>
        </w:rPr>
        <w:t>the “</w:t>
      </w:r>
      <w:r w:rsidRPr="00D7086A">
        <w:rPr>
          <w:rFonts w:cs="Arial"/>
          <w:b/>
          <w:szCs w:val="22"/>
        </w:rPr>
        <w:t>Clause/Figure/Table</w:t>
      </w:r>
      <w:r w:rsidRPr="00D7086A">
        <w:rPr>
          <w:rFonts w:cs="Arial"/>
          <w:szCs w:val="22"/>
        </w:rPr>
        <w:t>”</w:t>
      </w:r>
      <w:r>
        <w:rPr>
          <w:rFonts w:cs="Arial"/>
          <w:szCs w:val="22"/>
        </w:rPr>
        <w:t xml:space="preserve"> that you are </w:t>
      </w:r>
      <w:r w:rsidR="00D842D8">
        <w:rPr>
          <w:rFonts w:cs="Arial"/>
          <w:szCs w:val="22"/>
        </w:rPr>
        <w:t>responding to</w:t>
      </w:r>
      <w:r>
        <w:rPr>
          <w:rFonts w:cs="Arial"/>
          <w:szCs w:val="22"/>
        </w:rPr>
        <w:t xml:space="preserve">, </w:t>
      </w:r>
      <w:r w:rsidR="00041DBC">
        <w:rPr>
          <w:rFonts w:cs="Arial"/>
          <w:szCs w:val="22"/>
        </w:rPr>
        <w:t>e.g</w:t>
      </w:r>
      <w:r w:rsidR="00A93F57">
        <w:rPr>
          <w:rFonts w:cs="Arial"/>
          <w:szCs w:val="22"/>
        </w:rPr>
        <w:t>. J6D3(1)(a</w:t>
      </w:r>
      <w:r>
        <w:rPr>
          <w:rFonts w:cs="Arial"/>
          <w:szCs w:val="22"/>
        </w:rPr>
        <w:t xml:space="preserve">), </w:t>
      </w:r>
      <w:r w:rsidR="00A93F57">
        <w:rPr>
          <w:rFonts w:cs="Arial"/>
          <w:szCs w:val="22"/>
        </w:rPr>
        <w:t>Housing Provision Figure 7.2.3</w:t>
      </w:r>
      <w:r>
        <w:rPr>
          <w:rFonts w:cs="Arial"/>
          <w:szCs w:val="22"/>
        </w:rPr>
        <w:t xml:space="preserve"> or Table </w:t>
      </w:r>
      <w:r w:rsidR="00A93F57">
        <w:rPr>
          <w:rFonts w:cs="Arial"/>
          <w:szCs w:val="22"/>
        </w:rPr>
        <w:t>C2D2</w:t>
      </w:r>
      <w:r>
        <w:rPr>
          <w:rFonts w:cs="Arial"/>
          <w:szCs w:val="22"/>
        </w:rPr>
        <w:t>;</w:t>
      </w:r>
    </w:p>
    <w:p w14:paraId="7BC9252A" w14:textId="63A530CC" w:rsidR="00041DBC" w:rsidRDefault="00D7086A" w:rsidP="00DC774A">
      <w:pPr>
        <w:pStyle w:val="ListParagraph"/>
        <w:numPr>
          <w:ilvl w:val="1"/>
          <w:numId w:val="12"/>
        </w:numPr>
        <w:spacing w:before="120"/>
        <w:ind w:left="851" w:hanging="425"/>
        <w:contextualSpacing w:val="0"/>
        <w:jc w:val="both"/>
        <w:rPr>
          <w:rFonts w:cs="Arial"/>
          <w:szCs w:val="22"/>
        </w:rPr>
      </w:pPr>
      <w:r>
        <w:rPr>
          <w:rFonts w:cs="Arial"/>
          <w:szCs w:val="22"/>
        </w:rPr>
        <w:t>your “</w:t>
      </w:r>
      <w:r>
        <w:rPr>
          <w:rFonts w:cs="Arial"/>
          <w:b/>
          <w:szCs w:val="22"/>
        </w:rPr>
        <w:t>recommended change to draft</w:t>
      </w:r>
      <w:r>
        <w:rPr>
          <w:rFonts w:cs="Arial"/>
          <w:szCs w:val="22"/>
        </w:rPr>
        <w:t xml:space="preserve">”, </w:t>
      </w:r>
      <w:r w:rsidR="00041DBC">
        <w:rPr>
          <w:rFonts w:cs="Arial"/>
          <w:szCs w:val="22"/>
        </w:rPr>
        <w:t>e.g</w:t>
      </w:r>
      <w:r>
        <w:rPr>
          <w:rFonts w:cs="Arial"/>
          <w:szCs w:val="22"/>
        </w:rPr>
        <w:t xml:space="preserve">. </w:t>
      </w:r>
      <w:r w:rsidR="00D62072">
        <w:rPr>
          <w:rFonts w:cs="Arial"/>
          <w:szCs w:val="22"/>
        </w:rPr>
        <w:t xml:space="preserve">it is recommended that the proposed drafting to </w:t>
      </w:r>
      <w:r w:rsidR="00A93F57">
        <w:rPr>
          <w:rFonts w:cs="Arial"/>
          <w:szCs w:val="22"/>
        </w:rPr>
        <w:t>J6D3(1)(a)</w:t>
      </w:r>
      <w:r w:rsidR="00D62072">
        <w:rPr>
          <w:rFonts w:cs="Arial"/>
          <w:szCs w:val="22"/>
        </w:rPr>
        <w:t xml:space="preserve"> be </w:t>
      </w:r>
      <w:r>
        <w:rPr>
          <w:rFonts w:cs="Arial"/>
          <w:szCs w:val="22"/>
        </w:rPr>
        <w:t>amend</w:t>
      </w:r>
      <w:r w:rsidR="00D62072">
        <w:rPr>
          <w:rFonts w:cs="Arial"/>
          <w:szCs w:val="22"/>
        </w:rPr>
        <w:t>ed</w:t>
      </w:r>
      <w:r>
        <w:rPr>
          <w:rFonts w:cs="Arial"/>
          <w:szCs w:val="22"/>
        </w:rPr>
        <w:t xml:space="preserve"> as follows…(</w:t>
      </w:r>
      <w:r w:rsidRPr="00041DBC">
        <w:rPr>
          <w:rFonts w:cs="Arial"/>
          <w:i/>
          <w:szCs w:val="22"/>
        </w:rPr>
        <w:t>see example</w:t>
      </w:r>
      <w:r>
        <w:rPr>
          <w:rFonts w:cs="Arial"/>
          <w:szCs w:val="22"/>
        </w:rPr>
        <w:t>)</w:t>
      </w:r>
      <w:r w:rsidR="00210F71">
        <w:rPr>
          <w:rFonts w:cs="Arial"/>
          <w:szCs w:val="22"/>
        </w:rPr>
        <w:t>;</w:t>
      </w:r>
      <w:r>
        <w:rPr>
          <w:rFonts w:cs="Arial"/>
          <w:szCs w:val="22"/>
        </w:rPr>
        <w:t xml:space="preserve"> </w:t>
      </w:r>
    </w:p>
    <w:p w14:paraId="6EA3BF74" w14:textId="19438E24" w:rsidR="00D7086A" w:rsidRDefault="00D7086A" w:rsidP="00041DBC">
      <w:pPr>
        <w:pStyle w:val="ListParagraph"/>
        <w:spacing w:before="120"/>
        <w:ind w:left="851"/>
        <w:contextualSpacing w:val="0"/>
        <w:jc w:val="both"/>
        <w:rPr>
          <w:rFonts w:cs="Arial"/>
          <w:szCs w:val="22"/>
        </w:rPr>
      </w:pPr>
      <w:r>
        <w:rPr>
          <w:rFonts w:cs="Arial"/>
          <w:szCs w:val="22"/>
        </w:rPr>
        <w:t xml:space="preserve">If you </w:t>
      </w:r>
      <w:r w:rsidR="00D842D8">
        <w:rPr>
          <w:rFonts w:cs="Arial"/>
          <w:szCs w:val="22"/>
        </w:rPr>
        <w:t>are not recommending</w:t>
      </w:r>
      <w:r>
        <w:rPr>
          <w:rFonts w:cs="Arial"/>
          <w:szCs w:val="22"/>
        </w:rPr>
        <w:t xml:space="preserve"> a change, </w:t>
      </w:r>
      <w:r w:rsidR="004D55AA">
        <w:rPr>
          <w:rFonts w:cs="Arial"/>
          <w:szCs w:val="22"/>
        </w:rPr>
        <w:t>insert “N/A” in this field</w:t>
      </w:r>
      <w:r>
        <w:rPr>
          <w:rFonts w:cs="Arial"/>
          <w:szCs w:val="22"/>
        </w:rPr>
        <w:t>;</w:t>
      </w:r>
    </w:p>
    <w:p w14:paraId="1AF4C772" w14:textId="7EEA1771" w:rsidR="00D62072" w:rsidRDefault="00D62072" w:rsidP="00DC774A">
      <w:pPr>
        <w:pStyle w:val="ListParagraph"/>
        <w:numPr>
          <w:ilvl w:val="1"/>
          <w:numId w:val="12"/>
        </w:numPr>
        <w:spacing w:before="120"/>
        <w:ind w:left="851" w:hanging="425"/>
        <w:contextualSpacing w:val="0"/>
        <w:jc w:val="both"/>
        <w:rPr>
          <w:rFonts w:cs="Arial"/>
          <w:szCs w:val="22"/>
        </w:rPr>
      </w:pPr>
      <w:r>
        <w:rPr>
          <w:rFonts w:cs="Arial"/>
          <w:szCs w:val="22"/>
        </w:rPr>
        <w:t>your “</w:t>
      </w:r>
      <w:r>
        <w:rPr>
          <w:rFonts w:cs="Arial"/>
          <w:b/>
          <w:szCs w:val="22"/>
        </w:rPr>
        <w:t>comments/reasons for change</w:t>
      </w:r>
      <w:r>
        <w:rPr>
          <w:rFonts w:cs="Arial"/>
          <w:szCs w:val="22"/>
        </w:rPr>
        <w:t xml:space="preserve">”. This should include justification to support your recommended change, </w:t>
      </w:r>
      <w:r w:rsidR="00041DBC">
        <w:rPr>
          <w:rFonts w:cs="Arial"/>
          <w:szCs w:val="22"/>
        </w:rPr>
        <w:t>e.g</w:t>
      </w:r>
      <w:r>
        <w:rPr>
          <w:rFonts w:cs="Arial"/>
          <w:szCs w:val="22"/>
        </w:rPr>
        <w:t xml:space="preserve">. heaters that emit light </w:t>
      </w:r>
      <w:r w:rsidR="004D55AA">
        <w:rPr>
          <w:rFonts w:cs="Arial"/>
          <w:szCs w:val="22"/>
        </w:rPr>
        <w:t>do not need to be excluded because</w:t>
      </w:r>
      <w:r>
        <w:rPr>
          <w:rFonts w:cs="Arial"/>
          <w:szCs w:val="22"/>
        </w:rPr>
        <w:t xml:space="preserve"> these heaters ha</w:t>
      </w:r>
      <w:r w:rsidR="00A93F57">
        <w:rPr>
          <w:rFonts w:cs="Arial"/>
          <w:szCs w:val="22"/>
        </w:rPr>
        <w:t>ve already been exempted by J6D3(3)(d</w:t>
      </w:r>
      <w:r>
        <w:rPr>
          <w:rFonts w:cs="Arial"/>
          <w:szCs w:val="22"/>
        </w:rPr>
        <w:t>) (</w:t>
      </w:r>
      <w:r w:rsidRPr="00041DBC">
        <w:rPr>
          <w:rFonts w:cs="Arial"/>
          <w:i/>
          <w:szCs w:val="22"/>
        </w:rPr>
        <w:t>see example</w:t>
      </w:r>
      <w:r>
        <w:rPr>
          <w:rFonts w:cs="Arial"/>
          <w:szCs w:val="22"/>
        </w:rPr>
        <w:t>)</w:t>
      </w:r>
      <w:r w:rsidR="004D55AA">
        <w:rPr>
          <w:rFonts w:cs="Arial"/>
          <w:szCs w:val="22"/>
        </w:rPr>
        <w:t>.</w:t>
      </w:r>
    </w:p>
    <w:p w14:paraId="3B940F18" w14:textId="25396661" w:rsidR="00D62072" w:rsidRPr="004D55AA" w:rsidRDefault="004D55AA" w:rsidP="004D55AA">
      <w:pPr>
        <w:spacing w:before="120"/>
        <w:ind w:left="851"/>
        <w:jc w:val="both"/>
        <w:rPr>
          <w:rFonts w:cs="Arial"/>
          <w:szCs w:val="22"/>
        </w:rPr>
      </w:pPr>
      <w:r>
        <w:rPr>
          <w:rFonts w:cs="Arial"/>
          <w:szCs w:val="22"/>
        </w:rPr>
        <w:t xml:space="preserve">If you are </w:t>
      </w:r>
      <w:r w:rsidR="00990FBB">
        <w:rPr>
          <w:rFonts w:cs="Arial"/>
          <w:szCs w:val="22"/>
        </w:rPr>
        <w:t>i</w:t>
      </w:r>
      <w:r w:rsidR="00EB6C8F" w:rsidRPr="004D55AA">
        <w:rPr>
          <w:rFonts w:cs="Arial"/>
          <w:szCs w:val="22"/>
        </w:rPr>
        <w:t>nclud</w:t>
      </w:r>
      <w:r>
        <w:rPr>
          <w:rFonts w:cs="Arial"/>
          <w:szCs w:val="22"/>
        </w:rPr>
        <w:t>ing</w:t>
      </w:r>
      <w:r w:rsidR="00EB6C8F" w:rsidRPr="004D55AA">
        <w:rPr>
          <w:rFonts w:cs="Arial"/>
          <w:szCs w:val="22"/>
        </w:rPr>
        <w:t xml:space="preserve"> </w:t>
      </w:r>
      <w:r>
        <w:rPr>
          <w:rFonts w:cs="Arial"/>
          <w:szCs w:val="22"/>
        </w:rPr>
        <w:t>multiple</w:t>
      </w:r>
      <w:r w:rsidRPr="004D55AA">
        <w:rPr>
          <w:rFonts w:cs="Arial"/>
          <w:szCs w:val="22"/>
        </w:rPr>
        <w:t xml:space="preserve"> </w:t>
      </w:r>
      <w:r w:rsidR="00236592" w:rsidRPr="004D55AA">
        <w:rPr>
          <w:rFonts w:cs="Arial"/>
          <w:szCs w:val="22"/>
        </w:rPr>
        <w:t>“</w:t>
      </w:r>
      <w:r w:rsidR="00D62072" w:rsidRPr="004D55AA">
        <w:rPr>
          <w:rFonts w:cs="Arial"/>
          <w:b/>
          <w:szCs w:val="22"/>
        </w:rPr>
        <w:t>comments/reasons</w:t>
      </w:r>
      <w:r w:rsidR="00236592" w:rsidRPr="004D55AA">
        <w:rPr>
          <w:rFonts w:cs="Arial"/>
          <w:szCs w:val="22"/>
        </w:rPr>
        <w:t>”</w:t>
      </w:r>
      <w:r w:rsidR="00D842D8" w:rsidRPr="004D55AA">
        <w:rPr>
          <w:rFonts w:cs="Arial"/>
          <w:szCs w:val="22"/>
        </w:rPr>
        <w:t>,</w:t>
      </w:r>
      <w:r w:rsidR="00D62072" w:rsidRPr="004D55AA">
        <w:rPr>
          <w:rFonts w:cs="Arial"/>
          <w:szCs w:val="22"/>
        </w:rPr>
        <w:t xml:space="preserve"> u</w:t>
      </w:r>
      <w:r w:rsidR="00236592" w:rsidRPr="004D55AA">
        <w:rPr>
          <w:rFonts w:cs="Arial"/>
          <w:szCs w:val="22"/>
        </w:rPr>
        <w:t>s</w:t>
      </w:r>
      <w:r>
        <w:rPr>
          <w:rFonts w:cs="Arial"/>
          <w:szCs w:val="22"/>
        </w:rPr>
        <w:t>e</w:t>
      </w:r>
      <w:r w:rsidR="00236592" w:rsidRPr="004D55AA">
        <w:rPr>
          <w:rFonts w:cs="Arial"/>
          <w:szCs w:val="22"/>
        </w:rPr>
        <w:t xml:space="preserve"> </w:t>
      </w:r>
      <w:r w:rsidR="00A50824">
        <w:rPr>
          <w:rFonts w:cs="Arial"/>
          <w:szCs w:val="22"/>
        </w:rPr>
        <w:t>dot points</w:t>
      </w:r>
      <w:r w:rsidR="00A50824" w:rsidRPr="004D55AA">
        <w:rPr>
          <w:rFonts w:cs="Arial"/>
          <w:szCs w:val="22"/>
        </w:rPr>
        <w:t xml:space="preserve"> </w:t>
      </w:r>
      <w:r w:rsidR="00236592" w:rsidRPr="004D55AA">
        <w:rPr>
          <w:rFonts w:cs="Arial"/>
          <w:szCs w:val="22"/>
        </w:rPr>
        <w:t>or a numbered list</w:t>
      </w:r>
      <w:r w:rsidR="00DC774A" w:rsidRPr="004D55AA">
        <w:rPr>
          <w:rFonts w:cs="Arial"/>
          <w:szCs w:val="22"/>
        </w:rPr>
        <w:t>.</w:t>
      </w:r>
    </w:p>
    <w:p w14:paraId="2751B57E" w14:textId="2C59C4C3" w:rsidR="00395E09" w:rsidRDefault="00395E09" w:rsidP="004D55AA">
      <w:pPr>
        <w:pStyle w:val="ListParagraph"/>
        <w:numPr>
          <w:ilvl w:val="0"/>
          <w:numId w:val="12"/>
        </w:numPr>
        <w:spacing w:before="120"/>
        <w:ind w:left="426" w:hanging="426"/>
        <w:contextualSpacing w:val="0"/>
      </w:pPr>
      <w:r>
        <w:t xml:space="preserve">Submit your </w:t>
      </w:r>
      <w:r w:rsidR="00D842D8">
        <w:t>response</w:t>
      </w:r>
      <w:r>
        <w:t xml:space="preserve"> using the online response form on the ABCB website.</w:t>
      </w:r>
    </w:p>
    <w:p w14:paraId="07AAA045" w14:textId="47EBB390" w:rsidR="00395E09" w:rsidRDefault="0009763D" w:rsidP="004D55AA">
      <w:pPr>
        <w:spacing w:before="120"/>
        <w:jc w:val="both"/>
        <w:rPr>
          <w:rFonts w:cs="Arial"/>
          <w:i/>
          <w:szCs w:val="22"/>
        </w:rPr>
      </w:pPr>
      <w:r w:rsidRPr="004D55AA">
        <w:rPr>
          <w:rFonts w:cs="Arial"/>
          <w:b/>
          <w:szCs w:val="22"/>
        </w:rPr>
        <w:t>N</w:t>
      </w:r>
      <w:r w:rsidR="00395E09" w:rsidRPr="004D55AA">
        <w:rPr>
          <w:rFonts w:cs="Arial"/>
          <w:b/>
          <w:szCs w:val="22"/>
        </w:rPr>
        <w:t>otes</w:t>
      </w:r>
      <w:r w:rsidR="000714DE" w:rsidRPr="004D55AA">
        <w:rPr>
          <w:rFonts w:cs="Arial"/>
          <w:b/>
          <w:szCs w:val="22"/>
        </w:rPr>
        <w:t>:</w:t>
      </w:r>
      <w:r w:rsidR="000714DE" w:rsidRPr="0009763D">
        <w:rPr>
          <w:rFonts w:cs="Arial"/>
          <w:i/>
          <w:szCs w:val="22"/>
        </w:rPr>
        <w:t xml:space="preserve"> </w:t>
      </w:r>
    </w:p>
    <w:p w14:paraId="3A13EBC7" w14:textId="15C4062F" w:rsidR="000A34B1" w:rsidRPr="004D55AA" w:rsidRDefault="004949D4" w:rsidP="004D55AA">
      <w:pPr>
        <w:spacing w:before="120"/>
        <w:jc w:val="both"/>
        <w:rPr>
          <w:rFonts w:cs="Arial"/>
          <w:i/>
          <w:szCs w:val="22"/>
        </w:rPr>
      </w:pPr>
      <w:r>
        <w:rPr>
          <w:rFonts w:cs="Arial"/>
          <w:i/>
          <w:szCs w:val="22"/>
        </w:rPr>
        <w:t>C</w:t>
      </w:r>
      <w:r w:rsidR="003966AF" w:rsidRPr="00574DDF">
        <w:rPr>
          <w:rFonts w:cs="Arial"/>
          <w:i/>
          <w:szCs w:val="22"/>
        </w:rPr>
        <w:t>omplet</w:t>
      </w:r>
      <w:r>
        <w:rPr>
          <w:rFonts w:cs="Arial"/>
          <w:i/>
          <w:szCs w:val="22"/>
        </w:rPr>
        <w:t>ing</w:t>
      </w:r>
      <w:r w:rsidR="003966AF" w:rsidRPr="00574DDF">
        <w:rPr>
          <w:rFonts w:cs="Arial"/>
          <w:i/>
          <w:szCs w:val="22"/>
        </w:rPr>
        <w:t xml:space="preserve"> all relevant fields </w:t>
      </w:r>
      <w:r>
        <w:rPr>
          <w:rFonts w:cs="Arial"/>
          <w:i/>
          <w:szCs w:val="22"/>
        </w:rPr>
        <w:t xml:space="preserve">will help to describe what change </w:t>
      </w:r>
      <w:r w:rsidR="00106EC4">
        <w:rPr>
          <w:rFonts w:cs="Arial"/>
          <w:i/>
          <w:szCs w:val="22"/>
        </w:rPr>
        <w:t xml:space="preserve">in the Public Comment Draft </w:t>
      </w:r>
      <w:r>
        <w:rPr>
          <w:rFonts w:cs="Arial"/>
          <w:i/>
          <w:szCs w:val="22"/>
        </w:rPr>
        <w:t>you are commenting on, what your alternative change is and why it should be made</w:t>
      </w:r>
      <w:r w:rsidR="00B32547" w:rsidRPr="00574DDF">
        <w:rPr>
          <w:rFonts w:cs="Arial"/>
          <w:i/>
          <w:szCs w:val="22"/>
        </w:rPr>
        <w:t>.</w:t>
      </w:r>
    </w:p>
    <w:p w14:paraId="5754E8E4" w14:textId="0806FFA7" w:rsidR="00210F71" w:rsidRDefault="004949D4" w:rsidP="00952C36">
      <w:pPr>
        <w:spacing w:before="120"/>
        <w:rPr>
          <w:i/>
        </w:rPr>
        <w:sectPr w:rsidR="00210F71" w:rsidSect="007206CE">
          <w:headerReference w:type="default" r:id="rId15"/>
          <w:headerReference w:type="first" r:id="rId16"/>
          <w:footerReference w:type="first" r:id="rId17"/>
          <w:type w:val="continuous"/>
          <w:pgSz w:w="11907" w:h="16840" w:code="9"/>
          <w:pgMar w:top="1440" w:right="1440" w:bottom="1440" w:left="1440" w:header="0" w:footer="397" w:gutter="0"/>
          <w:cols w:space="720"/>
          <w:titlePg/>
          <w:docGrid w:linePitch="326"/>
        </w:sectPr>
      </w:pPr>
      <w:r>
        <w:rPr>
          <w:rFonts w:cs="Arial"/>
          <w:i/>
        </w:rPr>
        <w:t xml:space="preserve">This response form is to </w:t>
      </w:r>
      <w:r w:rsidR="00106EC4">
        <w:rPr>
          <w:rFonts w:cs="Arial"/>
          <w:i/>
        </w:rPr>
        <w:t xml:space="preserve">only </w:t>
      </w:r>
      <w:r>
        <w:rPr>
          <w:rFonts w:cs="Arial"/>
          <w:i/>
        </w:rPr>
        <w:t xml:space="preserve">be used for submitting </w:t>
      </w:r>
      <w:r w:rsidR="00106EC4">
        <w:rPr>
          <w:rFonts w:cs="Arial"/>
          <w:i/>
        </w:rPr>
        <w:t>responses to</w:t>
      </w:r>
      <w:r w:rsidR="00A50824">
        <w:rPr>
          <w:rFonts w:cs="Arial"/>
          <w:i/>
        </w:rPr>
        <w:t xml:space="preserve"> proposed NCC amendments contained within</w:t>
      </w:r>
      <w:r w:rsidR="0083340C">
        <w:rPr>
          <w:rFonts w:cs="Arial"/>
          <w:i/>
        </w:rPr>
        <w:t xml:space="preserve"> the NCC 2022</w:t>
      </w:r>
      <w:r>
        <w:rPr>
          <w:rFonts w:cs="Arial"/>
          <w:i/>
        </w:rPr>
        <w:t xml:space="preserve"> Public Comment Draft. If you wish to make comments or a submission on documents that have been released with the Public Comment Draft, please follow the instructions accompanying </w:t>
      </w:r>
      <w:r w:rsidR="00106EC4">
        <w:rPr>
          <w:rFonts w:cs="Arial"/>
          <w:i/>
        </w:rPr>
        <w:t>that document</w:t>
      </w:r>
      <w:r w:rsidR="00017BB3" w:rsidRPr="004D55AA">
        <w:rPr>
          <w:rFonts w:cs="Arial"/>
          <w:i/>
        </w:rPr>
        <w:t>.</w:t>
      </w:r>
      <w:r w:rsidR="0027453C">
        <w:rPr>
          <w:rFonts w:cs="Arial"/>
          <w:i/>
        </w:rPr>
        <w:t xml:space="preserve"> </w:t>
      </w:r>
    </w:p>
    <w:p w14:paraId="60BBC6A2" w14:textId="77777777" w:rsidR="0009763D" w:rsidRPr="0009763D" w:rsidRDefault="0009763D" w:rsidP="0009763D">
      <w:pPr>
        <w:spacing w:before="120" w:line="276" w:lineRule="auto"/>
        <w:rPr>
          <w:rFonts w:cs="Arial"/>
          <w:szCs w:val="22"/>
        </w:rPr>
      </w:pPr>
      <w:r w:rsidRPr="0009763D">
        <w:rPr>
          <w:rFonts w:cs="Arial"/>
          <w:szCs w:val="22"/>
        </w:rPr>
        <w:br w:type="page"/>
      </w:r>
    </w:p>
    <w:p w14:paraId="7347911B" w14:textId="59717DF1" w:rsidR="00210F71" w:rsidRDefault="00210F71" w:rsidP="004D55AA">
      <w:pPr>
        <w:pStyle w:val="Heading1"/>
      </w:pPr>
      <w:r>
        <w:lastRenderedPageBreak/>
        <w:t xml:space="preserve">Response </w:t>
      </w:r>
      <w:r w:rsidR="0027453C">
        <w:t>S</w:t>
      </w:r>
      <w:r>
        <w:t>heet</w:t>
      </w:r>
    </w:p>
    <w:p w14:paraId="2F06989F" w14:textId="77777777" w:rsidR="00D842D8" w:rsidRDefault="00D842D8">
      <w:pPr>
        <w:sectPr w:rsidR="00D842D8" w:rsidSect="00210F71">
          <w:headerReference w:type="default" r:id="rId18"/>
          <w:headerReference w:type="first" r:id="rId19"/>
          <w:footerReference w:type="first" r:id="rId20"/>
          <w:type w:val="continuous"/>
          <w:pgSz w:w="11907" w:h="16840" w:code="9"/>
          <w:pgMar w:top="1440" w:right="1440" w:bottom="1440" w:left="1440" w:header="0" w:footer="397" w:gutter="0"/>
          <w:cols w:space="720"/>
          <w:titlePg/>
          <w:docGrid w:linePitch="326"/>
        </w:sectPr>
      </w:pPr>
    </w:p>
    <w:p w14:paraId="1B96AD06" w14:textId="77777777" w:rsidR="00210F71" w:rsidRPr="0009763D" w:rsidRDefault="00210F71" w:rsidP="00210F71">
      <w:pPr>
        <w:pStyle w:val="Heading2"/>
      </w:pPr>
      <w:r>
        <w:t>Your details</w:t>
      </w:r>
    </w:p>
    <w:p w14:paraId="7B02754C" w14:textId="2608047D" w:rsidR="0009763D" w:rsidRPr="0009763D" w:rsidRDefault="003966AF" w:rsidP="0009763D">
      <w:pPr>
        <w:pBdr>
          <w:top w:val="single" w:sz="8" w:space="1" w:color="FFFFFF" w:themeColor="background1"/>
        </w:pBdr>
        <w:tabs>
          <w:tab w:val="left" w:pos="3686"/>
        </w:tabs>
        <w:spacing w:before="120"/>
        <w:rPr>
          <w:rFonts w:cs="Arial"/>
        </w:rPr>
      </w:pPr>
      <w:r>
        <w:rPr>
          <w:rFonts w:cs="Arial"/>
          <w:b/>
        </w:rPr>
        <w:t>N</w:t>
      </w:r>
      <w:r w:rsidR="0009763D" w:rsidRPr="0009763D">
        <w:rPr>
          <w:rFonts w:cs="Arial"/>
          <w:b/>
        </w:rPr>
        <w:t xml:space="preserve">ame: </w:t>
      </w:r>
      <w:sdt>
        <w:sdtPr>
          <w:rPr>
            <w:rFonts w:cs="Arial"/>
          </w:rPr>
          <w:id w:val="2078941474"/>
          <w:placeholder>
            <w:docPart w:val="C6064613CE764242A4E37D2F815A4C22"/>
          </w:placeholder>
          <w:text/>
        </w:sdtPr>
        <w:sdtEndPr/>
        <w:sdtContent>
          <w:r w:rsidR="00AA4612">
            <w:rPr>
              <w:rFonts w:cs="Arial"/>
            </w:rPr>
            <w:t>Jane Bryce</w:t>
          </w:r>
        </w:sdtContent>
      </w:sdt>
    </w:p>
    <w:p w14:paraId="285ACDCF" w14:textId="19B4B1DE" w:rsidR="0009763D" w:rsidRPr="0009763D" w:rsidRDefault="0009763D" w:rsidP="00924E78">
      <w:pPr>
        <w:spacing w:before="120"/>
        <w:rPr>
          <w:rFonts w:cs="Arial"/>
          <w:b/>
        </w:rPr>
      </w:pPr>
      <w:r w:rsidRPr="0009763D">
        <w:rPr>
          <w:rFonts w:cs="Arial"/>
          <w:b/>
        </w:rPr>
        <w:t>Organisation:</w:t>
      </w:r>
      <w:r w:rsidRPr="0009763D">
        <w:rPr>
          <w:rFonts w:cs="Arial"/>
        </w:rPr>
        <w:t xml:space="preserve"> </w:t>
      </w:r>
      <w:sdt>
        <w:sdtPr>
          <w:rPr>
            <w:rFonts w:cs="Arial"/>
            <w:color w:val="222222"/>
            <w:szCs w:val="22"/>
          </w:rPr>
          <w:id w:val="795033063"/>
          <w:placeholder>
            <w:docPart w:val="E0A3B1A113BE44FE972440D9B966FF5F"/>
          </w:placeholder>
          <w:text/>
        </w:sdtPr>
        <w:sdtEndPr/>
        <w:sdtContent>
          <w:r w:rsidR="00924E78" w:rsidRPr="00924E78">
            <w:rPr>
              <w:rFonts w:cs="Arial"/>
              <w:color w:val="222222"/>
              <w:szCs w:val="22"/>
            </w:rPr>
            <w:t xml:space="preserve">Vision 2020 </w:t>
          </w:r>
          <w:r w:rsidR="0049623A">
            <w:rPr>
              <w:rFonts w:cs="Arial"/>
              <w:color w:val="222222"/>
              <w:szCs w:val="22"/>
            </w:rPr>
            <w:t>for the</w:t>
          </w:r>
          <w:r w:rsidR="00924E78" w:rsidRPr="00924E78">
            <w:rPr>
              <w:rFonts w:cs="Arial"/>
              <w:color w:val="222222"/>
              <w:szCs w:val="22"/>
            </w:rPr>
            <w:t xml:space="preserve"> members of the Inclusion and Participation Committee including Australian College of Optometry</w:t>
          </w:r>
          <w:r w:rsidR="00924E78">
            <w:rPr>
              <w:rFonts w:cs="Arial"/>
              <w:color w:val="222222"/>
              <w:szCs w:val="22"/>
            </w:rPr>
            <w:t xml:space="preserve">, </w:t>
          </w:r>
          <w:r w:rsidR="00924E78" w:rsidRPr="00924E78">
            <w:rPr>
              <w:rFonts w:cs="Arial"/>
              <w:color w:val="222222"/>
              <w:szCs w:val="22"/>
            </w:rPr>
            <w:t>Beyond Blindness</w:t>
          </w:r>
          <w:r w:rsidR="00924E78">
            <w:rPr>
              <w:rFonts w:cs="Arial"/>
              <w:color w:val="222222"/>
              <w:szCs w:val="22"/>
            </w:rPr>
            <w:t xml:space="preserve">, </w:t>
          </w:r>
          <w:r w:rsidR="00924E78" w:rsidRPr="00924E78">
            <w:rPr>
              <w:rFonts w:cs="Arial"/>
              <w:color w:val="222222"/>
              <w:szCs w:val="22"/>
            </w:rPr>
            <w:t>Blind Citizens Australia</w:t>
          </w:r>
          <w:r w:rsidR="00924E78">
            <w:rPr>
              <w:rFonts w:cs="Arial"/>
              <w:color w:val="222222"/>
              <w:szCs w:val="22"/>
            </w:rPr>
            <w:t xml:space="preserve">, </w:t>
          </w:r>
          <w:r w:rsidR="00924E78" w:rsidRPr="00924E78">
            <w:rPr>
              <w:rFonts w:cs="Arial"/>
              <w:color w:val="222222"/>
              <w:szCs w:val="22"/>
            </w:rPr>
            <w:t>Brien Holden Foundation</w:t>
          </w:r>
          <w:r w:rsidR="00924E78">
            <w:rPr>
              <w:rFonts w:cs="Arial"/>
              <w:color w:val="222222"/>
              <w:szCs w:val="22"/>
            </w:rPr>
            <w:t xml:space="preserve">, </w:t>
          </w:r>
          <w:r w:rsidR="00924E78" w:rsidRPr="00924E78">
            <w:rPr>
              <w:rFonts w:cs="Arial"/>
              <w:color w:val="222222"/>
              <w:szCs w:val="22"/>
            </w:rPr>
            <w:t>The Centre for Eye Research Australia</w:t>
          </w:r>
          <w:r w:rsidR="00924E78">
            <w:rPr>
              <w:rFonts w:cs="Arial"/>
              <w:color w:val="222222"/>
              <w:szCs w:val="22"/>
            </w:rPr>
            <w:t xml:space="preserve">, </w:t>
          </w:r>
          <w:r w:rsidR="00924E78" w:rsidRPr="00924E78">
            <w:rPr>
              <w:rFonts w:cs="Arial"/>
              <w:color w:val="222222"/>
              <w:szCs w:val="22"/>
            </w:rPr>
            <w:t>Guide Dogs NSW/ACT</w:t>
          </w:r>
          <w:r w:rsidR="00924E78">
            <w:rPr>
              <w:rFonts w:cs="Arial"/>
              <w:color w:val="222222"/>
              <w:szCs w:val="22"/>
            </w:rPr>
            <w:t xml:space="preserve">, </w:t>
          </w:r>
          <w:r w:rsidR="00924E78" w:rsidRPr="00924E78">
            <w:rPr>
              <w:rFonts w:cs="Arial"/>
              <w:color w:val="222222"/>
              <w:szCs w:val="22"/>
            </w:rPr>
            <w:t>Guide Dogs Victoria</w:t>
          </w:r>
          <w:r w:rsidR="00924E78">
            <w:rPr>
              <w:rFonts w:cs="Arial"/>
              <w:color w:val="222222"/>
              <w:szCs w:val="22"/>
            </w:rPr>
            <w:t xml:space="preserve">, </w:t>
          </w:r>
          <w:r w:rsidR="00924E78" w:rsidRPr="00924E78">
            <w:rPr>
              <w:rFonts w:cs="Arial"/>
              <w:color w:val="222222"/>
              <w:szCs w:val="22"/>
            </w:rPr>
            <w:t>Macular Disease Foundation Australia</w:t>
          </w:r>
          <w:r w:rsidR="00924E78">
            <w:rPr>
              <w:rFonts w:cs="Arial"/>
              <w:color w:val="222222"/>
              <w:szCs w:val="22"/>
            </w:rPr>
            <w:t xml:space="preserve">, </w:t>
          </w:r>
          <w:r w:rsidR="00924E78" w:rsidRPr="00924E78">
            <w:rPr>
              <w:rFonts w:cs="Arial"/>
              <w:color w:val="222222"/>
              <w:szCs w:val="22"/>
            </w:rPr>
            <w:t>NACCHO</w:t>
          </w:r>
          <w:r w:rsidR="00924E78">
            <w:rPr>
              <w:rFonts w:cs="Arial"/>
              <w:color w:val="222222"/>
              <w:szCs w:val="22"/>
            </w:rPr>
            <w:t xml:space="preserve">, </w:t>
          </w:r>
          <w:r w:rsidR="00924E78" w:rsidRPr="00924E78">
            <w:rPr>
              <w:rFonts w:cs="Arial"/>
              <w:color w:val="222222"/>
              <w:szCs w:val="22"/>
            </w:rPr>
            <w:t>NextSense</w:t>
          </w:r>
          <w:r w:rsidR="00924E78">
            <w:rPr>
              <w:rFonts w:cs="Arial"/>
              <w:color w:val="222222"/>
              <w:szCs w:val="22"/>
            </w:rPr>
            <w:t xml:space="preserve">, </w:t>
          </w:r>
          <w:r w:rsidR="00924E78" w:rsidRPr="00924E78">
            <w:rPr>
              <w:rFonts w:cs="Arial"/>
              <w:color w:val="222222"/>
              <w:szCs w:val="22"/>
            </w:rPr>
            <w:t>Optometry Australia</w:t>
          </w:r>
          <w:r w:rsidR="00924E78">
            <w:rPr>
              <w:rFonts w:cs="Arial"/>
              <w:color w:val="222222"/>
              <w:szCs w:val="22"/>
            </w:rPr>
            <w:t xml:space="preserve">, </w:t>
          </w:r>
          <w:r w:rsidR="00924E78" w:rsidRPr="00924E78">
            <w:rPr>
              <w:rFonts w:cs="Arial"/>
              <w:color w:val="222222"/>
              <w:szCs w:val="22"/>
            </w:rPr>
            <w:t>Orthoptics Australia</w:t>
          </w:r>
          <w:r w:rsidR="00924E78">
            <w:rPr>
              <w:rFonts w:cs="Arial"/>
              <w:color w:val="222222"/>
              <w:szCs w:val="22"/>
            </w:rPr>
            <w:t xml:space="preserve">, </w:t>
          </w:r>
          <w:r w:rsidR="00924E78" w:rsidRPr="00924E78">
            <w:rPr>
              <w:rFonts w:cs="Arial"/>
              <w:color w:val="222222"/>
              <w:szCs w:val="22"/>
            </w:rPr>
            <w:t>RANZCO</w:t>
          </w:r>
          <w:r w:rsidR="00924E78">
            <w:rPr>
              <w:rFonts w:cs="Arial"/>
              <w:color w:val="222222"/>
              <w:szCs w:val="22"/>
            </w:rPr>
            <w:t xml:space="preserve">, </w:t>
          </w:r>
          <w:r w:rsidR="00924E78" w:rsidRPr="00924E78">
            <w:rPr>
              <w:rFonts w:cs="Arial"/>
              <w:color w:val="222222"/>
              <w:szCs w:val="22"/>
            </w:rPr>
            <w:t>Retina Australia</w:t>
          </w:r>
          <w:r w:rsidR="00924E78">
            <w:rPr>
              <w:rFonts w:cs="Arial"/>
              <w:color w:val="222222"/>
              <w:szCs w:val="22"/>
            </w:rPr>
            <w:t xml:space="preserve">, </w:t>
          </w:r>
          <w:r w:rsidR="00924E78" w:rsidRPr="00924E78">
            <w:rPr>
              <w:rFonts w:cs="Arial"/>
              <w:color w:val="222222"/>
              <w:szCs w:val="22"/>
            </w:rPr>
            <w:t>Royal Society for the Blind</w:t>
          </w:r>
          <w:r w:rsidR="00924E78">
            <w:rPr>
              <w:rFonts w:cs="Arial"/>
              <w:color w:val="222222"/>
              <w:szCs w:val="22"/>
            </w:rPr>
            <w:t xml:space="preserve">, </w:t>
          </w:r>
          <w:r w:rsidR="00924E78" w:rsidRPr="00924E78">
            <w:rPr>
              <w:rFonts w:cs="Arial"/>
              <w:color w:val="222222"/>
              <w:szCs w:val="22"/>
            </w:rPr>
            <w:t>UNSW School of Optometry and Vision Science</w:t>
          </w:r>
          <w:r w:rsidR="00924E78">
            <w:rPr>
              <w:rFonts w:cs="Arial"/>
              <w:color w:val="222222"/>
              <w:szCs w:val="22"/>
            </w:rPr>
            <w:t xml:space="preserve">, </w:t>
          </w:r>
          <w:r w:rsidR="00924E78" w:rsidRPr="00924E78">
            <w:rPr>
              <w:rFonts w:cs="Arial"/>
              <w:color w:val="222222"/>
              <w:szCs w:val="22"/>
            </w:rPr>
            <w:t>VisAbility/EverAbility</w:t>
          </w:r>
          <w:r w:rsidR="0049623A">
            <w:rPr>
              <w:rFonts w:cs="Arial"/>
              <w:color w:val="222222"/>
              <w:szCs w:val="22"/>
            </w:rPr>
            <w:t xml:space="preserve"> and </w:t>
          </w:r>
          <w:r w:rsidR="00924E78" w:rsidRPr="00924E78">
            <w:rPr>
              <w:rFonts w:cs="Arial"/>
              <w:color w:val="222222"/>
              <w:szCs w:val="22"/>
            </w:rPr>
            <w:t xml:space="preserve">Vision Australia </w:t>
          </w:r>
          <w:r w:rsidR="00F127A2">
            <w:rPr>
              <w:rFonts w:cs="Arial"/>
              <w:color w:val="222222"/>
              <w:szCs w:val="22"/>
            </w:rPr>
            <w:t>with technical assistance from Braille Tactile Signs Australia</w:t>
          </w:r>
        </w:sdtContent>
      </w:sdt>
    </w:p>
    <w:p w14:paraId="3E9658F0" w14:textId="5C9570D8" w:rsidR="000714DE" w:rsidRDefault="003966AF" w:rsidP="0009763D">
      <w:pPr>
        <w:tabs>
          <w:tab w:val="left" w:pos="2268"/>
        </w:tabs>
        <w:spacing w:before="120"/>
        <w:rPr>
          <w:rFonts w:cs="Arial"/>
        </w:rPr>
      </w:pPr>
      <w:r>
        <w:rPr>
          <w:rFonts w:cs="Arial"/>
          <w:b/>
        </w:rPr>
        <w:t>Email or Phone No</w:t>
      </w:r>
      <w:r w:rsidR="0009763D" w:rsidRPr="0009763D">
        <w:rPr>
          <w:rFonts w:cs="Arial"/>
          <w:b/>
        </w:rPr>
        <w:t>:</w:t>
      </w:r>
      <w:r w:rsidR="0009763D" w:rsidRPr="0009763D">
        <w:rPr>
          <w:rFonts w:cs="Arial"/>
        </w:rPr>
        <w:t xml:space="preserve"> </w:t>
      </w:r>
      <w:sdt>
        <w:sdtPr>
          <w:rPr>
            <w:rFonts w:cs="Arial"/>
          </w:rPr>
          <w:id w:val="-401374361"/>
          <w:placeholder>
            <w:docPart w:val="98F70924B63B429884285402E172DA52"/>
          </w:placeholder>
          <w:text/>
        </w:sdtPr>
        <w:sdtEndPr/>
        <w:sdtContent>
          <w:r w:rsidR="00AA4612">
            <w:rPr>
              <w:rFonts w:cs="Arial"/>
            </w:rPr>
            <w:t>jane.bryce@me.com</w:t>
          </w:r>
        </w:sdtContent>
      </w:sdt>
    </w:p>
    <w:p w14:paraId="6A34C339" w14:textId="152E1779" w:rsidR="000714DE" w:rsidRPr="00AD54FD" w:rsidRDefault="00404673" w:rsidP="004D55AA">
      <w:pPr>
        <w:pStyle w:val="Heading2"/>
      </w:pPr>
      <w:r>
        <w:t>Response(s)</w:t>
      </w:r>
    </w:p>
    <w:p w14:paraId="40CBCE59" w14:textId="277640DD" w:rsidR="00210F71" w:rsidRPr="005748B8" w:rsidRDefault="00210F71" w:rsidP="00A93F57">
      <w:pPr>
        <w:tabs>
          <w:tab w:val="left" w:pos="720"/>
          <w:tab w:val="left" w:pos="1440"/>
          <w:tab w:val="left" w:pos="1843"/>
          <w:tab w:val="left" w:pos="2694"/>
          <w:tab w:val="left" w:pos="3303"/>
        </w:tabs>
        <w:spacing w:before="120"/>
        <w:rPr>
          <w:rFonts w:cs="Arial"/>
          <w:szCs w:val="22"/>
        </w:rPr>
      </w:pPr>
      <w:r>
        <w:rPr>
          <w:rFonts w:cs="Arial"/>
          <w:b/>
          <w:szCs w:val="22"/>
        </w:rPr>
        <w:t>NCC Volume(s):</w:t>
      </w:r>
      <w:r w:rsidRPr="005748B8">
        <w:rPr>
          <w:rFonts w:cs="Arial"/>
          <w:szCs w:val="22"/>
        </w:rPr>
        <w:tab/>
        <w:t xml:space="preserve"> </w:t>
      </w:r>
      <w:sdt>
        <w:sdtPr>
          <w:rPr>
            <w:rFonts w:cs="Arial"/>
            <w:szCs w:val="22"/>
          </w:rPr>
          <w:id w:val="-727384081"/>
          <w14:checkbox>
            <w14:checked w14:val="1"/>
            <w14:checkedState w14:val="2612" w14:font="MS Gothic"/>
            <w14:uncheckedState w14:val="2610" w14:font="MS Gothic"/>
          </w14:checkbox>
        </w:sdtPr>
        <w:sdtEndPr/>
        <w:sdtContent>
          <w:r w:rsidR="00AA4612">
            <w:rPr>
              <w:rFonts w:ascii="MS Gothic" w:eastAsia="MS Gothic" w:hAnsi="MS Gothic" w:cs="Arial" w:hint="eastAsia"/>
              <w:szCs w:val="22"/>
            </w:rPr>
            <w:t>☒</w:t>
          </w:r>
        </w:sdtContent>
      </w:sdt>
      <w:r w:rsidRPr="005748B8">
        <w:rPr>
          <w:rFonts w:cs="Arial"/>
          <w:szCs w:val="22"/>
        </w:rPr>
        <w:t xml:space="preserve"> One</w:t>
      </w:r>
      <w:r w:rsidRPr="005748B8">
        <w:rPr>
          <w:rFonts w:cs="Arial"/>
          <w:szCs w:val="22"/>
        </w:rPr>
        <w:tab/>
      </w:r>
      <w:sdt>
        <w:sdtPr>
          <w:rPr>
            <w:rFonts w:cs="Arial"/>
            <w:szCs w:val="22"/>
          </w:rPr>
          <w:id w:val="-591164615"/>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Two</w:t>
      </w:r>
      <w:r>
        <w:rPr>
          <w:rFonts w:cs="Arial"/>
          <w:szCs w:val="22"/>
        </w:rPr>
        <w:tab/>
      </w:r>
      <w:sdt>
        <w:sdtPr>
          <w:rPr>
            <w:rFonts w:cs="Arial"/>
            <w:szCs w:val="22"/>
          </w:rPr>
          <w:id w:val="2004314528"/>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Three</w:t>
      </w:r>
      <w:r w:rsidR="00A93F57">
        <w:rPr>
          <w:rFonts w:cs="Arial"/>
          <w:szCs w:val="22"/>
        </w:rPr>
        <w:t xml:space="preserve">   </w:t>
      </w:r>
      <w:r w:rsidR="00A93F57" w:rsidRPr="00A93F57">
        <w:rPr>
          <w:rFonts w:cs="Arial"/>
          <w:szCs w:val="22"/>
        </w:rPr>
        <w:t xml:space="preserve"> </w:t>
      </w:r>
      <w:sdt>
        <w:sdtPr>
          <w:rPr>
            <w:rFonts w:cs="Arial"/>
            <w:szCs w:val="22"/>
          </w:rPr>
          <w:id w:val="445505868"/>
          <w14:checkbox>
            <w14:checked w14:val="0"/>
            <w14:checkedState w14:val="2612" w14:font="MS Gothic"/>
            <w14:uncheckedState w14:val="2610" w14:font="MS Gothic"/>
          </w14:checkbox>
        </w:sdtPr>
        <w:sdtEndPr/>
        <w:sdtContent>
          <w:r w:rsidR="00A93F57">
            <w:rPr>
              <w:rFonts w:ascii="MS Gothic" w:eastAsia="MS Gothic" w:hAnsi="MS Gothic" w:cs="Arial" w:hint="eastAsia"/>
              <w:szCs w:val="22"/>
            </w:rPr>
            <w:t>☐</w:t>
          </w:r>
        </w:sdtContent>
      </w:sdt>
      <w:r w:rsidR="00A93F57">
        <w:rPr>
          <w:rFonts w:cs="Arial"/>
          <w:szCs w:val="22"/>
        </w:rPr>
        <w:t xml:space="preserve"> Housing Prov.  </w:t>
      </w:r>
      <w:sdt>
        <w:sdtPr>
          <w:rPr>
            <w:rFonts w:cs="Arial"/>
            <w:szCs w:val="22"/>
          </w:rPr>
          <w:id w:val="1571850918"/>
          <w14:checkbox>
            <w14:checked w14:val="0"/>
            <w14:checkedState w14:val="2612" w14:font="MS Gothic"/>
            <w14:uncheckedState w14:val="2610" w14:font="MS Gothic"/>
          </w14:checkbox>
        </w:sdtPr>
        <w:sdtEndPr/>
        <w:sdtContent>
          <w:r w:rsidR="00A93F57" w:rsidRPr="005748B8">
            <w:rPr>
              <w:rFonts w:ascii="MS Gothic" w:eastAsia="MS Gothic" w:hAnsi="MS Gothic" w:cs="Arial" w:hint="eastAsia"/>
              <w:szCs w:val="22"/>
            </w:rPr>
            <w:t>☐</w:t>
          </w:r>
        </w:sdtContent>
      </w:sdt>
      <w:r w:rsidR="00A93F57">
        <w:rPr>
          <w:rFonts w:cs="Arial"/>
          <w:szCs w:val="22"/>
        </w:rPr>
        <w:t xml:space="preserve"> Livable Housing</w:t>
      </w:r>
    </w:p>
    <w:p w14:paraId="05325720" w14:textId="1E780FD6" w:rsidR="0022118C" w:rsidRPr="0009763D" w:rsidRDefault="0022118C" w:rsidP="0009763D">
      <w:pPr>
        <w:tabs>
          <w:tab w:val="left" w:pos="720"/>
          <w:tab w:val="left" w:pos="1440"/>
          <w:tab w:val="left" w:pos="2160"/>
          <w:tab w:val="left" w:pos="2880"/>
          <w:tab w:val="left" w:pos="3303"/>
        </w:tabs>
        <w:spacing w:before="120"/>
        <w:rPr>
          <w:rFonts w:cs="Arial"/>
        </w:rPr>
      </w:pPr>
      <w:r w:rsidRPr="0009763D">
        <w:rPr>
          <w:rFonts w:cs="Arial"/>
          <w:b/>
        </w:rPr>
        <w:t xml:space="preserve">Clause/Figure/Table: </w:t>
      </w:r>
      <w:sdt>
        <w:sdtPr>
          <w:rPr>
            <w:rFonts w:cs="Arial"/>
          </w:rPr>
          <w:id w:val="779989570"/>
          <w:placeholder>
            <w:docPart w:val="2961CF6EAC8C40E9A81D2699CC5079EC"/>
          </w:placeholder>
          <w:text/>
        </w:sdtPr>
        <w:sdtEndPr/>
        <w:sdtContent>
          <w:r w:rsidR="00AA4612">
            <w:rPr>
              <w:rFonts w:cs="Arial"/>
            </w:rPr>
            <w:t>D4D7 Signage</w:t>
          </w:r>
        </w:sdtContent>
      </w:sdt>
    </w:p>
    <w:p w14:paraId="77450BF0" w14:textId="77777777" w:rsidR="0022118C" w:rsidRDefault="0022118C" w:rsidP="0009763D">
      <w:pPr>
        <w:spacing w:before="120"/>
        <w:rPr>
          <w:rFonts w:cs="Arial"/>
          <w:b/>
        </w:rPr>
      </w:pPr>
      <w:r w:rsidRPr="0009763D">
        <w:rPr>
          <w:rFonts w:cs="Arial"/>
          <w:b/>
        </w:rPr>
        <w:t>Recommended change to draft:</w:t>
      </w:r>
    </w:p>
    <w:sdt>
      <w:sdtPr>
        <w:rPr>
          <w:rFonts w:cs="Arial"/>
        </w:rPr>
        <w:id w:val="1403341258"/>
        <w:placeholder>
          <w:docPart w:val="CE3D5C16A5EA4C8BB2BD06B1F1479ED8"/>
        </w:placeholder>
      </w:sdtPr>
      <w:sdtEndPr/>
      <w:sdtContent>
        <w:p w14:paraId="577DD043" w14:textId="662819E4" w:rsidR="00293C65" w:rsidRDefault="00293C65" w:rsidP="00760543">
          <w:pPr>
            <w:spacing w:before="120"/>
            <w:rPr>
              <w:rFonts w:cs="Arial"/>
              <w:color w:val="1F497D" w:themeColor="text2"/>
            </w:rPr>
          </w:pPr>
          <w:r>
            <w:rPr>
              <w:rFonts w:cs="Arial"/>
            </w:rPr>
            <w:t>Separat</w:t>
          </w:r>
          <w:r w:rsidR="005E430C">
            <w:rPr>
              <w:rFonts w:cs="Arial"/>
            </w:rPr>
            <w:t>e</w:t>
          </w:r>
          <w:r>
            <w:rPr>
              <w:rFonts w:cs="Arial"/>
            </w:rPr>
            <w:t xml:space="preserve"> the requirements for raised tactile and Braille and visual signs – Existing text in black</w:t>
          </w:r>
          <w:r w:rsidR="00FF0142">
            <w:rPr>
              <w:rFonts w:cs="Arial"/>
            </w:rPr>
            <w:t xml:space="preserve"> and </w:t>
          </w:r>
          <w:r w:rsidR="00FF0142" w:rsidRPr="00FF0142">
            <w:rPr>
              <w:rFonts w:cs="Arial"/>
              <w:i/>
              <w:iCs/>
              <w:color w:val="1F497D" w:themeColor="text2"/>
            </w:rPr>
            <w:t>italicised blue</w:t>
          </w:r>
          <w:r>
            <w:rPr>
              <w:rFonts w:cs="Arial"/>
            </w:rPr>
            <w:t xml:space="preserve">; revised </w:t>
          </w:r>
          <w:r w:rsidR="00FF0142">
            <w:rPr>
              <w:rFonts w:cs="Arial"/>
            </w:rPr>
            <w:t>and/</w:t>
          </w:r>
          <w:r>
            <w:rPr>
              <w:rFonts w:cs="Arial"/>
            </w:rPr>
            <w:t xml:space="preserve">or relocated text in </w:t>
          </w:r>
          <w:r w:rsidRPr="00FF0142">
            <w:rPr>
              <w:rFonts w:cs="Arial"/>
              <w:color w:val="FF0000"/>
            </w:rPr>
            <w:t>red</w:t>
          </w:r>
          <w:r>
            <w:rPr>
              <w:rFonts w:cs="Arial"/>
            </w:rPr>
            <w:t xml:space="preserve">; </w:t>
          </w:r>
          <w:r w:rsidR="003A43F3">
            <w:rPr>
              <w:rFonts w:cs="Arial"/>
            </w:rPr>
            <w:t xml:space="preserve">additional </w:t>
          </w:r>
          <w:r>
            <w:rPr>
              <w:rFonts w:cs="Arial"/>
            </w:rPr>
            <w:t xml:space="preserve">explanatory text in </w:t>
          </w:r>
          <w:r w:rsidRPr="00FF0142">
            <w:rPr>
              <w:rFonts w:cs="Arial"/>
              <w:color w:val="1F497D" w:themeColor="text2"/>
            </w:rPr>
            <w:t>blue</w:t>
          </w:r>
        </w:p>
        <w:p w14:paraId="42F99A24" w14:textId="77777777" w:rsidR="00FF0142" w:rsidRDefault="00FF0142" w:rsidP="00760543">
          <w:pPr>
            <w:spacing w:before="120"/>
            <w:rPr>
              <w:rFonts w:cs="Arial"/>
            </w:rPr>
          </w:pPr>
        </w:p>
        <w:p w14:paraId="111D4D8F" w14:textId="1F854A3D" w:rsidR="00760543" w:rsidRPr="00760543" w:rsidRDefault="00760543" w:rsidP="00760543">
          <w:pPr>
            <w:spacing w:before="120"/>
            <w:rPr>
              <w:rFonts w:cs="Arial"/>
            </w:rPr>
          </w:pPr>
          <w:r>
            <w:rPr>
              <w:rFonts w:ascii="ArialMT" w:hAnsi="ArialMT"/>
              <w:color w:val="262326"/>
              <w:sz w:val="20"/>
            </w:rPr>
            <w:t xml:space="preserve">(1) In a building </w:t>
          </w:r>
          <w:r>
            <w:rPr>
              <w:rFonts w:cs="Arial"/>
              <w:i/>
              <w:iCs/>
              <w:color w:val="163A68"/>
              <w:sz w:val="20"/>
            </w:rPr>
            <w:t xml:space="preserve">required </w:t>
          </w:r>
          <w:r>
            <w:rPr>
              <w:rFonts w:ascii="ArialMT" w:hAnsi="ArialMT"/>
              <w:color w:val="262326"/>
              <w:sz w:val="20"/>
            </w:rPr>
            <w:t xml:space="preserve">to be </w:t>
          </w:r>
          <w:r>
            <w:rPr>
              <w:rFonts w:cs="Arial"/>
              <w:i/>
              <w:iCs/>
              <w:color w:val="163A68"/>
              <w:sz w:val="20"/>
            </w:rPr>
            <w:t>accessible</w:t>
          </w:r>
          <w:r>
            <w:rPr>
              <w:rFonts w:ascii="ArialMT" w:hAnsi="ArialMT"/>
              <w:color w:val="262326"/>
              <w:sz w:val="20"/>
            </w:rPr>
            <w:t>—</w:t>
          </w:r>
        </w:p>
        <w:p w14:paraId="2C3517A7" w14:textId="77777777" w:rsidR="00760543" w:rsidRDefault="00760543" w:rsidP="00760543">
          <w:pPr>
            <w:pStyle w:val="NormalWeb"/>
            <w:spacing w:before="0" w:beforeAutospacing="0" w:after="0" w:afterAutospacing="0" w:line="312" w:lineRule="auto"/>
            <w:ind w:left="284"/>
          </w:pPr>
          <w:r>
            <w:rPr>
              <w:rFonts w:ascii="ArialMT" w:hAnsi="ArialMT"/>
              <w:color w:val="262326"/>
              <w:sz w:val="20"/>
              <w:szCs w:val="20"/>
            </w:rPr>
            <w:t xml:space="preserve">(a) braille and tactile signage complying with </w:t>
          </w:r>
          <w:r>
            <w:rPr>
              <w:rFonts w:ascii="ArialMT" w:hAnsi="ArialMT"/>
              <w:color w:val="163A68"/>
              <w:sz w:val="20"/>
              <w:szCs w:val="20"/>
            </w:rPr>
            <w:t xml:space="preserve">Specification 15 </w:t>
          </w:r>
          <w:r>
            <w:rPr>
              <w:rFonts w:ascii="ArialMT" w:hAnsi="ArialMT"/>
              <w:color w:val="262326"/>
              <w:sz w:val="20"/>
              <w:szCs w:val="20"/>
            </w:rPr>
            <w:t xml:space="preserve">must— </w:t>
          </w:r>
        </w:p>
        <w:p w14:paraId="0BD93E0F" w14:textId="77777777" w:rsidR="00760543" w:rsidRDefault="00760543" w:rsidP="00760543">
          <w:pPr>
            <w:pStyle w:val="NormalWeb"/>
            <w:spacing w:before="0" w:beforeAutospacing="0" w:after="0" w:afterAutospacing="0" w:line="312" w:lineRule="auto"/>
            <w:ind w:left="720"/>
          </w:pPr>
          <w:r>
            <w:rPr>
              <w:rFonts w:ascii="ArialMT" w:hAnsi="ArialMT"/>
              <w:color w:val="262326"/>
              <w:sz w:val="20"/>
              <w:szCs w:val="20"/>
            </w:rPr>
            <w:t xml:space="preserve">(i)  incorporate the international symbol of access or deafness, as appropriate, in accordance with AS 1428.1 and identify each— </w:t>
          </w:r>
        </w:p>
        <w:p w14:paraId="282E7781" w14:textId="77777777" w:rsidR="00760543" w:rsidRDefault="00760543" w:rsidP="00760543">
          <w:pPr>
            <w:pStyle w:val="NormalWeb"/>
            <w:spacing w:before="0" w:beforeAutospacing="0" w:after="0" w:afterAutospacing="0" w:line="312" w:lineRule="auto"/>
            <w:ind w:left="1440"/>
          </w:pPr>
          <w:r>
            <w:rPr>
              <w:rFonts w:ascii="ArialMT" w:hAnsi="ArialMT"/>
              <w:color w:val="262326"/>
              <w:sz w:val="20"/>
              <w:szCs w:val="20"/>
            </w:rPr>
            <w:t xml:space="preserve">(A)  sanitary facility, except a sanitary facility associated with a bedroom in a Class 1b building or a </w:t>
          </w:r>
          <w:r>
            <w:rPr>
              <w:rFonts w:ascii="Arial" w:hAnsi="Arial" w:cs="Arial"/>
              <w:i/>
              <w:iCs/>
              <w:color w:val="163A68"/>
              <w:sz w:val="20"/>
              <w:szCs w:val="20"/>
            </w:rPr>
            <w:t xml:space="preserve">sole- occupancy unit </w:t>
          </w:r>
          <w:r>
            <w:rPr>
              <w:rFonts w:ascii="ArialMT" w:hAnsi="ArialMT"/>
              <w:color w:val="262326"/>
              <w:sz w:val="20"/>
              <w:szCs w:val="20"/>
            </w:rPr>
            <w:t xml:space="preserve">in a Class 3 or Class 9c building; and </w:t>
          </w:r>
        </w:p>
        <w:p w14:paraId="19AB503B" w14:textId="77777777" w:rsidR="00760543" w:rsidRDefault="00760543" w:rsidP="00760543">
          <w:pPr>
            <w:pStyle w:val="NormalWeb"/>
            <w:spacing w:before="0" w:beforeAutospacing="0" w:after="0" w:afterAutospacing="0" w:line="312" w:lineRule="auto"/>
            <w:ind w:left="1440"/>
            <w:rPr>
              <w:rFonts w:ascii="ArialMT" w:hAnsi="ArialMT"/>
              <w:color w:val="262326"/>
              <w:sz w:val="20"/>
              <w:szCs w:val="20"/>
            </w:rPr>
          </w:pPr>
          <w:r>
            <w:rPr>
              <w:rFonts w:ascii="ArialMT" w:hAnsi="ArialMT"/>
              <w:color w:val="262326"/>
              <w:sz w:val="20"/>
              <w:szCs w:val="20"/>
            </w:rPr>
            <w:t xml:space="preserve">(B)  space with a hearing augmentation system; and </w:t>
          </w:r>
        </w:p>
        <w:p w14:paraId="5C319C08" w14:textId="77777777" w:rsidR="00760543" w:rsidRPr="00834FAA" w:rsidRDefault="00760543" w:rsidP="00760543">
          <w:pPr>
            <w:ind w:left="2160"/>
            <w:rPr>
              <w:color w:val="FF0000"/>
            </w:rPr>
          </w:pPr>
          <w:r w:rsidRPr="00834FAA">
            <w:rPr>
              <w:color w:val="FF0000"/>
            </w:rPr>
            <w:t>(1) identify the type of hearing augmentation; and</w:t>
          </w:r>
        </w:p>
        <w:p w14:paraId="763BCC60" w14:textId="77777777" w:rsidR="00760543" w:rsidRPr="00834FAA" w:rsidRDefault="00760543" w:rsidP="00760543">
          <w:pPr>
            <w:ind w:left="2160"/>
            <w:rPr>
              <w:color w:val="FF0000"/>
            </w:rPr>
          </w:pPr>
          <w:r w:rsidRPr="00834FAA">
            <w:rPr>
              <w:color w:val="FF0000"/>
            </w:rPr>
            <w:t>(2) the area covered within the room; and</w:t>
          </w:r>
        </w:p>
        <w:p w14:paraId="6F1C672C" w14:textId="77777777" w:rsidR="00760543" w:rsidRPr="00834FAA" w:rsidRDefault="00760543" w:rsidP="00760543">
          <w:pPr>
            <w:ind w:left="2160"/>
            <w:rPr>
              <w:color w:val="FF0000"/>
            </w:rPr>
          </w:pPr>
          <w:r w:rsidRPr="00834FAA">
            <w:rPr>
              <w:color w:val="FF0000"/>
            </w:rPr>
            <w:t>(3) if receivers are being used and where the receivers can be obtained</w:t>
          </w:r>
        </w:p>
        <w:p w14:paraId="2FAEFD32" w14:textId="77777777" w:rsidR="00760543" w:rsidRDefault="00760543" w:rsidP="00760543">
          <w:pPr>
            <w:pStyle w:val="NormalWeb"/>
            <w:spacing w:before="0" w:beforeAutospacing="0" w:after="0" w:afterAutospacing="0" w:line="312" w:lineRule="auto"/>
            <w:ind w:left="1440"/>
          </w:pPr>
        </w:p>
        <w:p w14:paraId="67342487" w14:textId="77777777" w:rsidR="00760543" w:rsidRDefault="00760543" w:rsidP="00760543">
          <w:pPr>
            <w:pStyle w:val="NormalWeb"/>
            <w:spacing w:before="0" w:beforeAutospacing="0" w:after="0" w:afterAutospacing="0" w:line="312" w:lineRule="auto"/>
            <w:ind w:left="720"/>
          </w:pPr>
          <w:r>
            <w:rPr>
              <w:rFonts w:ascii="ArialMT" w:hAnsi="ArialMT"/>
              <w:color w:val="262326"/>
              <w:sz w:val="20"/>
              <w:szCs w:val="20"/>
            </w:rPr>
            <w:t xml:space="preserve">(ii)  identify each door </w:t>
          </w:r>
          <w:r>
            <w:rPr>
              <w:rFonts w:ascii="Arial" w:hAnsi="Arial" w:cs="Arial"/>
              <w:i/>
              <w:iCs/>
              <w:color w:val="163A68"/>
              <w:sz w:val="20"/>
              <w:szCs w:val="20"/>
            </w:rPr>
            <w:t xml:space="preserve">required </w:t>
          </w:r>
          <w:r>
            <w:rPr>
              <w:rFonts w:ascii="ArialMT" w:hAnsi="ArialMT"/>
              <w:color w:val="262326"/>
              <w:sz w:val="20"/>
              <w:szCs w:val="20"/>
            </w:rPr>
            <w:t xml:space="preserve">by </w:t>
          </w:r>
          <w:r>
            <w:rPr>
              <w:rFonts w:ascii="ArialMT" w:hAnsi="ArialMT"/>
              <w:color w:val="163A68"/>
              <w:sz w:val="20"/>
              <w:szCs w:val="20"/>
            </w:rPr>
            <w:t xml:space="preserve">E4D5 </w:t>
          </w:r>
          <w:r>
            <w:rPr>
              <w:rFonts w:ascii="ArialMT" w:hAnsi="ArialMT"/>
              <w:color w:val="262326"/>
              <w:sz w:val="20"/>
              <w:szCs w:val="20"/>
            </w:rPr>
            <w:t xml:space="preserve">to be provided with an </w:t>
          </w:r>
          <w:r>
            <w:rPr>
              <w:rFonts w:ascii="Arial" w:hAnsi="Arial" w:cs="Arial"/>
              <w:i/>
              <w:iCs/>
              <w:color w:val="163A68"/>
              <w:sz w:val="20"/>
              <w:szCs w:val="20"/>
            </w:rPr>
            <w:t xml:space="preserve">exit </w:t>
          </w:r>
          <w:r>
            <w:rPr>
              <w:rFonts w:ascii="ArialMT" w:hAnsi="ArialMT"/>
              <w:color w:val="262326"/>
              <w:sz w:val="20"/>
              <w:szCs w:val="20"/>
            </w:rPr>
            <w:t xml:space="preserve">sign and state— </w:t>
          </w:r>
        </w:p>
        <w:p w14:paraId="566A462E" w14:textId="77777777" w:rsidR="00760543" w:rsidRDefault="00760543" w:rsidP="00760543">
          <w:pPr>
            <w:pStyle w:val="NormalWeb"/>
            <w:spacing w:before="0" w:beforeAutospacing="0" w:after="0" w:afterAutospacing="0" w:line="312" w:lineRule="auto"/>
            <w:ind w:left="1440"/>
          </w:pPr>
          <w:r>
            <w:rPr>
              <w:rFonts w:ascii="ArialMT" w:hAnsi="ArialMT"/>
              <w:color w:val="262326"/>
              <w:sz w:val="20"/>
              <w:szCs w:val="20"/>
            </w:rPr>
            <w:t xml:space="preserve">(A)  “Exit”; and </w:t>
          </w:r>
        </w:p>
        <w:p w14:paraId="46132535" w14:textId="77777777" w:rsidR="00760543" w:rsidRDefault="00760543" w:rsidP="00760543">
          <w:pPr>
            <w:pStyle w:val="NormalWeb"/>
            <w:spacing w:before="0" w:beforeAutospacing="0" w:after="0" w:afterAutospacing="0" w:line="312" w:lineRule="auto"/>
            <w:ind w:left="1440"/>
          </w:pPr>
          <w:r>
            <w:rPr>
              <w:rFonts w:ascii="ArialMT" w:hAnsi="ArialMT"/>
              <w:color w:val="262326"/>
              <w:sz w:val="20"/>
              <w:szCs w:val="20"/>
            </w:rPr>
            <w:t xml:space="preserve">(B)  “Level”; and </w:t>
          </w:r>
        </w:p>
        <w:p w14:paraId="67873B91" w14:textId="77777777" w:rsidR="00760543" w:rsidRDefault="00760543" w:rsidP="00E7383A">
          <w:pPr>
            <w:pStyle w:val="NormalWeb"/>
            <w:spacing w:before="0" w:beforeAutospacing="0" w:after="120" w:afterAutospacing="0" w:line="312" w:lineRule="auto"/>
            <w:ind w:left="1440"/>
            <w:rPr>
              <w:rFonts w:ascii="ArialMT" w:hAnsi="ArialMT"/>
              <w:color w:val="262326"/>
              <w:sz w:val="20"/>
              <w:szCs w:val="20"/>
            </w:rPr>
          </w:pPr>
          <w:r>
            <w:rPr>
              <w:rFonts w:ascii="ArialMT" w:hAnsi="ArialMT"/>
              <w:color w:val="262326"/>
              <w:sz w:val="20"/>
              <w:szCs w:val="20"/>
            </w:rPr>
            <w:t xml:space="preserve">(C)  the floor level number or floor level descriptor, or a combination of the two. </w:t>
          </w:r>
        </w:p>
        <w:p w14:paraId="4A05174C" w14:textId="27E46FE1" w:rsidR="00760543" w:rsidRPr="00834FAA" w:rsidRDefault="00760543" w:rsidP="00E7383A">
          <w:pPr>
            <w:spacing w:after="120"/>
            <w:ind w:left="720"/>
            <w:rPr>
              <w:color w:val="FF0000"/>
            </w:rPr>
          </w:pPr>
          <w:r w:rsidRPr="00834FAA">
            <w:rPr>
              <w:rFonts w:ascii="ArialMT" w:hAnsi="ArialMT"/>
              <w:color w:val="FF0000"/>
              <w:sz w:val="20"/>
            </w:rPr>
            <w:t xml:space="preserve">(iii) </w:t>
          </w:r>
          <w:r w:rsidRPr="00834FAA">
            <w:rPr>
              <w:color w:val="FF0000"/>
            </w:rPr>
            <w:t xml:space="preserve">be provided </w:t>
          </w:r>
          <w:r w:rsidR="00CD4147" w:rsidRPr="00834FAA">
            <w:rPr>
              <w:color w:val="FF0000"/>
            </w:rPr>
            <w:t>at the entry of</w:t>
          </w:r>
          <w:r w:rsidRPr="00834FAA">
            <w:rPr>
              <w:color w:val="FF0000"/>
            </w:rPr>
            <w:t xml:space="preserve"> accessible unisex sanitary facilities to identify if the facility is suitable for left or right handed use</w:t>
          </w:r>
        </w:p>
        <w:p w14:paraId="2117397E" w14:textId="77777777" w:rsidR="00834FAA" w:rsidRPr="00834FAA" w:rsidRDefault="00760543" w:rsidP="00760543">
          <w:pPr>
            <w:ind w:left="720"/>
            <w:rPr>
              <w:color w:val="FF0000"/>
            </w:rPr>
          </w:pPr>
          <w:r w:rsidRPr="00834FAA">
            <w:rPr>
              <w:color w:val="FF0000"/>
            </w:rPr>
            <w:t xml:space="preserve">(iv) identify an ambulant accessible sanitary facility and must be </w:t>
          </w:r>
        </w:p>
        <w:p w14:paraId="405B8E7C" w14:textId="6ADC18BE" w:rsidR="00760543" w:rsidRPr="00834FAA" w:rsidRDefault="00760543" w:rsidP="00834FAA">
          <w:pPr>
            <w:pStyle w:val="ListParagraph"/>
            <w:numPr>
              <w:ilvl w:val="0"/>
              <w:numId w:val="20"/>
            </w:numPr>
            <w:rPr>
              <w:color w:val="FF0000"/>
            </w:rPr>
          </w:pPr>
          <w:r w:rsidRPr="00834FAA">
            <w:rPr>
              <w:color w:val="FF0000"/>
            </w:rPr>
            <w:t>located on the cubicle door</w:t>
          </w:r>
          <w:r w:rsidR="00834FAA" w:rsidRPr="00834FAA">
            <w:rPr>
              <w:color w:val="FF0000"/>
            </w:rPr>
            <w:t>, where the ambulant accessible sanitary facility is not a single user facility.</w:t>
          </w:r>
        </w:p>
        <w:p w14:paraId="18AE204B" w14:textId="229D9F26" w:rsidR="00834FAA" w:rsidRPr="00834FAA" w:rsidRDefault="00834FAA" w:rsidP="00834FAA">
          <w:pPr>
            <w:pStyle w:val="ListParagraph"/>
            <w:numPr>
              <w:ilvl w:val="0"/>
              <w:numId w:val="20"/>
            </w:numPr>
            <w:rPr>
              <w:color w:val="FF0000"/>
            </w:rPr>
          </w:pPr>
          <w:r w:rsidRPr="00834FAA">
            <w:rPr>
              <w:color w:val="FF0000"/>
            </w:rPr>
            <w:t>Located in accordance with Specification 15 S15C2 (c) where the ambulant accessible sanitary facility is a single user facility and does not have a cubicle door</w:t>
          </w:r>
        </w:p>
        <w:p w14:paraId="1375F6A7" w14:textId="77777777" w:rsidR="00760543" w:rsidRDefault="00760543" w:rsidP="00760543">
          <w:pPr>
            <w:pStyle w:val="NormalWeb"/>
            <w:spacing w:before="0" w:beforeAutospacing="0" w:after="0" w:afterAutospacing="0" w:line="312" w:lineRule="auto"/>
            <w:ind w:left="720"/>
            <w:rPr>
              <w:rFonts w:ascii="ArialMT" w:hAnsi="ArialMT"/>
              <w:color w:val="262326"/>
              <w:sz w:val="20"/>
              <w:szCs w:val="20"/>
            </w:rPr>
          </w:pPr>
        </w:p>
        <w:p w14:paraId="23C22583" w14:textId="0F3E50AB" w:rsidR="00760543" w:rsidRPr="00293C65" w:rsidRDefault="00760543" w:rsidP="00293C65">
          <w:pPr>
            <w:pStyle w:val="NormalWeb"/>
            <w:spacing w:before="0" w:line="312" w:lineRule="auto"/>
            <w:rPr>
              <w:color w:val="1F497D" w:themeColor="text2"/>
            </w:rPr>
          </w:pPr>
          <w:r w:rsidRPr="00834FAA">
            <w:rPr>
              <w:color w:val="1F497D" w:themeColor="text2"/>
            </w:rPr>
            <w:t xml:space="preserve">ADD Explanatory Information: Signs detailed in D4D7(1) and (3) are accessible signs. The content of the sign is to include raised tactile text and symbols as well as Braille. </w:t>
          </w:r>
        </w:p>
        <w:p w14:paraId="6A25C90F" w14:textId="77777777" w:rsidR="00760543" w:rsidRPr="00834FAA" w:rsidRDefault="00760543" w:rsidP="00760543">
          <w:pPr>
            <w:rPr>
              <w:color w:val="FF0000"/>
            </w:rPr>
          </w:pPr>
          <w:r w:rsidRPr="00834FAA">
            <w:rPr>
              <w:color w:val="FF0000"/>
            </w:rPr>
            <w:t xml:space="preserve">(2) In a building required to be accessible - signage incorporating the international symbol of access or deafness, in accordance with AS 1428.1, must be provided - </w:t>
          </w:r>
        </w:p>
        <w:p w14:paraId="469F46AD" w14:textId="77777777" w:rsidR="00760543" w:rsidRPr="00834FAA" w:rsidRDefault="00760543" w:rsidP="00760543">
          <w:pPr>
            <w:rPr>
              <w:color w:val="FF0000"/>
            </w:rPr>
          </w:pPr>
          <w:r w:rsidRPr="00834FAA">
            <w:rPr>
              <w:color w:val="FF0000"/>
            </w:rPr>
            <w:t>(i) within a room containing a hearing augmentation system identifying—</w:t>
          </w:r>
        </w:p>
        <w:p w14:paraId="676728D9" w14:textId="77777777" w:rsidR="00760543" w:rsidRPr="00834FAA" w:rsidRDefault="00760543" w:rsidP="00760543">
          <w:pPr>
            <w:ind w:left="720"/>
            <w:rPr>
              <w:color w:val="FF0000"/>
            </w:rPr>
          </w:pPr>
          <w:r w:rsidRPr="00834FAA">
            <w:rPr>
              <w:color w:val="FF0000"/>
            </w:rPr>
            <w:t>(A) the type of hearing augmentation; and</w:t>
          </w:r>
        </w:p>
        <w:p w14:paraId="7B96EA0A" w14:textId="77777777" w:rsidR="00760543" w:rsidRPr="00834FAA" w:rsidRDefault="00760543" w:rsidP="00760543">
          <w:pPr>
            <w:ind w:left="720"/>
            <w:rPr>
              <w:color w:val="FF0000"/>
            </w:rPr>
          </w:pPr>
          <w:r w:rsidRPr="00834FAA">
            <w:rPr>
              <w:color w:val="FF0000"/>
            </w:rPr>
            <w:t>(B) the area covered within the room; and</w:t>
          </w:r>
        </w:p>
        <w:p w14:paraId="679D8056" w14:textId="77777777" w:rsidR="00760543" w:rsidRPr="00834FAA" w:rsidRDefault="00760543" w:rsidP="00760543">
          <w:pPr>
            <w:ind w:left="720"/>
            <w:rPr>
              <w:color w:val="FF0000"/>
            </w:rPr>
          </w:pPr>
          <w:r w:rsidRPr="00834FAA">
            <w:rPr>
              <w:color w:val="FF0000"/>
            </w:rPr>
            <w:t>(C) if receivers are being used and where the receivers can be obtained; and</w:t>
          </w:r>
        </w:p>
        <w:p w14:paraId="20514314" w14:textId="77777777" w:rsidR="00760543" w:rsidRPr="00834FAA" w:rsidRDefault="00760543" w:rsidP="00760543">
          <w:pPr>
            <w:ind w:left="720"/>
            <w:rPr>
              <w:color w:val="FF0000"/>
            </w:rPr>
          </w:pPr>
        </w:p>
        <w:p w14:paraId="688715F4" w14:textId="77777777" w:rsidR="00760543" w:rsidRPr="00834FAA" w:rsidRDefault="00760543" w:rsidP="00E7383A">
          <w:pPr>
            <w:spacing w:before="100" w:beforeAutospacing="1" w:after="100" w:afterAutospacing="1"/>
            <w:rPr>
              <w:color w:val="FF0000"/>
            </w:rPr>
          </w:pPr>
          <w:r w:rsidRPr="00834FAA">
            <w:rPr>
              <w:color w:val="FF0000"/>
            </w:rPr>
            <w:t>(ii) where a pedestrian entrance is not accessible to direct a person to the location of the nearest accessible pedestrian entrance; and</w:t>
          </w:r>
        </w:p>
        <w:p w14:paraId="21621A9E" w14:textId="77777777" w:rsidR="00760543" w:rsidRPr="00834FAA" w:rsidRDefault="00760543" w:rsidP="00E7383A">
          <w:pPr>
            <w:spacing w:before="100" w:beforeAutospacing="1" w:after="100" w:afterAutospacing="1"/>
            <w:rPr>
              <w:color w:val="FF0000"/>
            </w:rPr>
          </w:pPr>
          <w:r w:rsidRPr="00834FAA">
            <w:rPr>
              <w:color w:val="FF0000"/>
            </w:rPr>
            <w:t>(iii) where a bank of sanitary facilities is not provided with an accessible unisex sanitary facility, directional signage must be placed at the location of the sanitary facilities that are not accessible, to direct a person to the location of the nearest accessible unisex sanitary facility.</w:t>
          </w:r>
        </w:p>
        <w:p w14:paraId="4BA3E53B" w14:textId="77777777" w:rsidR="00760543" w:rsidRDefault="00760543" w:rsidP="00760543">
          <w:pPr>
            <w:pStyle w:val="NormalWeb"/>
            <w:spacing w:before="0" w:beforeAutospacing="0" w:after="0" w:afterAutospacing="0" w:line="312" w:lineRule="auto"/>
          </w:pPr>
        </w:p>
        <w:p w14:paraId="699DED5C" w14:textId="77777777" w:rsidR="00760543" w:rsidRPr="00834FAA" w:rsidRDefault="00760543" w:rsidP="00760543">
          <w:pPr>
            <w:pStyle w:val="NormalWeb"/>
            <w:spacing w:before="0" w:line="312" w:lineRule="auto"/>
            <w:rPr>
              <w:color w:val="1F497D" w:themeColor="text2"/>
            </w:rPr>
          </w:pPr>
          <w:r w:rsidRPr="00834FAA">
            <w:rPr>
              <w:color w:val="1F497D" w:themeColor="text2"/>
            </w:rPr>
            <w:t>ADD Explanatory Information: Signs detailed in D4D7(2) are visual signs. The symbols are to be in accordance with the requirements of AS1428.1 (2009)</w:t>
          </w:r>
        </w:p>
        <w:p w14:paraId="6AA7D5F6" w14:textId="77777777" w:rsidR="00760543" w:rsidRPr="00BE7954" w:rsidRDefault="00760543" w:rsidP="00760543">
          <w:pPr>
            <w:spacing w:line="312" w:lineRule="auto"/>
            <w:ind w:left="284"/>
          </w:pPr>
        </w:p>
        <w:p w14:paraId="43C81BA7" w14:textId="67AE767F" w:rsidR="00760543" w:rsidRPr="00BE7954" w:rsidRDefault="00760543" w:rsidP="00760543">
          <w:pPr>
            <w:spacing w:line="312" w:lineRule="auto"/>
          </w:pPr>
          <w:r w:rsidRPr="00BE7954">
            <w:rPr>
              <w:rFonts w:ascii="ArialMT" w:hAnsi="ArialMT"/>
              <w:color w:val="262326"/>
              <w:sz w:val="20"/>
            </w:rPr>
            <w:t>(</w:t>
          </w:r>
          <w:r>
            <w:rPr>
              <w:rFonts w:ascii="ArialMT" w:hAnsi="ArialMT"/>
              <w:color w:val="262326"/>
              <w:sz w:val="20"/>
            </w:rPr>
            <w:t>3</w:t>
          </w:r>
          <w:r w:rsidRPr="00BE7954">
            <w:rPr>
              <w:rFonts w:ascii="ArialMT" w:hAnsi="ArialMT"/>
              <w:color w:val="262326"/>
              <w:sz w:val="20"/>
            </w:rPr>
            <w:t xml:space="preserve">) In a building that is subject </w:t>
          </w:r>
          <w:r w:rsidR="00CD4147" w:rsidRPr="00CD4147">
            <w:rPr>
              <w:rFonts w:ascii="ArialMT" w:hAnsi="ArialMT"/>
              <w:color w:val="262326"/>
              <w:sz w:val="20"/>
              <w:highlight w:val="yellow"/>
            </w:rPr>
            <w:t>TO</w:t>
          </w:r>
          <w:r w:rsidR="00CD4147">
            <w:rPr>
              <w:rFonts w:ascii="ArialMT" w:hAnsi="ArialMT"/>
              <w:color w:val="262326"/>
              <w:sz w:val="20"/>
            </w:rPr>
            <w:t xml:space="preserve"> </w:t>
          </w:r>
          <w:r w:rsidRPr="00BE7954">
            <w:rPr>
              <w:rFonts w:ascii="ArialMT" w:hAnsi="ArialMT"/>
              <w:color w:val="163A68"/>
              <w:sz w:val="20"/>
            </w:rPr>
            <w:t>F</w:t>
          </w:r>
          <w:r w:rsidRPr="00BE7954">
            <w:rPr>
              <w:rFonts w:ascii="ArialMT" w:hAnsi="ArialMT"/>
              <w:color w:val="FF0000"/>
              <w:sz w:val="20"/>
            </w:rPr>
            <w:t>2</w:t>
          </w:r>
          <w:r w:rsidRPr="00BE7954">
            <w:rPr>
              <w:rFonts w:ascii="ArialMT" w:hAnsi="ArialMT"/>
              <w:color w:val="54994F"/>
              <w:sz w:val="20"/>
            </w:rPr>
            <w:t>4</w:t>
          </w:r>
          <w:r w:rsidRPr="00BE7954">
            <w:rPr>
              <w:rFonts w:ascii="ArialMT" w:hAnsi="ArialMT"/>
              <w:color w:val="163A68"/>
              <w:sz w:val="20"/>
            </w:rPr>
            <w:t xml:space="preserve">D12 </w:t>
          </w:r>
          <w:r w:rsidRPr="00BE7954">
            <w:rPr>
              <w:rFonts w:ascii="ArialMT" w:hAnsi="ArialMT"/>
              <w:color w:val="262326"/>
              <w:sz w:val="20"/>
            </w:rPr>
            <w:t xml:space="preserve">and is </w:t>
          </w:r>
          <w:r w:rsidRPr="00BE7954">
            <w:rPr>
              <w:rFonts w:cs="Arial"/>
              <w:i/>
              <w:iCs/>
              <w:color w:val="163A68"/>
              <w:sz w:val="20"/>
            </w:rPr>
            <w:t xml:space="preserve">required </w:t>
          </w:r>
          <w:r w:rsidRPr="00BE7954">
            <w:rPr>
              <w:rFonts w:ascii="ArialMT" w:hAnsi="ArialMT"/>
              <w:color w:val="262326"/>
              <w:sz w:val="20"/>
            </w:rPr>
            <w:t xml:space="preserve">to be </w:t>
          </w:r>
          <w:r w:rsidRPr="00BE7954">
            <w:rPr>
              <w:rFonts w:cs="Arial"/>
              <w:i/>
              <w:iCs/>
              <w:color w:val="163A68"/>
              <w:sz w:val="20"/>
            </w:rPr>
            <w:t>accessible</w:t>
          </w:r>
          <w:r w:rsidRPr="00BE7954">
            <w:rPr>
              <w:rFonts w:ascii="ArialMT" w:hAnsi="ArialMT"/>
              <w:color w:val="262326"/>
              <w:sz w:val="20"/>
            </w:rPr>
            <w:t xml:space="preserve">, directional signage complying with </w:t>
          </w:r>
          <w:r w:rsidRPr="00BE7954">
            <w:rPr>
              <w:rFonts w:ascii="ArialMT" w:hAnsi="ArialMT"/>
              <w:color w:val="163A68"/>
              <w:sz w:val="20"/>
            </w:rPr>
            <w:t xml:space="preserve">Specification 15 </w:t>
          </w:r>
          <w:r w:rsidR="00CD4147" w:rsidRPr="00CD4147">
            <w:rPr>
              <w:rFonts w:ascii="ArialMT" w:hAnsi="ArialMT"/>
              <w:color w:val="262326"/>
              <w:sz w:val="20"/>
              <w:highlight w:val="yellow"/>
            </w:rPr>
            <w:t>MUST</w:t>
          </w:r>
          <w:r w:rsidRPr="00BE7954">
            <w:rPr>
              <w:rFonts w:ascii="ArialMT" w:hAnsi="ArialMT"/>
              <w:color w:val="262326"/>
              <w:sz w:val="20"/>
            </w:rPr>
            <w:t xml:space="preserve"> direct a person to the location of the nearest </w:t>
          </w:r>
          <w:r w:rsidRPr="00BE7954">
            <w:rPr>
              <w:rFonts w:cs="Arial"/>
              <w:i/>
              <w:iCs/>
              <w:color w:val="163A68"/>
              <w:sz w:val="20"/>
            </w:rPr>
            <w:t xml:space="preserve">accessible </w:t>
          </w:r>
          <w:r w:rsidRPr="00BE7954">
            <w:rPr>
              <w:rFonts w:ascii="ArialMT" w:hAnsi="ArialMT"/>
              <w:color w:val="262326"/>
              <w:sz w:val="20"/>
            </w:rPr>
            <w:t xml:space="preserve">adult change facility within that building </w:t>
          </w:r>
          <w:r w:rsidR="00CD4147" w:rsidRPr="00CD4147">
            <w:rPr>
              <w:rFonts w:ascii="ArialMT" w:hAnsi="ArialMT"/>
              <w:color w:val="262326"/>
              <w:sz w:val="20"/>
              <w:highlight w:val="yellow"/>
            </w:rPr>
            <w:t>AND</w:t>
          </w:r>
          <w:r w:rsidRPr="00BE7954">
            <w:rPr>
              <w:rFonts w:ascii="ArialMT" w:hAnsi="ArialMT"/>
              <w:color w:val="262326"/>
              <w:sz w:val="20"/>
            </w:rPr>
            <w:t xml:space="preserve"> be provided at the location of each— </w:t>
          </w:r>
        </w:p>
        <w:p w14:paraId="6ED9B4F9" w14:textId="77777777" w:rsidR="00760543" w:rsidRPr="00BE7954" w:rsidRDefault="00760543" w:rsidP="00760543">
          <w:pPr>
            <w:spacing w:line="312" w:lineRule="auto"/>
            <w:ind w:left="284"/>
          </w:pPr>
          <w:r>
            <w:rPr>
              <w:rFonts w:ascii="ArialMT" w:hAnsi="ArialMT"/>
              <w:color w:val="262326"/>
              <w:sz w:val="20"/>
            </w:rPr>
            <w:t xml:space="preserve">(a) </w:t>
          </w:r>
          <w:r w:rsidRPr="00BE7954">
            <w:rPr>
              <w:rFonts w:ascii="ArialMT" w:hAnsi="ArialMT"/>
              <w:color w:val="262326"/>
              <w:sz w:val="20"/>
            </w:rPr>
            <w:t>bank of sanitary facilities; and</w:t>
          </w:r>
          <w:r w:rsidRPr="00BE7954">
            <w:rPr>
              <w:rFonts w:ascii="ArialMT" w:hAnsi="ArialMT"/>
              <w:color w:val="262326"/>
              <w:sz w:val="20"/>
            </w:rPr>
            <w:br/>
          </w:r>
          <w:r w:rsidRPr="00BE7954">
            <w:rPr>
              <w:rFonts w:cs="Arial"/>
              <w:color w:val="163A68"/>
              <w:sz w:val="20"/>
            </w:rPr>
            <w:t>(b)</w:t>
          </w:r>
          <w:r>
            <w:rPr>
              <w:rFonts w:cs="Arial"/>
              <w:i/>
              <w:iCs/>
              <w:color w:val="163A68"/>
              <w:sz w:val="20"/>
            </w:rPr>
            <w:t xml:space="preserve"> </w:t>
          </w:r>
          <w:r w:rsidRPr="00BE7954">
            <w:rPr>
              <w:rFonts w:cs="Arial"/>
              <w:i/>
              <w:iCs/>
              <w:color w:val="163A68"/>
              <w:sz w:val="20"/>
            </w:rPr>
            <w:t xml:space="preserve">accessible </w:t>
          </w:r>
          <w:r w:rsidRPr="00BE7954">
            <w:rPr>
              <w:rFonts w:ascii="ArialMT" w:hAnsi="ArialMT"/>
              <w:color w:val="262326"/>
              <w:sz w:val="20"/>
            </w:rPr>
            <w:t xml:space="preserve">unisex sanitary facility, other than one that incorporates an </w:t>
          </w:r>
          <w:r w:rsidRPr="00BE7954">
            <w:rPr>
              <w:rFonts w:cs="Arial"/>
              <w:i/>
              <w:iCs/>
              <w:color w:val="163A68"/>
              <w:sz w:val="20"/>
            </w:rPr>
            <w:t xml:space="preserve">accessible </w:t>
          </w:r>
          <w:r w:rsidRPr="00BE7954">
            <w:rPr>
              <w:rFonts w:ascii="ArialMT" w:hAnsi="ArialMT"/>
              <w:color w:val="262326"/>
              <w:sz w:val="20"/>
            </w:rPr>
            <w:t xml:space="preserve">adult change facility. </w:t>
          </w:r>
        </w:p>
        <w:p w14:paraId="2EE7E190" w14:textId="59360F7F" w:rsidR="004921CA" w:rsidRPr="00A20D9E" w:rsidRDefault="002A76C6" w:rsidP="0009763D">
          <w:pPr>
            <w:spacing w:before="120"/>
            <w:rPr>
              <w:rFonts w:cs="Arial"/>
            </w:rPr>
          </w:pPr>
        </w:p>
      </w:sdtContent>
    </w:sdt>
    <w:p w14:paraId="10C51008" w14:textId="77777777" w:rsidR="0022118C" w:rsidRPr="0009763D" w:rsidRDefault="0022118C" w:rsidP="0009763D">
      <w:pPr>
        <w:spacing w:before="120"/>
        <w:rPr>
          <w:rFonts w:cs="Arial"/>
          <w:b/>
        </w:rPr>
      </w:pPr>
      <w:r w:rsidRPr="0009763D">
        <w:rPr>
          <w:rFonts w:cs="Arial"/>
          <w:b/>
        </w:rPr>
        <w:t>Comment/reason for change:</w:t>
      </w:r>
    </w:p>
    <w:sdt>
      <w:sdtPr>
        <w:rPr>
          <w:rFonts w:cs="Arial"/>
        </w:rPr>
        <w:id w:val="-920874875"/>
        <w:placeholder>
          <w:docPart w:val="6FEF98FFF8FD4474B1C5204A94FC8736"/>
        </w:placeholder>
      </w:sdtPr>
      <w:sdtEndPr/>
      <w:sdtContent>
        <w:p w14:paraId="0492AB9A" w14:textId="7CC891F4" w:rsidR="00AA4612" w:rsidRDefault="00AA4612" w:rsidP="0009763D">
          <w:pPr>
            <w:spacing w:before="120"/>
            <w:rPr>
              <w:rFonts w:cs="Arial"/>
            </w:rPr>
          </w:pPr>
          <w:r>
            <w:rPr>
              <w:rFonts w:cs="Arial"/>
            </w:rPr>
            <w:t xml:space="preserve">There is inconsistent language used in this section when referencing AS1428.1. In some parts it is unclear if the reference is to the figures </w:t>
          </w:r>
          <w:r w:rsidR="00834FAA">
            <w:rPr>
              <w:rFonts w:cs="Arial"/>
            </w:rPr>
            <w:t xml:space="preserve">(International Symbol of Access or Deafness) </w:t>
          </w:r>
          <w:r>
            <w:rPr>
              <w:rFonts w:cs="Arial"/>
            </w:rPr>
            <w:t>or if it is referencing the complete signage requirements of AS1428.1</w:t>
          </w:r>
          <w:r w:rsidR="00760543">
            <w:rPr>
              <w:rFonts w:cs="Arial"/>
            </w:rPr>
            <w:t xml:space="preserve"> which in part are duplicates of Specification 15</w:t>
          </w:r>
          <w:r w:rsidR="00834FAA">
            <w:rPr>
              <w:rFonts w:cs="Arial"/>
            </w:rPr>
            <w:t xml:space="preserve"> (raised tactile and Braille signs)</w:t>
          </w:r>
        </w:p>
        <w:p w14:paraId="63F016EE" w14:textId="6B8AE746" w:rsidR="00AA4612" w:rsidRDefault="00AA4612" w:rsidP="0009763D">
          <w:pPr>
            <w:spacing w:before="120"/>
            <w:rPr>
              <w:rFonts w:cs="Arial"/>
            </w:rPr>
          </w:pPr>
          <w:r>
            <w:rPr>
              <w:rFonts w:cs="Arial"/>
            </w:rPr>
            <w:t>D4D7(1)(a) requires that raised tactile and Braille signage is required to identify spaces with hearing augmentation. This is typically provided at the door into a room. It does not require that the type of system is identified</w:t>
          </w:r>
          <w:r w:rsidR="00E020B7">
            <w:rPr>
              <w:rFonts w:cs="Arial"/>
            </w:rPr>
            <w:t>.</w:t>
          </w:r>
          <w:r w:rsidR="00760543">
            <w:rPr>
              <w:rFonts w:cs="Arial"/>
            </w:rPr>
            <w:t xml:space="preserve"> Provision of signs with raised tactile and Braille information </w:t>
          </w:r>
          <w:r w:rsidR="00834FAA">
            <w:rPr>
              <w:rFonts w:cs="Arial"/>
            </w:rPr>
            <w:t xml:space="preserve">at doors </w:t>
          </w:r>
          <w:r w:rsidR="00760543">
            <w:rPr>
              <w:rFonts w:cs="Arial"/>
            </w:rPr>
            <w:t>provide</w:t>
          </w:r>
          <w:r w:rsidR="00834FAA">
            <w:rPr>
              <w:rFonts w:cs="Arial"/>
            </w:rPr>
            <w:t>s signs</w:t>
          </w:r>
          <w:r w:rsidR="00760543">
            <w:rPr>
              <w:rFonts w:cs="Arial"/>
            </w:rPr>
            <w:t xml:space="preserve"> in a consistent and predictable location for people who are blind or have low vision.</w:t>
          </w:r>
        </w:p>
        <w:p w14:paraId="504361EE" w14:textId="5B5E00A2" w:rsidR="00E020B7" w:rsidRDefault="00AA4612" w:rsidP="0009763D">
          <w:pPr>
            <w:spacing w:before="120"/>
            <w:rPr>
              <w:rFonts w:cs="Arial"/>
            </w:rPr>
          </w:pPr>
          <w:r>
            <w:rPr>
              <w:rFonts w:cs="Arial"/>
            </w:rPr>
            <w:t>D4D7(1)(b) states [in part] “</w:t>
          </w:r>
          <w:r w:rsidRPr="00AA4612">
            <w:rPr>
              <w:rFonts w:cs="Arial"/>
            </w:rPr>
            <w:t>signage including the international symbol for deafness in accordance with AS 1428.1 must be provided within a room containing a hearing augmentation system</w:t>
          </w:r>
          <w:r>
            <w:rPr>
              <w:rFonts w:cs="Arial"/>
            </w:rPr>
            <w:t>”. It is not clear if it is referencing only the symbol (AS1428.1 Clause 8.2 and associated figures) or the whole of the section about signage. The first option results in a visual only sign. The second option results in a raised tactile and Braille sign</w:t>
          </w:r>
          <w:r w:rsidR="00E020B7">
            <w:rPr>
              <w:rFonts w:cs="Arial"/>
            </w:rPr>
            <w:t xml:space="preserve"> but there is no specific location required</w:t>
          </w:r>
          <w:r w:rsidR="00834FAA">
            <w:rPr>
              <w:rFonts w:cs="Arial"/>
            </w:rPr>
            <w:t>, which is difficult for people who are blind</w:t>
          </w:r>
          <w:r>
            <w:rPr>
              <w:rFonts w:cs="Arial"/>
            </w:rPr>
            <w:t>.</w:t>
          </w:r>
          <w:r w:rsidR="00B433FB">
            <w:rPr>
              <w:rFonts w:cs="Arial"/>
            </w:rPr>
            <w:t xml:space="preserve"> (See figures below for illustration of this point)</w:t>
          </w:r>
        </w:p>
        <w:p w14:paraId="20CA5E2C" w14:textId="7AAC821A" w:rsidR="00E020B7" w:rsidRDefault="00E020B7" w:rsidP="0009763D">
          <w:pPr>
            <w:spacing w:before="120"/>
            <w:rPr>
              <w:rFonts w:cs="Arial"/>
            </w:rPr>
          </w:pPr>
          <w:r>
            <w:rPr>
              <w:rFonts w:cs="Arial"/>
            </w:rPr>
            <w:t>Following on D4D7(1)(b) further states [in part] that the type of hearing augmentation system is to be identified. But is this information to be provided in raised tactile and Braille or is a visual only sign required?</w:t>
          </w:r>
          <w:r w:rsidR="00CD4147">
            <w:rPr>
              <w:rFonts w:cs="Arial"/>
            </w:rPr>
            <w:t xml:space="preserve"> If it is provided within a room, how will a person who is blind locate </w:t>
          </w:r>
          <w:r w:rsidR="00834FAA">
            <w:rPr>
              <w:rFonts w:cs="Arial"/>
            </w:rPr>
            <w:t>the sign</w:t>
          </w:r>
          <w:r w:rsidR="00B433FB">
            <w:rPr>
              <w:rFonts w:cs="Arial"/>
            </w:rPr>
            <w:t xml:space="preserve"> as a specific location is not detailed</w:t>
          </w:r>
          <w:r w:rsidR="00CD4147">
            <w:rPr>
              <w:rFonts w:cs="Arial"/>
            </w:rPr>
            <w:t>?</w:t>
          </w:r>
        </w:p>
        <w:p w14:paraId="1AD69C24" w14:textId="48701ADF" w:rsidR="00E020B7" w:rsidRDefault="00CD4147" w:rsidP="0009763D">
          <w:pPr>
            <w:spacing w:before="120"/>
            <w:rPr>
              <w:rFonts w:cs="Arial"/>
            </w:rPr>
          </w:pPr>
          <w:r>
            <w:rPr>
              <w:rFonts w:cs="Arial"/>
            </w:rPr>
            <w:t xml:space="preserve">The </w:t>
          </w:r>
          <w:r w:rsidR="00834FAA">
            <w:rPr>
              <w:rFonts w:cs="Arial"/>
            </w:rPr>
            <w:t xml:space="preserve">above </w:t>
          </w:r>
          <w:r>
            <w:rPr>
              <w:rFonts w:cs="Arial"/>
            </w:rPr>
            <w:t>amendment proposed clarifies the types of signs by splitting them into two groups (1) signs with raised tactile and Braille content or (2) signs with the symbol as per AS1428.1 – typically visual only.</w:t>
          </w:r>
        </w:p>
        <w:p w14:paraId="55AB023F" w14:textId="5F180276" w:rsidR="00CD4147" w:rsidRDefault="00CD4147" w:rsidP="0009763D">
          <w:pPr>
            <w:spacing w:before="120"/>
            <w:rPr>
              <w:rFonts w:cs="Arial"/>
            </w:rPr>
          </w:pPr>
          <w:r>
            <w:rPr>
              <w:rFonts w:cs="Arial"/>
            </w:rPr>
            <w:t xml:space="preserve">The requirements for signage for Accessible Adult Change facilities has always read poorly so changes </w:t>
          </w:r>
          <w:r w:rsidR="00924E78">
            <w:rPr>
              <w:rFonts w:cs="Arial"/>
            </w:rPr>
            <w:t xml:space="preserve">highlighted in yellow and capitals (for easy location withing this document only) </w:t>
          </w:r>
          <w:r>
            <w:rPr>
              <w:rFonts w:cs="Arial"/>
            </w:rPr>
            <w:t xml:space="preserve">are </w:t>
          </w:r>
          <w:r w:rsidR="00924E78">
            <w:rPr>
              <w:rFonts w:cs="Arial"/>
            </w:rPr>
            <w:t xml:space="preserve">also </w:t>
          </w:r>
          <w:r>
            <w:rPr>
              <w:rFonts w:cs="Arial"/>
            </w:rPr>
            <w:t>proposed.</w:t>
          </w:r>
        </w:p>
        <w:p w14:paraId="01F618E6" w14:textId="5925CE33" w:rsidR="00CD4147" w:rsidRDefault="00CD4147" w:rsidP="0009763D">
          <w:pPr>
            <w:spacing w:before="120"/>
            <w:rPr>
              <w:rFonts w:cs="Arial"/>
            </w:rPr>
          </w:pPr>
        </w:p>
        <w:p w14:paraId="1A645F89" w14:textId="32207F1C" w:rsidR="00CD4147" w:rsidRDefault="00CD4147" w:rsidP="00CD4147">
          <w:pPr>
            <w:spacing w:before="120"/>
            <w:rPr>
              <w:rFonts w:cs="Arial"/>
            </w:rPr>
          </w:pPr>
          <w:r>
            <w:rPr>
              <w:rFonts w:cs="Arial"/>
            </w:rPr>
            <w:t xml:space="preserve">The proposed amendment </w:t>
          </w:r>
          <w:r w:rsidR="00834FAA">
            <w:rPr>
              <w:rFonts w:cs="Arial"/>
            </w:rPr>
            <w:t>should</w:t>
          </w:r>
          <w:r>
            <w:rPr>
              <w:rFonts w:cs="Arial"/>
            </w:rPr>
            <w:t xml:space="preserve"> not </w:t>
          </w:r>
          <w:r w:rsidR="00834FAA">
            <w:rPr>
              <w:rFonts w:cs="Arial"/>
            </w:rPr>
            <w:t xml:space="preserve">typically </w:t>
          </w:r>
          <w:r>
            <w:rPr>
              <w:rFonts w:cs="Arial"/>
            </w:rPr>
            <w:t xml:space="preserve">require signage beyond the scope of NCC2019 Amendment 1 but </w:t>
          </w:r>
          <w:r w:rsidR="00834FAA">
            <w:rPr>
              <w:rFonts w:cs="Arial"/>
            </w:rPr>
            <w:t xml:space="preserve">rather </w:t>
          </w:r>
          <w:r>
            <w:rPr>
              <w:rFonts w:cs="Arial"/>
            </w:rPr>
            <w:t xml:space="preserve">changes the location of </w:t>
          </w:r>
          <w:r w:rsidR="003211CA">
            <w:rPr>
              <w:rFonts w:cs="Arial"/>
            </w:rPr>
            <w:t xml:space="preserve">some of the </w:t>
          </w:r>
          <w:r>
            <w:rPr>
              <w:rFonts w:cs="Arial"/>
            </w:rPr>
            <w:t>signs</w:t>
          </w:r>
          <w:r w:rsidR="00834FAA">
            <w:rPr>
              <w:rFonts w:cs="Arial"/>
            </w:rPr>
            <w:t xml:space="preserve"> to provide greater consistency in the location of signage that is used by people who are blind or have low vision</w:t>
          </w:r>
          <w:r w:rsidR="003211CA">
            <w:rPr>
              <w:rFonts w:cs="Arial"/>
            </w:rPr>
            <w:t xml:space="preserve">, particularly those who are deaf-blind or rely on the use of hearing augmentation systems. </w:t>
          </w:r>
          <w:r w:rsidR="00B433FB">
            <w:rPr>
              <w:rFonts w:cs="Arial"/>
            </w:rPr>
            <w:t>Consistent and specific locations of signage used by people who are blind or have low vision is critical.</w:t>
          </w:r>
        </w:p>
        <w:p w14:paraId="548F11EE" w14:textId="4BD13B13" w:rsidR="00E7383A" w:rsidRDefault="00E7383A" w:rsidP="00CD4147">
          <w:pPr>
            <w:spacing w:before="120"/>
            <w:rPr>
              <w:rFonts w:cs="Arial"/>
            </w:rPr>
          </w:pPr>
        </w:p>
        <w:p w14:paraId="6664B846" w14:textId="77777777" w:rsidR="00E7383A" w:rsidRPr="00CD4147" w:rsidRDefault="00E7383A" w:rsidP="00CD4147">
          <w:pPr>
            <w:spacing w:before="120"/>
            <w:rPr>
              <w:rFonts w:cs="Arial"/>
            </w:rPr>
          </w:pPr>
        </w:p>
        <w:p w14:paraId="7304B7A7" w14:textId="032E3DBE" w:rsidR="0022118C" w:rsidRPr="004921CA" w:rsidRDefault="002A76C6" w:rsidP="0009763D">
          <w:pPr>
            <w:spacing w:before="120"/>
            <w:rPr>
              <w:rFonts w:cs="Arial"/>
            </w:rPr>
          </w:pPr>
        </w:p>
      </w:sdtContent>
    </w:sdt>
    <w:p w14:paraId="3AB4CA8D" w14:textId="44CB63A8" w:rsidR="00E7383A" w:rsidRDefault="00E7383A">
      <w:pPr>
        <w:spacing w:after="200" w:line="276" w:lineRule="auto"/>
        <w:rPr>
          <w:rFonts w:cs="Arial"/>
        </w:rPr>
      </w:pPr>
      <w:r>
        <w:rPr>
          <w:rFonts w:cs="Arial"/>
          <w:noProof/>
        </w:rPr>
        <w:drawing>
          <wp:inline distT="0" distB="0" distL="0" distR="0" wp14:anchorId="23FB6519" wp14:editId="4BE9EA00">
            <wp:extent cx="5732145" cy="5888355"/>
            <wp:effectExtent l="0" t="0" r="0" b="4445"/>
            <wp:docPr id="11" name="Picture 11" descr="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 applicatio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2145" cy="5888355"/>
                    </a:xfrm>
                    <a:prstGeom prst="rect">
                      <a:avLst/>
                    </a:prstGeom>
                  </pic:spPr>
                </pic:pic>
              </a:graphicData>
            </a:graphic>
          </wp:inline>
        </w:drawing>
      </w:r>
    </w:p>
    <w:p w14:paraId="184E8566" w14:textId="77777777" w:rsidR="00E7383A" w:rsidRDefault="00E7383A">
      <w:pPr>
        <w:spacing w:after="200" w:line="276" w:lineRule="auto"/>
        <w:rPr>
          <w:rFonts w:cs="Arial"/>
        </w:rPr>
      </w:pPr>
      <w:r>
        <w:rPr>
          <w:rFonts w:cs="Arial"/>
        </w:rPr>
        <w:t>Figure above shows how it is possible to isolate the referencing of AS1428.1 resulting in an interpretation that all signs listed in this section of the NCC should include tactile text and braille content.</w:t>
      </w:r>
    </w:p>
    <w:p w14:paraId="49BAF51A" w14:textId="1B03B69C" w:rsidR="00E7383A" w:rsidRDefault="00E7383A">
      <w:pPr>
        <w:spacing w:after="200" w:line="276" w:lineRule="auto"/>
        <w:rPr>
          <w:rFonts w:cs="Arial"/>
        </w:rPr>
      </w:pPr>
      <w:r>
        <w:rPr>
          <w:rFonts w:cs="Arial"/>
        </w:rPr>
        <w:t>Figure below shows a different view of the content that means that in some clauses , the reference is to the symbol only.</w:t>
      </w:r>
    </w:p>
    <w:p w14:paraId="788138AA" w14:textId="59DDD04B" w:rsidR="00B433FB" w:rsidRDefault="00B433FB">
      <w:pPr>
        <w:spacing w:after="200" w:line="276" w:lineRule="auto"/>
        <w:rPr>
          <w:rFonts w:cs="Arial"/>
        </w:rPr>
      </w:pPr>
      <w:r>
        <w:rPr>
          <w:rFonts w:cs="Arial"/>
        </w:rPr>
        <w:t>Content of NCC2019 Amendment 1 is virtually identical to NCC2022 PCD</w:t>
      </w:r>
    </w:p>
    <w:p w14:paraId="15A93BE0" w14:textId="67C2E414" w:rsidR="00E7383A" w:rsidRDefault="00E7383A">
      <w:pPr>
        <w:spacing w:after="200" w:line="276" w:lineRule="auto"/>
        <w:rPr>
          <w:rFonts w:cs="Arial"/>
        </w:rPr>
      </w:pPr>
      <w:r>
        <w:rPr>
          <w:rFonts w:cs="Arial"/>
        </w:rPr>
        <w:br w:type="page"/>
      </w:r>
      <w:r>
        <w:rPr>
          <w:rFonts w:cs="Arial"/>
          <w:noProof/>
        </w:rPr>
        <w:drawing>
          <wp:inline distT="0" distB="0" distL="0" distR="0" wp14:anchorId="66E323EF" wp14:editId="7A7AA573">
            <wp:extent cx="5732145" cy="5888355"/>
            <wp:effectExtent l="0" t="0" r="0" b="4445"/>
            <wp:docPr id="10" name="Picture 10"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Text&#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2145" cy="5888355"/>
                    </a:xfrm>
                    <a:prstGeom prst="rect">
                      <a:avLst/>
                    </a:prstGeom>
                  </pic:spPr>
                </pic:pic>
              </a:graphicData>
            </a:graphic>
          </wp:inline>
        </w:drawing>
      </w:r>
    </w:p>
    <w:p w14:paraId="5589222C" w14:textId="2D8CB4B9" w:rsidR="00B433FB" w:rsidRDefault="00B433FB">
      <w:pPr>
        <w:spacing w:after="200" w:line="276" w:lineRule="auto"/>
        <w:rPr>
          <w:rFonts w:cs="Arial"/>
        </w:rPr>
      </w:pPr>
      <w:r>
        <w:rPr>
          <w:rFonts w:cs="Arial"/>
        </w:rPr>
        <w:br w:type="page"/>
      </w:r>
    </w:p>
    <w:p w14:paraId="09FDF121" w14:textId="77777777" w:rsidR="00153001" w:rsidRDefault="00153001" w:rsidP="00153001">
      <w:pPr>
        <w:pBdr>
          <w:bottom w:val="single" w:sz="4" w:space="1" w:color="auto"/>
        </w:pBdr>
        <w:tabs>
          <w:tab w:val="left" w:pos="720"/>
          <w:tab w:val="left" w:pos="1440"/>
          <w:tab w:val="left" w:pos="2160"/>
          <w:tab w:val="left" w:pos="2880"/>
          <w:tab w:val="left" w:pos="3303"/>
        </w:tabs>
        <w:spacing w:before="120"/>
        <w:rPr>
          <w:rFonts w:cs="Arial"/>
        </w:rPr>
      </w:pPr>
    </w:p>
    <w:p w14:paraId="186AC4F0" w14:textId="77777777" w:rsidR="00153001" w:rsidRPr="005748B8" w:rsidRDefault="00153001" w:rsidP="00153001">
      <w:pPr>
        <w:tabs>
          <w:tab w:val="left" w:pos="720"/>
          <w:tab w:val="left" w:pos="1440"/>
          <w:tab w:val="left" w:pos="1985"/>
          <w:tab w:val="left" w:pos="2880"/>
          <w:tab w:val="left" w:pos="3303"/>
        </w:tabs>
        <w:spacing w:before="120"/>
        <w:rPr>
          <w:rFonts w:cs="Arial"/>
          <w:szCs w:val="22"/>
        </w:rPr>
      </w:pPr>
      <w:r>
        <w:rPr>
          <w:rFonts w:cs="Arial"/>
          <w:b/>
          <w:szCs w:val="22"/>
        </w:rPr>
        <w:t>NCC Volume(s):</w:t>
      </w:r>
      <w:r w:rsidRPr="005748B8">
        <w:rPr>
          <w:rFonts w:cs="Arial"/>
          <w:szCs w:val="22"/>
        </w:rPr>
        <w:tab/>
        <w:t xml:space="preserve"> </w:t>
      </w:r>
      <w:sdt>
        <w:sdtPr>
          <w:rPr>
            <w:rFonts w:cs="Arial"/>
            <w:szCs w:val="22"/>
          </w:rPr>
          <w:id w:val="-34117038"/>
          <w14:checkbox>
            <w14:checked w14:val="1"/>
            <w14:checkedState w14:val="2612" w14:font="MS Gothic"/>
            <w14:uncheckedState w14:val="2610" w14:font="MS Gothic"/>
          </w14:checkbox>
        </w:sdtPr>
        <w:sdtEndPr/>
        <w:sdtContent>
          <w:r>
            <w:rPr>
              <w:rFonts w:ascii="MS Gothic" w:eastAsia="MS Gothic" w:hAnsi="MS Gothic" w:cs="Arial" w:hint="eastAsia"/>
              <w:szCs w:val="22"/>
            </w:rPr>
            <w:t>☒</w:t>
          </w:r>
        </w:sdtContent>
      </w:sdt>
      <w:r w:rsidRPr="005748B8">
        <w:rPr>
          <w:rFonts w:cs="Arial"/>
          <w:szCs w:val="22"/>
        </w:rPr>
        <w:t xml:space="preserve"> One</w:t>
      </w:r>
      <w:r w:rsidRPr="005748B8">
        <w:rPr>
          <w:rFonts w:cs="Arial"/>
          <w:szCs w:val="22"/>
        </w:rPr>
        <w:tab/>
      </w:r>
      <w:sdt>
        <w:sdtPr>
          <w:rPr>
            <w:rFonts w:cs="Arial"/>
            <w:szCs w:val="22"/>
          </w:rPr>
          <w:id w:val="352840289"/>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Two</w:t>
      </w:r>
      <w:r>
        <w:rPr>
          <w:rFonts w:cs="Arial"/>
          <w:szCs w:val="22"/>
        </w:rPr>
        <w:tab/>
      </w:r>
      <w:sdt>
        <w:sdtPr>
          <w:rPr>
            <w:rFonts w:cs="Arial"/>
            <w:szCs w:val="22"/>
          </w:rPr>
          <w:id w:val="-232933244"/>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Three</w:t>
      </w:r>
      <w:r>
        <w:rPr>
          <w:rFonts w:cs="Arial"/>
          <w:szCs w:val="22"/>
        </w:rPr>
        <w:t xml:space="preserve">   </w:t>
      </w:r>
      <w:r w:rsidRPr="00A93F57">
        <w:rPr>
          <w:rFonts w:cs="Arial"/>
          <w:szCs w:val="22"/>
        </w:rPr>
        <w:t xml:space="preserve"> </w:t>
      </w:r>
      <w:sdt>
        <w:sdtPr>
          <w:rPr>
            <w:rFonts w:cs="Arial"/>
            <w:szCs w:val="22"/>
          </w:rPr>
          <w:id w:val="-12075787"/>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r>
        <w:rPr>
          <w:rFonts w:cs="Arial"/>
          <w:szCs w:val="22"/>
        </w:rPr>
        <w:t xml:space="preserve"> Housing Prov.  </w:t>
      </w:r>
      <w:sdt>
        <w:sdtPr>
          <w:rPr>
            <w:rFonts w:cs="Arial"/>
            <w:szCs w:val="22"/>
          </w:rPr>
          <w:id w:val="1868569196"/>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Pr>
          <w:rFonts w:cs="Arial"/>
          <w:szCs w:val="22"/>
        </w:rPr>
        <w:t xml:space="preserve"> Livable Housing</w:t>
      </w:r>
    </w:p>
    <w:p w14:paraId="5311E661" w14:textId="7583428D" w:rsidR="00153001" w:rsidRPr="0009763D" w:rsidRDefault="00153001" w:rsidP="00153001">
      <w:pPr>
        <w:tabs>
          <w:tab w:val="left" w:pos="720"/>
          <w:tab w:val="left" w:pos="1440"/>
          <w:tab w:val="left" w:pos="2160"/>
          <w:tab w:val="left" w:pos="2880"/>
          <w:tab w:val="left" w:pos="3303"/>
        </w:tabs>
        <w:spacing w:before="120"/>
        <w:rPr>
          <w:rFonts w:cs="Arial"/>
        </w:rPr>
      </w:pPr>
      <w:r w:rsidRPr="0009763D">
        <w:rPr>
          <w:rFonts w:cs="Arial"/>
          <w:b/>
        </w:rPr>
        <w:t xml:space="preserve">Clause/Figure/Table: </w:t>
      </w:r>
      <w:sdt>
        <w:sdtPr>
          <w:rPr>
            <w:rFonts w:cs="Arial"/>
          </w:rPr>
          <w:id w:val="-113908740"/>
          <w:placeholder>
            <w:docPart w:val="F42932E38F942A41BB9421BB60A23CF8"/>
          </w:placeholder>
          <w:text/>
        </w:sdtPr>
        <w:sdtEndPr/>
        <w:sdtContent>
          <w:r>
            <w:rPr>
              <w:rFonts w:cs="Arial"/>
            </w:rPr>
            <w:t>D4D7</w:t>
          </w:r>
        </w:sdtContent>
      </w:sdt>
    </w:p>
    <w:p w14:paraId="70C0041B" w14:textId="77777777" w:rsidR="00153001" w:rsidRDefault="00153001" w:rsidP="00153001">
      <w:pPr>
        <w:spacing w:before="120"/>
        <w:rPr>
          <w:rFonts w:cs="Arial"/>
          <w:b/>
        </w:rPr>
      </w:pPr>
      <w:r w:rsidRPr="0009763D">
        <w:rPr>
          <w:rFonts w:cs="Arial"/>
          <w:b/>
        </w:rPr>
        <w:t>Recommended change to draft:</w:t>
      </w:r>
    </w:p>
    <w:sdt>
      <w:sdtPr>
        <w:rPr>
          <w:rFonts w:cs="Arial"/>
        </w:rPr>
        <w:id w:val="-1505587722"/>
        <w:placeholder>
          <w:docPart w:val="A382E015A3C6704FAB3033F1A7F254E6"/>
        </w:placeholder>
      </w:sdtPr>
      <w:sdtEndPr/>
      <w:sdtContent>
        <w:p w14:paraId="26CC6F4A" w14:textId="10BDB3FB" w:rsidR="0017490F" w:rsidRDefault="0017490F" w:rsidP="00153001">
          <w:pPr>
            <w:spacing w:before="120"/>
            <w:rPr>
              <w:rFonts w:cs="Arial"/>
            </w:rPr>
          </w:pPr>
          <w:r>
            <w:rPr>
              <w:rFonts w:cs="Arial"/>
            </w:rPr>
            <w:t>Simplification of the language used for Exit Level signs</w:t>
          </w:r>
        </w:p>
        <w:p w14:paraId="58AE6A8A" w14:textId="77777777" w:rsidR="0017490F" w:rsidRDefault="0017490F" w:rsidP="00153001">
          <w:pPr>
            <w:spacing w:before="120"/>
            <w:rPr>
              <w:rFonts w:cs="Arial"/>
            </w:rPr>
          </w:pPr>
        </w:p>
        <w:p w14:paraId="13B3D760" w14:textId="2E667F38" w:rsidR="0017490F" w:rsidRDefault="0017490F" w:rsidP="0017490F">
          <w:pPr>
            <w:pStyle w:val="NormalWeb"/>
            <w:spacing w:before="0" w:beforeAutospacing="0" w:after="0" w:afterAutospacing="0"/>
          </w:pPr>
          <w:r>
            <w:rPr>
              <w:rFonts w:ascii="Arial" w:hAnsi="Arial" w:cs="Arial"/>
              <w:color w:val="000000"/>
            </w:rPr>
            <w:t xml:space="preserve">(ii) identify each door required by E4D5 </w:t>
          </w:r>
          <w:r>
            <w:rPr>
              <w:rFonts w:ascii="Arial" w:hAnsi="Arial" w:cs="Arial"/>
              <w:color w:val="FF0000"/>
            </w:rPr>
            <w:t xml:space="preserve">providing direct egress from a storey or doors </w:t>
          </w:r>
          <w:r w:rsidR="00806D01">
            <w:rPr>
              <w:rFonts w:ascii="Arial" w:hAnsi="Arial" w:cs="Arial"/>
              <w:color w:val="FF0000"/>
            </w:rPr>
            <w:t xml:space="preserve">on levels </w:t>
          </w:r>
          <w:r>
            <w:rPr>
              <w:rFonts w:ascii="Arial" w:hAnsi="Arial" w:cs="Arial"/>
              <w:color w:val="FF0000"/>
            </w:rPr>
            <w:t xml:space="preserve">other than the discharge door </w:t>
          </w:r>
          <w:r w:rsidR="00F4048D">
            <w:rPr>
              <w:rFonts w:ascii="Arial" w:hAnsi="Arial" w:cs="Arial"/>
              <w:color w:val="FF0000"/>
            </w:rPr>
            <w:t>level</w:t>
          </w:r>
          <w:r>
            <w:rPr>
              <w:rFonts w:ascii="Arial" w:hAnsi="Arial" w:cs="Arial"/>
              <w:color w:val="000000"/>
            </w:rPr>
            <w:t> to be provided with an exit sign and state—</w:t>
          </w:r>
        </w:p>
        <w:p w14:paraId="755A30AC" w14:textId="77777777" w:rsidR="0017490F" w:rsidRDefault="0017490F" w:rsidP="0017490F">
          <w:pPr>
            <w:pStyle w:val="NormalWeb"/>
            <w:spacing w:before="0" w:beforeAutospacing="0" w:after="0" w:afterAutospacing="0"/>
            <w:ind w:left="720"/>
          </w:pPr>
          <w:r>
            <w:rPr>
              <w:rFonts w:ascii="Arial" w:hAnsi="Arial" w:cs="Arial"/>
              <w:color w:val="000000"/>
            </w:rPr>
            <w:t>(A) “Exit”</w:t>
          </w:r>
          <w:r>
            <w:rPr>
              <w:rFonts w:ascii="Arial" w:hAnsi="Arial" w:cs="Arial"/>
              <w:color w:val="FF0000"/>
            </w:rPr>
            <w:t>on line one</w:t>
          </w:r>
          <w:r>
            <w:rPr>
              <w:rFonts w:ascii="Arial" w:hAnsi="Arial" w:cs="Arial"/>
              <w:color w:val="000000"/>
            </w:rPr>
            <w:t>; and</w:t>
          </w:r>
        </w:p>
        <w:p w14:paraId="200A3C89" w14:textId="77777777" w:rsidR="0017490F" w:rsidRDefault="0017490F" w:rsidP="0017490F">
          <w:pPr>
            <w:pStyle w:val="NormalWeb"/>
            <w:spacing w:before="0" w:beforeAutospacing="0" w:after="0" w:afterAutospacing="0"/>
            <w:ind w:left="720"/>
          </w:pPr>
          <w:r>
            <w:rPr>
              <w:rFonts w:ascii="Arial" w:hAnsi="Arial" w:cs="Arial"/>
              <w:color w:val="000000"/>
            </w:rPr>
            <w:t xml:space="preserve">(B) “Level” </w:t>
          </w:r>
          <w:r>
            <w:rPr>
              <w:rFonts w:ascii="Arial" w:hAnsi="Arial" w:cs="Arial"/>
              <w:color w:val="FF0000"/>
            </w:rPr>
            <w:t>on line two</w:t>
          </w:r>
          <w:r>
            <w:rPr>
              <w:rFonts w:ascii="Arial" w:hAnsi="Arial" w:cs="Arial"/>
              <w:color w:val="000000"/>
            </w:rPr>
            <w:t>; and</w:t>
          </w:r>
        </w:p>
        <w:p w14:paraId="43C10599" w14:textId="77777777" w:rsidR="0017490F" w:rsidRDefault="0017490F" w:rsidP="0017490F">
          <w:pPr>
            <w:pStyle w:val="NormalWeb"/>
            <w:spacing w:before="0" w:beforeAutospacing="0" w:after="0" w:afterAutospacing="0"/>
            <w:ind w:left="720"/>
          </w:pPr>
          <w:r>
            <w:rPr>
              <w:rFonts w:ascii="Arial" w:hAnsi="Arial" w:cs="Arial"/>
              <w:color w:val="000000"/>
            </w:rPr>
            <w:t xml:space="preserve">(C) the floor level number or floor level descriptor, or a combination of the two </w:t>
          </w:r>
          <w:r>
            <w:rPr>
              <w:rFonts w:ascii="Arial" w:hAnsi="Arial" w:cs="Arial"/>
              <w:color w:val="FF0000"/>
            </w:rPr>
            <w:t>on line two</w:t>
          </w:r>
          <w:r>
            <w:rPr>
              <w:rFonts w:ascii="Arial" w:hAnsi="Arial" w:cs="Arial"/>
              <w:color w:val="000000"/>
            </w:rPr>
            <w:t>;or</w:t>
          </w:r>
        </w:p>
        <w:p w14:paraId="5F009067" w14:textId="77777777" w:rsidR="0017490F" w:rsidRDefault="0017490F" w:rsidP="0017490F">
          <w:pPr>
            <w:pStyle w:val="NormalWeb"/>
            <w:spacing w:before="0" w:beforeAutospacing="0" w:after="0" w:afterAutospacing="0"/>
            <w:ind w:left="720"/>
          </w:pPr>
          <w:r>
            <w:rPr>
              <w:rFonts w:ascii="Arial" w:hAnsi="Arial" w:cs="Arial"/>
              <w:color w:val="000000"/>
            </w:rPr>
            <w:t>(D)</w:t>
          </w:r>
          <w:r>
            <w:rPr>
              <w:rFonts w:ascii="Arial" w:hAnsi="Arial" w:cs="Arial"/>
              <w:color w:val="262326"/>
            </w:rPr>
            <w:t xml:space="preserve"> </w:t>
          </w:r>
          <w:r>
            <w:rPr>
              <w:rFonts w:ascii="Arial" w:hAnsi="Arial" w:cs="Arial"/>
              <w:color w:val="FF0000"/>
            </w:rPr>
            <w:t>“Exit” separated by a dash; and (B) and (C) on the same line; and</w:t>
          </w:r>
        </w:p>
        <w:p w14:paraId="33B0A6BF" w14:textId="77777777" w:rsidR="0017490F" w:rsidRDefault="0017490F" w:rsidP="0017490F"/>
        <w:p w14:paraId="1AF9B35F" w14:textId="77777777" w:rsidR="0017490F" w:rsidRDefault="0017490F" w:rsidP="0017490F">
          <w:pPr>
            <w:pStyle w:val="NormalWeb"/>
            <w:spacing w:before="0" w:beforeAutospacing="0" w:after="0" w:afterAutospacing="0"/>
          </w:pPr>
          <w:r>
            <w:rPr>
              <w:rFonts w:ascii="Arial" w:hAnsi="Arial" w:cs="Arial"/>
              <w:color w:val="FF0000"/>
            </w:rPr>
            <w:t>(iii) identify each door required by E4D5 providing direct egress from the same storey as the discharge door to be provided with an exit sign and state—</w:t>
          </w:r>
        </w:p>
        <w:p w14:paraId="78631003" w14:textId="2D2B48D5" w:rsidR="0017490F" w:rsidRDefault="0017490F" w:rsidP="0017490F">
          <w:pPr>
            <w:pStyle w:val="NormalWeb"/>
            <w:spacing w:before="0" w:beforeAutospacing="0" w:after="0" w:afterAutospacing="0"/>
            <w:ind w:left="720"/>
          </w:pPr>
          <w:r>
            <w:rPr>
              <w:rFonts w:ascii="Arial" w:hAnsi="Arial" w:cs="Arial"/>
              <w:color w:val="FF0000"/>
            </w:rPr>
            <w:t>(A) “Exit”</w:t>
          </w:r>
          <w:r w:rsidR="00F4048D">
            <w:rPr>
              <w:rFonts w:ascii="Arial" w:hAnsi="Arial" w:cs="Arial"/>
              <w:color w:val="FF0000"/>
            </w:rPr>
            <w:t xml:space="preserve"> </w:t>
          </w:r>
          <w:r>
            <w:rPr>
              <w:rFonts w:ascii="Arial" w:hAnsi="Arial" w:cs="Arial"/>
              <w:color w:val="FF0000"/>
            </w:rPr>
            <w:t>on line one and “This Level” on line two; or</w:t>
          </w:r>
        </w:p>
        <w:p w14:paraId="0B6A2E64" w14:textId="77777777" w:rsidR="0017490F" w:rsidRDefault="0017490F" w:rsidP="0017490F">
          <w:pPr>
            <w:pStyle w:val="NormalWeb"/>
            <w:spacing w:before="0" w:beforeAutospacing="0" w:after="0" w:afterAutospacing="0"/>
            <w:ind w:left="720"/>
          </w:pPr>
          <w:r>
            <w:rPr>
              <w:rFonts w:ascii="Arial" w:hAnsi="Arial" w:cs="Arial"/>
              <w:color w:val="FF0000"/>
            </w:rPr>
            <w:t>(B) “Exit” separated by a dash; and “This Level” on the same line; and</w:t>
          </w:r>
        </w:p>
        <w:p w14:paraId="03826A01" w14:textId="77777777" w:rsidR="0017490F" w:rsidRDefault="0017490F" w:rsidP="0017490F"/>
        <w:p w14:paraId="3D295A44" w14:textId="77777777" w:rsidR="0017490F" w:rsidRDefault="0017490F" w:rsidP="0017490F">
          <w:pPr>
            <w:pStyle w:val="NormalWeb"/>
            <w:spacing w:before="0" w:beforeAutospacing="0" w:after="0" w:afterAutospacing="0"/>
          </w:pPr>
          <w:r>
            <w:rPr>
              <w:rFonts w:ascii="Arial" w:hAnsi="Arial" w:cs="Arial"/>
              <w:color w:val="FF0000"/>
            </w:rPr>
            <w:t xml:space="preserve">(iv) identify the door in an enclosed stairway, passageway or ramp at every level of discharge to a road or open space to be provided with an </w:t>
          </w:r>
          <w:r>
            <w:rPr>
              <w:rFonts w:ascii="Arial" w:hAnsi="Arial" w:cs="Arial"/>
              <w:i/>
              <w:iCs/>
              <w:color w:val="FF0000"/>
            </w:rPr>
            <w:t xml:space="preserve">exit </w:t>
          </w:r>
          <w:r>
            <w:rPr>
              <w:rFonts w:ascii="Arial" w:hAnsi="Arial" w:cs="Arial"/>
              <w:color w:val="FF0000"/>
            </w:rPr>
            <w:t>sign and state—</w:t>
          </w:r>
        </w:p>
        <w:p w14:paraId="7678BB7D" w14:textId="0F5185CE" w:rsidR="0017490F" w:rsidRDefault="0017490F" w:rsidP="0017490F">
          <w:pPr>
            <w:pStyle w:val="NormalWeb"/>
            <w:spacing w:before="0" w:beforeAutospacing="0" w:after="0" w:afterAutospacing="0"/>
            <w:ind w:firstLine="720"/>
            <w:textAlignment w:val="baseline"/>
            <w:rPr>
              <w:rFonts w:ascii="Arial" w:hAnsi="Arial" w:cs="Arial"/>
              <w:color w:val="FF0000"/>
            </w:rPr>
          </w:pPr>
          <w:r>
            <w:rPr>
              <w:rFonts w:ascii="Arial" w:hAnsi="Arial" w:cs="Arial"/>
              <w:color w:val="FF0000"/>
            </w:rPr>
            <w:t>(A) “Exit”</w:t>
          </w:r>
        </w:p>
        <w:p w14:paraId="116A7D18" w14:textId="73E8031D" w:rsidR="00153001" w:rsidRPr="00A20D9E" w:rsidRDefault="002A76C6" w:rsidP="00153001">
          <w:pPr>
            <w:spacing w:before="120"/>
            <w:rPr>
              <w:rFonts w:cs="Arial"/>
            </w:rPr>
          </w:pPr>
        </w:p>
      </w:sdtContent>
    </w:sdt>
    <w:p w14:paraId="3D4DA9CE" w14:textId="77777777" w:rsidR="00153001" w:rsidRPr="0009763D" w:rsidRDefault="00153001" w:rsidP="00153001">
      <w:pPr>
        <w:spacing w:before="120"/>
        <w:rPr>
          <w:rFonts w:cs="Arial"/>
          <w:b/>
        </w:rPr>
      </w:pPr>
      <w:r w:rsidRPr="0009763D">
        <w:rPr>
          <w:rFonts w:cs="Arial"/>
          <w:b/>
        </w:rPr>
        <w:t>Comment/reason for change:</w:t>
      </w:r>
    </w:p>
    <w:sdt>
      <w:sdtPr>
        <w:rPr>
          <w:rFonts w:cs="Arial"/>
        </w:rPr>
        <w:id w:val="1902167825"/>
        <w:placeholder>
          <w:docPart w:val="6BCFEF3B52397345BFA42AA3413A5D4A"/>
        </w:placeholder>
      </w:sdtPr>
      <w:sdtEndPr/>
      <w:sdtContent>
        <w:p w14:paraId="4B61AAD0" w14:textId="77777777" w:rsidR="0017490F" w:rsidRDefault="0017490F" w:rsidP="00153001">
          <w:pPr>
            <w:spacing w:before="120"/>
            <w:rPr>
              <w:rFonts w:cs="Arial"/>
            </w:rPr>
          </w:pPr>
          <w:r>
            <w:rPr>
              <w:rFonts w:cs="Arial"/>
            </w:rPr>
            <w:t>The current terminology does not help people who are blind or have low vision to identify what is a path of travel to an egress point and what is the discharge door, or the door that is the last door on an egress path. In some cases an egress path commences well above gorund level; in other cases a person needs to go through a fire-isolated stairway but stay on the same level; in yet other cases the discharge door may not be on the ground level or there may be more than one street level, but which is deemed the ground level?</w:t>
          </w:r>
        </w:p>
        <w:p w14:paraId="6778247E" w14:textId="4DC3BA1C" w:rsidR="00153001" w:rsidRDefault="0017490F" w:rsidP="00153001">
          <w:pPr>
            <w:spacing w:before="120"/>
            <w:rPr>
              <w:rFonts w:cs="Arial"/>
            </w:rPr>
          </w:pPr>
          <w:r>
            <w:rPr>
              <w:rFonts w:cs="Arial"/>
            </w:rPr>
            <w:t xml:space="preserve">This amendment provides more accurate wayfinding descriptions for egress routes </w:t>
          </w:r>
        </w:p>
      </w:sdtContent>
    </w:sdt>
    <w:p w14:paraId="0B3ED93C" w14:textId="08F0D006" w:rsidR="00E7383A" w:rsidRDefault="00E7383A">
      <w:pPr>
        <w:spacing w:after="200" w:line="276" w:lineRule="auto"/>
        <w:rPr>
          <w:rFonts w:cs="Arial"/>
        </w:rPr>
      </w:pPr>
      <w:r>
        <w:rPr>
          <w:rFonts w:cs="Arial"/>
        </w:rPr>
        <w:br w:type="page"/>
      </w:r>
    </w:p>
    <w:p w14:paraId="19692816" w14:textId="77777777" w:rsidR="008F4850" w:rsidRDefault="008F4850" w:rsidP="008F4850">
      <w:pPr>
        <w:pBdr>
          <w:bottom w:val="single" w:sz="4" w:space="1" w:color="auto"/>
        </w:pBdr>
        <w:tabs>
          <w:tab w:val="left" w:pos="720"/>
          <w:tab w:val="left" w:pos="1440"/>
          <w:tab w:val="left" w:pos="2160"/>
          <w:tab w:val="left" w:pos="2880"/>
          <w:tab w:val="left" w:pos="3303"/>
        </w:tabs>
        <w:spacing w:before="120"/>
        <w:rPr>
          <w:rFonts w:cs="Arial"/>
        </w:rPr>
      </w:pPr>
    </w:p>
    <w:p w14:paraId="052098A2" w14:textId="3D4BA6A1" w:rsidR="008F4850" w:rsidRPr="005748B8" w:rsidRDefault="008F4850" w:rsidP="008F4850">
      <w:pPr>
        <w:tabs>
          <w:tab w:val="left" w:pos="720"/>
          <w:tab w:val="left" w:pos="1440"/>
          <w:tab w:val="left" w:pos="1985"/>
          <w:tab w:val="left" w:pos="2880"/>
          <w:tab w:val="left" w:pos="3303"/>
        </w:tabs>
        <w:spacing w:before="120"/>
        <w:rPr>
          <w:rFonts w:cs="Arial"/>
          <w:szCs w:val="22"/>
        </w:rPr>
      </w:pPr>
      <w:r>
        <w:rPr>
          <w:rFonts w:cs="Arial"/>
          <w:b/>
          <w:szCs w:val="22"/>
        </w:rPr>
        <w:t>NCC Volume(s):</w:t>
      </w:r>
      <w:r w:rsidRPr="005748B8">
        <w:rPr>
          <w:rFonts w:cs="Arial"/>
          <w:szCs w:val="22"/>
        </w:rPr>
        <w:tab/>
        <w:t xml:space="preserve"> </w:t>
      </w:r>
      <w:sdt>
        <w:sdtPr>
          <w:rPr>
            <w:rFonts w:cs="Arial"/>
            <w:szCs w:val="22"/>
          </w:rPr>
          <w:id w:val="-1304222645"/>
          <w14:checkbox>
            <w14:checked w14:val="1"/>
            <w14:checkedState w14:val="2612" w14:font="MS Gothic"/>
            <w14:uncheckedState w14:val="2610" w14:font="MS Gothic"/>
          </w14:checkbox>
        </w:sdtPr>
        <w:sdtEndPr/>
        <w:sdtContent>
          <w:r>
            <w:rPr>
              <w:rFonts w:ascii="MS Gothic" w:eastAsia="MS Gothic" w:hAnsi="MS Gothic" w:cs="Arial" w:hint="eastAsia"/>
              <w:szCs w:val="22"/>
            </w:rPr>
            <w:t>☒</w:t>
          </w:r>
        </w:sdtContent>
      </w:sdt>
      <w:r w:rsidRPr="005748B8">
        <w:rPr>
          <w:rFonts w:cs="Arial"/>
          <w:szCs w:val="22"/>
        </w:rPr>
        <w:t xml:space="preserve"> One</w:t>
      </w:r>
      <w:r w:rsidRPr="005748B8">
        <w:rPr>
          <w:rFonts w:cs="Arial"/>
          <w:szCs w:val="22"/>
        </w:rPr>
        <w:tab/>
      </w:r>
      <w:sdt>
        <w:sdtPr>
          <w:rPr>
            <w:rFonts w:cs="Arial"/>
            <w:szCs w:val="22"/>
          </w:rPr>
          <w:id w:val="-1882547999"/>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Two</w:t>
      </w:r>
      <w:r>
        <w:rPr>
          <w:rFonts w:cs="Arial"/>
          <w:szCs w:val="22"/>
        </w:rPr>
        <w:tab/>
      </w:r>
      <w:sdt>
        <w:sdtPr>
          <w:rPr>
            <w:rFonts w:cs="Arial"/>
            <w:szCs w:val="22"/>
          </w:rPr>
          <w:id w:val="1241370638"/>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Three</w:t>
      </w:r>
      <w:r>
        <w:rPr>
          <w:rFonts w:cs="Arial"/>
          <w:szCs w:val="22"/>
        </w:rPr>
        <w:t xml:space="preserve">   </w:t>
      </w:r>
      <w:r w:rsidRPr="00A93F57">
        <w:rPr>
          <w:rFonts w:cs="Arial"/>
          <w:szCs w:val="22"/>
        </w:rPr>
        <w:t xml:space="preserve"> </w:t>
      </w:r>
      <w:sdt>
        <w:sdtPr>
          <w:rPr>
            <w:rFonts w:cs="Arial"/>
            <w:szCs w:val="22"/>
          </w:rPr>
          <w:id w:val="47109109"/>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r>
        <w:rPr>
          <w:rFonts w:cs="Arial"/>
          <w:szCs w:val="22"/>
        </w:rPr>
        <w:t xml:space="preserve"> Housing Prov.  </w:t>
      </w:r>
      <w:sdt>
        <w:sdtPr>
          <w:rPr>
            <w:rFonts w:cs="Arial"/>
            <w:szCs w:val="22"/>
          </w:rPr>
          <w:id w:val="-1247407272"/>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Pr>
          <w:rFonts w:cs="Arial"/>
          <w:szCs w:val="22"/>
        </w:rPr>
        <w:t xml:space="preserve"> Livable Housing</w:t>
      </w:r>
    </w:p>
    <w:p w14:paraId="4E8C3D6B" w14:textId="6D3742AD" w:rsidR="008F4850" w:rsidRPr="0009763D" w:rsidRDefault="008F4850" w:rsidP="008F4850">
      <w:pPr>
        <w:tabs>
          <w:tab w:val="left" w:pos="720"/>
          <w:tab w:val="left" w:pos="1440"/>
          <w:tab w:val="left" w:pos="2160"/>
          <w:tab w:val="left" w:pos="2880"/>
          <w:tab w:val="left" w:pos="3303"/>
        </w:tabs>
        <w:spacing w:before="120"/>
        <w:rPr>
          <w:rFonts w:cs="Arial"/>
        </w:rPr>
      </w:pPr>
      <w:r w:rsidRPr="0009763D">
        <w:rPr>
          <w:rFonts w:cs="Arial"/>
          <w:b/>
        </w:rPr>
        <w:t xml:space="preserve">Clause/Figure/Table: </w:t>
      </w:r>
      <w:sdt>
        <w:sdtPr>
          <w:rPr>
            <w:rFonts w:cs="Arial"/>
          </w:rPr>
          <w:id w:val="1612784331"/>
          <w:placeholder>
            <w:docPart w:val="208EDA3529F28549BE7707FA428ACC2D"/>
          </w:placeholder>
          <w:text/>
        </w:sdtPr>
        <w:sdtEndPr/>
        <w:sdtContent>
          <w:r>
            <w:rPr>
              <w:rFonts w:cs="Arial"/>
            </w:rPr>
            <w:t>Specification 15</w:t>
          </w:r>
        </w:sdtContent>
      </w:sdt>
    </w:p>
    <w:p w14:paraId="751CFF0B" w14:textId="77777777" w:rsidR="008F4850" w:rsidRDefault="008F4850" w:rsidP="008F4850">
      <w:pPr>
        <w:spacing w:before="120"/>
        <w:rPr>
          <w:rFonts w:cs="Arial"/>
          <w:b/>
        </w:rPr>
      </w:pPr>
      <w:r w:rsidRPr="0009763D">
        <w:rPr>
          <w:rFonts w:cs="Arial"/>
          <w:b/>
        </w:rPr>
        <w:t>Recommended change to draft:</w:t>
      </w:r>
    </w:p>
    <w:sdt>
      <w:sdtPr>
        <w:rPr>
          <w:rFonts w:cs="Arial"/>
        </w:rPr>
        <w:id w:val="22524607"/>
        <w:placeholder>
          <w:docPart w:val="DFBF4481107F7B45B22A6A6DCDB54CF2"/>
        </w:placeholder>
      </w:sdtPr>
      <w:sdtEndPr>
        <w:rPr>
          <w:rFonts w:ascii="Arial" w:hAnsi="Arial"/>
        </w:rPr>
      </w:sdtEndPr>
      <w:sdtContent>
        <w:p w14:paraId="74714CA4" w14:textId="1AB0B19E" w:rsidR="008F4850" w:rsidRPr="008F4850" w:rsidRDefault="008F4850" w:rsidP="008F4850">
          <w:pPr>
            <w:spacing w:before="120"/>
            <w:rPr>
              <w:rFonts w:ascii="Arial" w:hAnsi="Arial" w:cs="Arial"/>
            </w:rPr>
          </w:pPr>
          <w:r w:rsidRPr="008F4850">
            <w:rPr>
              <w:rFonts w:ascii="Arial" w:hAnsi="Arial" w:cs="Arial"/>
            </w:rPr>
            <w:t>Consistent numbering format</w:t>
          </w:r>
          <w:r>
            <w:rPr>
              <w:rFonts w:ascii="Arial" w:hAnsi="Arial" w:cs="Arial"/>
            </w:rPr>
            <w:t xml:space="preserve"> throughout the Specification</w:t>
          </w:r>
        </w:p>
      </w:sdtContent>
    </w:sdt>
    <w:p w14:paraId="39963553" w14:textId="77777777" w:rsidR="008F4850" w:rsidRPr="0009763D" w:rsidRDefault="008F4850" w:rsidP="008F4850">
      <w:pPr>
        <w:spacing w:before="120"/>
        <w:rPr>
          <w:rFonts w:cs="Arial"/>
          <w:b/>
        </w:rPr>
      </w:pPr>
      <w:r w:rsidRPr="0009763D">
        <w:rPr>
          <w:rFonts w:cs="Arial"/>
          <w:b/>
        </w:rPr>
        <w:t>Comment/reason for change:</w:t>
      </w:r>
    </w:p>
    <w:sdt>
      <w:sdtPr>
        <w:rPr>
          <w:rFonts w:cs="Arial"/>
        </w:rPr>
        <w:id w:val="-1361504149"/>
        <w:placeholder>
          <w:docPart w:val="667AADA23B098245BFDCC9878D0F5E43"/>
        </w:placeholder>
      </w:sdtPr>
      <w:sdtEndPr/>
      <w:sdtContent>
        <w:p w14:paraId="20DCB642" w14:textId="253DA430" w:rsidR="008F4850" w:rsidRDefault="008F4850" w:rsidP="008F4850">
          <w:pPr>
            <w:spacing w:before="120"/>
            <w:rPr>
              <w:rFonts w:cs="Arial"/>
            </w:rPr>
          </w:pPr>
          <w:r>
            <w:rPr>
              <w:rFonts w:cs="Arial"/>
            </w:rPr>
            <w:t>S15C2, S15C4 and S15C6 all have alpha identification of the subclauses (a), (b), (c) etc</w:t>
          </w:r>
        </w:p>
        <w:p w14:paraId="528893D5" w14:textId="1E2E2AB0" w:rsidR="008F4850" w:rsidRDefault="008F4850" w:rsidP="008F4850">
          <w:pPr>
            <w:spacing w:before="120"/>
            <w:rPr>
              <w:rFonts w:cs="Arial"/>
            </w:rPr>
          </w:pPr>
          <w:r>
            <w:rPr>
              <w:rFonts w:cs="Arial"/>
            </w:rPr>
            <w:t>S15C3 has a numeric identification of the subclauses (1), (2), (3) etc</w:t>
          </w:r>
        </w:p>
      </w:sdtContent>
    </w:sdt>
    <w:p w14:paraId="5C9C34AF" w14:textId="77777777" w:rsidR="008F4850" w:rsidRPr="0009763D" w:rsidRDefault="008F4850" w:rsidP="008F4850">
      <w:pPr>
        <w:tabs>
          <w:tab w:val="left" w:pos="720"/>
          <w:tab w:val="left" w:pos="1440"/>
          <w:tab w:val="left" w:pos="2160"/>
          <w:tab w:val="left" w:pos="2880"/>
          <w:tab w:val="left" w:pos="3303"/>
        </w:tabs>
        <w:spacing w:before="120"/>
        <w:rPr>
          <w:rFonts w:cs="Arial"/>
          <w:b/>
        </w:rPr>
      </w:pPr>
    </w:p>
    <w:p w14:paraId="7EEE782F" w14:textId="7233866B" w:rsidR="00E7383A" w:rsidRDefault="00E7383A">
      <w:pPr>
        <w:spacing w:after="200" w:line="276" w:lineRule="auto"/>
        <w:rPr>
          <w:rFonts w:cs="Arial"/>
        </w:rPr>
      </w:pPr>
      <w:r>
        <w:rPr>
          <w:rFonts w:cs="Arial"/>
        </w:rPr>
        <w:br w:type="page"/>
      </w:r>
    </w:p>
    <w:p w14:paraId="3DB89A14" w14:textId="77777777" w:rsidR="0017490F" w:rsidRDefault="0017490F" w:rsidP="0017490F">
      <w:pPr>
        <w:pBdr>
          <w:bottom w:val="single" w:sz="4" w:space="1" w:color="auto"/>
        </w:pBdr>
        <w:tabs>
          <w:tab w:val="left" w:pos="720"/>
          <w:tab w:val="left" w:pos="1440"/>
          <w:tab w:val="left" w:pos="2160"/>
          <w:tab w:val="left" w:pos="2880"/>
          <w:tab w:val="left" w:pos="3303"/>
        </w:tabs>
        <w:spacing w:before="120"/>
        <w:rPr>
          <w:rFonts w:cs="Arial"/>
        </w:rPr>
      </w:pPr>
    </w:p>
    <w:p w14:paraId="1D859CFC" w14:textId="77777777" w:rsidR="0017490F" w:rsidRPr="005748B8" w:rsidRDefault="0017490F" w:rsidP="0017490F">
      <w:pPr>
        <w:tabs>
          <w:tab w:val="left" w:pos="720"/>
          <w:tab w:val="left" w:pos="1440"/>
          <w:tab w:val="left" w:pos="1985"/>
          <w:tab w:val="left" w:pos="2880"/>
          <w:tab w:val="left" w:pos="3303"/>
        </w:tabs>
        <w:spacing w:before="120"/>
        <w:rPr>
          <w:rFonts w:cs="Arial"/>
          <w:szCs w:val="22"/>
        </w:rPr>
      </w:pPr>
      <w:r>
        <w:rPr>
          <w:rFonts w:cs="Arial"/>
          <w:b/>
          <w:szCs w:val="22"/>
        </w:rPr>
        <w:t>NCC Volume(s):</w:t>
      </w:r>
      <w:r w:rsidRPr="005748B8">
        <w:rPr>
          <w:rFonts w:cs="Arial"/>
          <w:szCs w:val="22"/>
        </w:rPr>
        <w:tab/>
        <w:t xml:space="preserve"> </w:t>
      </w:r>
      <w:sdt>
        <w:sdtPr>
          <w:rPr>
            <w:rFonts w:cs="Arial"/>
            <w:szCs w:val="22"/>
          </w:rPr>
          <w:id w:val="1817292973"/>
          <w14:checkbox>
            <w14:checked w14:val="1"/>
            <w14:checkedState w14:val="2612" w14:font="MS Gothic"/>
            <w14:uncheckedState w14:val="2610" w14:font="MS Gothic"/>
          </w14:checkbox>
        </w:sdtPr>
        <w:sdtEndPr/>
        <w:sdtContent>
          <w:r>
            <w:rPr>
              <w:rFonts w:ascii="MS Gothic" w:eastAsia="MS Gothic" w:hAnsi="MS Gothic" w:cs="Arial" w:hint="eastAsia"/>
              <w:szCs w:val="22"/>
            </w:rPr>
            <w:t>☒</w:t>
          </w:r>
        </w:sdtContent>
      </w:sdt>
      <w:r w:rsidRPr="005748B8">
        <w:rPr>
          <w:rFonts w:cs="Arial"/>
          <w:szCs w:val="22"/>
        </w:rPr>
        <w:t xml:space="preserve"> One</w:t>
      </w:r>
      <w:r w:rsidRPr="005748B8">
        <w:rPr>
          <w:rFonts w:cs="Arial"/>
          <w:szCs w:val="22"/>
        </w:rPr>
        <w:tab/>
      </w:r>
      <w:sdt>
        <w:sdtPr>
          <w:rPr>
            <w:rFonts w:cs="Arial"/>
            <w:szCs w:val="22"/>
          </w:rPr>
          <w:id w:val="963851107"/>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Two</w:t>
      </w:r>
      <w:r>
        <w:rPr>
          <w:rFonts w:cs="Arial"/>
          <w:szCs w:val="22"/>
        </w:rPr>
        <w:tab/>
      </w:r>
      <w:sdt>
        <w:sdtPr>
          <w:rPr>
            <w:rFonts w:cs="Arial"/>
            <w:szCs w:val="22"/>
          </w:rPr>
          <w:id w:val="-1182048130"/>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Three</w:t>
      </w:r>
      <w:r>
        <w:rPr>
          <w:rFonts w:cs="Arial"/>
          <w:szCs w:val="22"/>
        </w:rPr>
        <w:t xml:space="preserve">   </w:t>
      </w:r>
      <w:r w:rsidRPr="00A93F57">
        <w:rPr>
          <w:rFonts w:cs="Arial"/>
          <w:szCs w:val="22"/>
        </w:rPr>
        <w:t xml:space="preserve"> </w:t>
      </w:r>
      <w:sdt>
        <w:sdtPr>
          <w:rPr>
            <w:rFonts w:cs="Arial"/>
            <w:szCs w:val="22"/>
          </w:rPr>
          <w:id w:val="469867366"/>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r>
        <w:rPr>
          <w:rFonts w:cs="Arial"/>
          <w:szCs w:val="22"/>
        </w:rPr>
        <w:t xml:space="preserve"> Housing Prov.  </w:t>
      </w:r>
      <w:sdt>
        <w:sdtPr>
          <w:rPr>
            <w:rFonts w:cs="Arial"/>
            <w:szCs w:val="22"/>
          </w:rPr>
          <w:id w:val="60307378"/>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Pr>
          <w:rFonts w:cs="Arial"/>
          <w:szCs w:val="22"/>
        </w:rPr>
        <w:t xml:space="preserve"> Livable Housing</w:t>
      </w:r>
    </w:p>
    <w:p w14:paraId="29E43768" w14:textId="77777777" w:rsidR="0017490F" w:rsidRPr="0009763D" w:rsidRDefault="0017490F" w:rsidP="0017490F">
      <w:pPr>
        <w:tabs>
          <w:tab w:val="left" w:pos="720"/>
          <w:tab w:val="left" w:pos="1440"/>
          <w:tab w:val="left" w:pos="2160"/>
          <w:tab w:val="left" w:pos="2880"/>
          <w:tab w:val="left" w:pos="3303"/>
        </w:tabs>
        <w:spacing w:before="120"/>
        <w:rPr>
          <w:rFonts w:cs="Arial"/>
        </w:rPr>
      </w:pPr>
      <w:r w:rsidRPr="0009763D">
        <w:rPr>
          <w:rFonts w:cs="Arial"/>
          <w:b/>
        </w:rPr>
        <w:t xml:space="preserve">Clause/Figure/Table: </w:t>
      </w:r>
      <w:sdt>
        <w:sdtPr>
          <w:rPr>
            <w:rFonts w:cs="Arial"/>
          </w:rPr>
          <w:id w:val="-401756137"/>
          <w:placeholder>
            <w:docPart w:val="BACC32B86AFFED46A104430CD3F1F0CE"/>
          </w:placeholder>
          <w:text/>
        </w:sdtPr>
        <w:sdtEndPr/>
        <w:sdtContent>
          <w:r>
            <w:rPr>
              <w:rFonts w:cs="Arial"/>
            </w:rPr>
            <w:t>S15C3</w:t>
          </w:r>
        </w:sdtContent>
      </w:sdt>
    </w:p>
    <w:p w14:paraId="332E4BAD" w14:textId="77777777" w:rsidR="0017490F" w:rsidRDefault="0017490F" w:rsidP="0017490F">
      <w:pPr>
        <w:spacing w:before="120"/>
        <w:rPr>
          <w:rFonts w:cs="Arial"/>
          <w:b/>
        </w:rPr>
      </w:pPr>
      <w:r w:rsidRPr="0009763D">
        <w:rPr>
          <w:rFonts w:cs="Arial"/>
          <w:b/>
        </w:rPr>
        <w:t>Recommended change to draft:</w:t>
      </w:r>
    </w:p>
    <w:sdt>
      <w:sdtPr>
        <w:id w:val="996842858"/>
        <w:placeholder>
          <w:docPart w:val="17D3F240A827DD4CBB187349CC089455"/>
        </w:placeholder>
      </w:sdtPr>
      <w:sdtEndPr>
        <w:rPr>
          <w:rFonts w:cs="Arial"/>
        </w:rPr>
      </w:sdtEndPr>
      <w:sdtContent>
        <w:sdt>
          <w:sdtPr>
            <w:id w:val="-833216316"/>
            <w:placeholder>
              <w:docPart w:val="365D681A73518C4E9611968823CCA328"/>
            </w:placeholder>
          </w:sdtPr>
          <w:sdtEndPr/>
          <w:sdtContent>
            <w:p w14:paraId="1219FCD9" w14:textId="77777777" w:rsidR="0017490F" w:rsidRDefault="0017490F" w:rsidP="0017490F">
              <w:pPr>
                <w:spacing w:before="120"/>
              </w:pPr>
              <w:r>
                <w:t xml:space="preserve">Consistent use of terminology – deletion of text is via </w:t>
              </w:r>
              <w:r w:rsidRPr="00C13C1B">
                <w:rPr>
                  <w:strike/>
                </w:rPr>
                <w:t>strikethrough</w:t>
              </w:r>
              <w:r>
                <w:t xml:space="preserve">; addition in </w:t>
              </w:r>
              <w:r w:rsidRPr="00C13C1B">
                <w:rPr>
                  <w:color w:val="FF0000"/>
                </w:rPr>
                <w:t>red</w:t>
              </w:r>
            </w:p>
            <w:p w14:paraId="0A05D1E0" w14:textId="77777777" w:rsidR="0017490F" w:rsidRDefault="0017490F" w:rsidP="0017490F">
              <w:pPr>
                <w:spacing w:before="120"/>
                <w:rPr>
                  <w:rFonts w:cs="Arial"/>
                </w:rPr>
              </w:pPr>
            </w:p>
            <w:p w14:paraId="1C5124F7" w14:textId="77777777" w:rsidR="0017490F" w:rsidRPr="008F4850" w:rsidRDefault="0017490F" w:rsidP="0017490F">
              <w:pPr>
                <w:spacing w:before="120"/>
                <w:rPr>
                  <w:rFonts w:ascii="Arial" w:hAnsi="Arial" w:cs="Arial"/>
                </w:rPr>
              </w:pPr>
              <w:r w:rsidRPr="008F4850">
                <w:rPr>
                  <w:rFonts w:ascii="Arial" w:hAnsi="Arial" w:cs="Arial"/>
                </w:rPr>
                <w:t>Braille and tactile sign specification</w:t>
              </w:r>
            </w:p>
            <w:p w14:paraId="7003E01C" w14:textId="77777777" w:rsidR="0017490F" w:rsidRPr="008F4850" w:rsidRDefault="0017490F" w:rsidP="0017490F">
              <w:pPr>
                <w:pStyle w:val="ListParagraph"/>
                <w:numPr>
                  <w:ilvl w:val="0"/>
                  <w:numId w:val="23"/>
                </w:numPr>
                <w:spacing w:before="120"/>
                <w:rPr>
                  <w:rFonts w:ascii="Arial" w:hAnsi="Arial" w:cs="Arial"/>
                </w:rPr>
              </w:pPr>
              <w:r w:rsidRPr="008F4850">
                <w:rPr>
                  <w:rFonts w:ascii="Arial" w:hAnsi="Arial" w:cs="Arial"/>
                </w:rPr>
                <w:t xml:space="preserve">Tactile </w:t>
              </w:r>
              <w:r w:rsidRPr="008F4850">
                <w:rPr>
                  <w:rFonts w:ascii="Arial" w:hAnsi="Arial" w:cs="Arial"/>
                  <w:strike/>
                </w:rPr>
                <w:t>characters</w:t>
              </w:r>
              <w:r w:rsidRPr="008F4850">
                <w:rPr>
                  <w:rFonts w:ascii="Arial" w:hAnsi="Arial" w:cs="Arial"/>
                </w:rPr>
                <w:t xml:space="preserve"> </w:t>
              </w:r>
              <w:r w:rsidRPr="008F4850">
                <w:rPr>
                  <w:rFonts w:ascii="Arial" w:hAnsi="Arial" w:cs="Arial"/>
                  <w:color w:val="FF0000"/>
                </w:rPr>
                <w:t>content including text</w:t>
              </w:r>
              <w:r w:rsidRPr="008F4850">
                <w:rPr>
                  <w:rFonts w:ascii="Arial" w:hAnsi="Arial" w:cs="Arial"/>
                </w:rPr>
                <w:t xml:space="preserve">, </w:t>
              </w:r>
              <w:r w:rsidRPr="008F4850">
                <w:rPr>
                  <w:rFonts w:ascii="Arial" w:hAnsi="Arial" w:cs="Arial"/>
                  <w:color w:val="FF0000"/>
                </w:rPr>
                <w:t xml:space="preserve">symbols, logos and features other than Braille </w:t>
              </w:r>
              <w:r w:rsidRPr="008F4850">
                <w:rPr>
                  <w:rFonts w:ascii="Arial" w:hAnsi="Arial" w:cs="Arial"/>
                </w:rPr>
                <w:t>must be raised or embossed to a height of not less than 1 mm and not more than 1.5 mm.</w:t>
              </w:r>
            </w:p>
            <w:p w14:paraId="5FB97DD8" w14:textId="77777777" w:rsidR="0017490F" w:rsidRPr="008F4850" w:rsidRDefault="0017490F" w:rsidP="0017490F">
              <w:pPr>
                <w:pStyle w:val="ListParagraph"/>
                <w:numPr>
                  <w:ilvl w:val="0"/>
                  <w:numId w:val="23"/>
                </w:numPr>
                <w:spacing w:before="120"/>
                <w:rPr>
                  <w:rFonts w:ascii="Arial" w:hAnsi="Arial" w:cs="Arial"/>
                </w:rPr>
              </w:pPr>
              <w:r w:rsidRPr="008F4850">
                <w:rPr>
                  <w:rFonts w:ascii="Arial" w:hAnsi="Arial" w:cs="Arial"/>
                </w:rPr>
                <w:t xml:space="preserve">Title case must be used for all tactile </w:t>
              </w:r>
              <w:r w:rsidRPr="008F4850">
                <w:rPr>
                  <w:rFonts w:ascii="Arial" w:hAnsi="Arial" w:cs="Arial"/>
                  <w:strike/>
                </w:rPr>
                <w:t>characters</w:t>
              </w:r>
              <w:r w:rsidRPr="008F4850">
                <w:rPr>
                  <w:rFonts w:ascii="Arial" w:hAnsi="Arial" w:cs="Arial"/>
                  <w:color w:val="FF0000"/>
                </w:rPr>
                <w:t xml:space="preserve"> text</w:t>
              </w:r>
              <w:r w:rsidRPr="008F4850">
                <w:rPr>
                  <w:rFonts w:ascii="Arial" w:hAnsi="Arial" w:cs="Arial"/>
                </w:rPr>
                <w:t>, and—</w:t>
              </w:r>
            </w:p>
            <w:p w14:paraId="6A1DA20E" w14:textId="77777777" w:rsidR="0017490F" w:rsidRPr="008F4850" w:rsidRDefault="0017490F" w:rsidP="0017490F">
              <w:pPr>
                <w:pStyle w:val="ListParagraph"/>
                <w:numPr>
                  <w:ilvl w:val="1"/>
                  <w:numId w:val="23"/>
                </w:numPr>
                <w:spacing w:before="120"/>
                <w:rPr>
                  <w:rFonts w:ascii="Arial" w:hAnsi="Arial" w:cs="Arial"/>
                </w:rPr>
              </w:pPr>
              <w:r w:rsidRPr="008F4850">
                <w:rPr>
                  <w:rFonts w:ascii="Arial" w:hAnsi="Arial" w:cs="Arial"/>
                </w:rPr>
                <w:t xml:space="preserve">upper case tactile </w:t>
              </w:r>
              <w:r w:rsidRPr="008F4850">
                <w:rPr>
                  <w:rFonts w:ascii="Arial" w:hAnsi="Arial" w:cs="Arial"/>
                  <w:strike/>
                </w:rPr>
                <w:t>characters</w:t>
              </w:r>
              <w:r w:rsidRPr="008F4850">
                <w:rPr>
                  <w:rFonts w:ascii="Arial" w:hAnsi="Arial" w:cs="Arial"/>
                </w:rPr>
                <w:t xml:space="preserve"> </w:t>
              </w:r>
              <w:r w:rsidRPr="008F4850">
                <w:rPr>
                  <w:rFonts w:ascii="Arial" w:hAnsi="Arial" w:cs="Arial"/>
                  <w:color w:val="FF0000"/>
                </w:rPr>
                <w:t>text</w:t>
              </w:r>
              <w:r w:rsidRPr="008F4850">
                <w:rPr>
                  <w:rFonts w:ascii="Arial" w:hAnsi="Arial" w:cs="Arial"/>
                </w:rPr>
                <w:t xml:space="preserve"> must have a height of not less than 15 mm and not more than 55 mm, except that the upper case tactile characters on a sign identifying a door required by E4.5 to be provided with an exit sign must have a height of not less than 20 mm and not more than 55 mm; and</w:t>
              </w:r>
            </w:p>
            <w:p w14:paraId="0DDEE415" w14:textId="77777777" w:rsidR="0017490F" w:rsidRPr="008F4850" w:rsidRDefault="0017490F" w:rsidP="0017490F">
              <w:pPr>
                <w:pStyle w:val="ListParagraph"/>
                <w:numPr>
                  <w:ilvl w:val="1"/>
                  <w:numId w:val="23"/>
                </w:numPr>
                <w:spacing w:before="120"/>
                <w:rPr>
                  <w:rFonts w:ascii="Arial" w:hAnsi="Arial" w:cs="Arial"/>
                </w:rPr>
              </w:pPr>
              <w:r w:rsidRPr="008F4850">
                <w:rPr>
                  <w:rFonts w:ascii="Arial" w:hAnsi="Arial" w:cs="Arial"/>
                </w:rPr>
                <w:t xml:space="preserve">lower case tactile </w:t>
              </w:r>
              <w:r w:rsidRPr="008F4850">
                <w:rPr>
                  <w:rFonts w:ascii="Arial" w:hAnsi="Arial" w:cs="Arial"/>
                  <w:strike/>
                </w:rPr>
                <w:t>characters</w:t>
              </w:r>
              <w:r w:rsidRPr="008F4850">
                <w:rPr>
                  <w:rFonts w:ascii="Arial" w:hAnsi="Arial" w:cs="Arial"/>
                </w:rPr>
                <w:t xml:space="preserve"> </w:t>
              </w:r>
              <w:r w:rsidRPr="008F4850">
                <w:rPr>
                  <w:rFonts w:ascii="Arial" w:hAnsi="Arial" w:cs="Arial"/>
                  <w:color w:val="FF0000"/>
                </w:rPr>
                <w:t>text</w:t>
              </w:r>
              <w:r w:rsidRPr="008F4850">
                <w:rPr>
                  <w:rFonts w:ascii="Arial" w:hAnsi="Arial" w:cs="Arial"/>
                </w:rPr>
                <w:t xml:space="preserve"> must have a minimum height of 50% of the related upper case characters.</w:t>
              </w:r>
            </w:p>
            <w:p w14:paraId="3AE0A9CF" w14:textId="77777777" w:rsidR="0017490F" w:rsidRPr="008F4850" w:rsidRDefault="0017490F" w:rsidP="0017490F">
              <w:pPr>
                <w:pStyle w:val="ListParagraph"/>
                <w:numPr>
                  <w:ilvl w:val="0"/>
                  <w:numId w:val="23"/>
                </w:numPr>
                <w:spacing w:before="120"/>
                <w:rPr>
                  <w:rFonts w:ascii="Arial" w:hAnsi="Arial" w:cs="Arial"/>
                </w:rPr>
              </w:pPr>
              <w:r w:rsidRPr="008F4850">
                <w:rPr>
                  <w:rFonts w:ascii="Arial" w:hAnsi="Arial" w:cs="Arial"/>
                </w:rPr>
                <w:t xml:space="preserve">Tactile </w:t>
              </w:r>
              <w:r w:rsidRPr="008F4850">
                <w:rPr>
                  <w:rFonts w:ascii="Arial" w:hAnsi="Arial" w:cs="Arial"/>
                  <w:strike/>
                </w:rPr>
                <w:t>characters</w:t>
              </w:r>
              <w:r w:rsidRPr="008F4850">
                <w:rPr>
                  <w:rFonts w:ascii="Arial" w:hAnsi="Arial" w:cs="Arial"/>
                </w:rPr>
                <w:t xml:space="preserve"> </w:t>
              </w:r>
              <w:r w:rsidRPr="008F4850">
                <w:rPr>
                  <w:rFonts w:ascii="Arial" w:hAnsi="Arial" w:cs="Arial"/>
                  <w:color w:val="FF0000"/>
                </w:rPr>
                <w:t>text</w:t>
              </w:r>
              <w:r w:rsidRPr="008F4850">
                <w:rPr>
                  <w:rFonts w:ascii="Arial" w:hAnsi="Arial" w:cs="Arial"/>
                </w:rPr>
                <w:t>, symbols, and the like, must have rounded edges.</w:t>
              </w:r>
            </w:p>
            <w:p w14:paraId="57DF3C2B" w14:textId="77777777" w:rsidR="0017490F" w:rsidRPr="008F4850" w:rsidRDefault="0017490F" w:rsidP="0017490F">
              <w:pPr>
                <w:pStyle w:val="ListParagraph"/>
                <w:numPr>
                  <w:ilvl w:val="0"/>
                  <w:numId w:val="23"/>
                </w:numPr>
                <w:spacing w:before="120"/>
                <w:rPr>
                  <w:rFonts w:ascii="Arial" w:hAnsi="Arial" w:cs="Arial"/>
                </w:rPr>
              </w:pPr>
              <w:r w:rsidRPr="008F4850">
                <w:rPr>
                  <w:rFonts w:ascii="Arial" w:hAnsi="Arial" w:cs="Arial"/>
                </w:rPr>
                <w:t>The entire sign, including any frame, must have all edges rounded.</w:t>
              </w:r>
            </w:p>
            <w:p w14:paraId="2A1432E3" w14:textId="77777777" w:rsidR="0017490F" w:rsidRPr="008F4850" w:rsidRDefault="0017490F" w:rsidP="0017490F">
              <w:pPr>
                <w:pStyle w:val="ListParagraph"/>
                <w:numPr>
                  <w:ilvl w:val="0"/>
                  <w:numId w:val="23"/>
                </w:numPr>
                <w:spacing w:before="120"/>
                <w:rPr>
                  <w:rFonts w:ascii="Arial" w:hAnsi="Arial" w:cs="Arial"/>
                </w:rPr>
              </w:pPr>
              <w:r w:rsidRPr="008F4850">
                <w:rPr>
                  <w:rFonts w:ascii="Arial" w:hAnsi="Arial" w:cs="Arial"/>
                </w:rPr>
                <w:t>The background, negative space or fill of signs must be of matt or low sheen finish.</w:t>
              </w:r>
            </w:p>
            <w:p w14:paraId="63F0EC34" w14:textId="77777777" w:rsidR="0017490F" w:rsidRPr="008F4850" w:rsidRDefault="0017490F" w:rsidP="0017490F">
              <w:pPr>
                <w:pStyle w:val="ListParagraph"/>
                <w:numPr>
                  <w:ilvl w:val="0"/>
                  <w:numId w:val="23"/>
                </w:numPr>
                <w:spacing w:before="120"/>
                <w:rPr>
                  <w:rFonts w:ascii="Arial" w:hAnsi="Arial" w:cs="Arial"/>
                </w:rPr>
              </w:pPr>
              <w:r w:rsidRPr="008F4850">
                <w:rPr>
                  <w:rFonts w:ascii="Arial" w:hAnsi="Arial" w:cs="Arial"/>
                </w:rPr>
                <w:t xml:space="preserve">The </w:t>
              </w:r>
              <w:r w:rsidRPr="008F4850">
                <w:rPr>
                  <w:rFonts w:ascii="Arial" w:hAnsi="Arial" w:cs="Arial"/>
                  <w:strike/>
                </w:rPr>
                <w:t>characters</w:t>
              </w:r>
              <w:r w:rsidRPr="008F4850">
                <w:rPr>
                  <w:rFonts w:ascii="Arial" w:hAnsi="Arial" w:cs="Arial"/>
                </w:rPr>
                <w:t xml:space="preserve"> </w:t>
              </w:r>
              <w:r w:rsidRPr="008F4850">
                <w:rPr>
                  <w:rFonts w:ascii="Arial" w:hAnsi="Arial" w:cs="Arial"/>
                  <w:color w:val="FF0000"/>
                </w:rPr>
                <w:t>text</w:t>
              </w:r>
              <w:r w:rsidRPr="008F4850">
                <w:rPr>
                  <w:rFonts w:ascii="Arial" w:hAnsi="Arial" w:cs="Arial"/>
                </w:rPr>
                <w:t>, symbols, logos and other features on signs must be matt or low sheen finish.</w:t>
              </w:r>
            </w:p>
            <w:p w14:paraId="2CA27A82" w14:textId="77777777" w:rsidR="0017490F" w:rsidRPr="008F4850" w:rsidRDefault="0017490F" w:rsidP="0017490F">
              <w:pPr>
                <w:pStyle w:val="ListParagraph"/>
                <w:numPr>
                  <w:ilvl w:val="0"/>
                  <w:numId w:val="23"/>
                </w:numPr>
                <w:spacing w:before="120"/>
                <w:rPr>
                  <w:rFonts w:ascii="Arial" w:hAnsi="Arial" w:cs="Arial"/>
                </w:rPr>
              </w:pPr>
              <w:r w:rsidRPr="008F4850">
                <w:rPr>
                  <w:rFonts w:ascii="Arial" w:hAnsi="Arial" w:cs="Arial"/>
                </w:rPr>
                <w:t>The minimum letter spacing of tactile characters on signs must be 2 mm.</w:t>
              </w:r>
            </w:p>
            <w:p w14:paraId="70428B1D" w14:textId="77777777" w:rsidR="0017490F" w:rsidRPr="008F4850" w:rsidRDefault="0017490F" w:rsidP="0017490F">
              <w:pPr>
                <w:pStyle w:val="ListParagraph"/>
                <w:numPr>
                  <w:ilvl w:val="0"/>
                  <w:numId w:val="23"/>
                </w:numPr>
                <w:spacing w:before="120"/>
                <w:rPr>
                  <w:rFonts w:ascii="Arial" w:hAnsi="Arial" w:cs="Arial"/>
                </w:rPr>
              </w:pPr>
              <w:r w:rsidRPr="008F4850">
                <w:rPr>
                  <w:rFonts w:ascii="Arial" w:hAnsi="Arial" w:cs="Arial"/>
                </w:rPr>
                <w:t>The minimum word spacing of tactile characters on signs must be 10 mm.</w:t>
              </w:r>
            </w:p>
            <w:p w14:paraId="43DFD916" w14:textId="77777777" w:rsidR="0017490F" w:rsidRPr="008F4850" w:rsidRDefault="0017490F" w:rsidP="0017490F">
              <w:pPr>
                <w:pStyle w:val="ListParagraph"/>
                <w:numPr>
                  <w:ilvl w:val="0"/>
                  <w:numId w:val="23"/>
                </w:numPr>
                <w:spacing w:before="120"/>
                <w:rPr>
                  <w:rFonts w:ascii="Arial" w:hAnsi="Arial" w:cs="Arial"/>
                </w:rPr>
              </w:pPr>
              <w:r w:rsidRPr="008F4850">
                <w:rPr>
                  <w:rFonts w:ascii="Arial" w:hAnsi="Arial" w:cs="Arial"/>
                </w:rPr>
                <w:t xml:space="preserve">The thickness of letter strokes </w:t>
              </w:r>
              <w:r w:rsidRPr="008F4850">
                <w:rPr>
                  <w:rFonts w:ascii="Arial" w:hAnsi="Arial" w:cs="Arial"/>
                  <w:color w:val="FF0000"/>
                </w:rPr>
                <w:t>of tactile text</w:t>
              </w:r>
              <w:r w:rsidRPr="008F4850">
                <w:rPr>
                  <w:rFonts w:ascii="Arial" w:hAnsi="Arial" w:cs="Arial"/>
                </w:rPr>
                <w:t xml:space="preserve"> </w:t>
              </w:r>
              <w:r w:rsidRPr="008F4850">
                <w:rPr>
                  <w:rFonts w:ascii="Arial" w:hAnsi="Arial" w:cs="Arial"/>
                  <w:color w:val="FF0000"/>
                </w:rPr>
                <w:t xml:space="preserve">and symbols </w:t>
              </w:r>
              <w:r w:rsidRPr="008F4850">
                <w:rPr>
                  <w:rFonts w:ascii="Arial" w:hAnsi="Arial" w:cs="Arial"/>
                </w:rPr>
                <w:t>must be not less than 2 mm and not more than 7 mm.</w:t>
              </w:r>
            </w:p>
            <w:p w14:paraId="7D97FD13" w14:textId="77777777" w:rsidR="0017490F" w:rsidRPr="008F4850" w:rsidRDefault="0017490F" w:rsidP="0017490F">
              <w:pPr>
                <w:pStyle w:val="ListParagraph"/>
                <w:numPr>
                  <w:ilvl w:val="0"/>
                  <w:numId w:val="23"/>
                </w:numPr>
                <w:spacing w:before="120"/>
                <w:ind w:left="567" w:hanging="349"/>
                <w:rPr>
                  <w:rFonts w:ascii="Arial" w:hAnsi="Arial" w:cs="Arial"/>
                </w:rPr>
              </w:pPr>
              <w:r w:rsidRPr="008F4850">
                <w:rPr>
                  <w:rFonts w:ascii="Arial" w:hAnsi="Arial" w:cs="Arial"/>
                </w:rPr>
                <w:t>Tactile text must be left justified, except that single words may be centre justified.</w:t>
              </w:r>
            </w:p>
            <w:p w14:paraId="4AD4CB2C" w14:textId="77777777" w:rsidR="0017490F" w:rsidRPr="005E430C" w:rsidRDefault="0017490F" w:rsidP="0017490F">
              <w:pPr>
                <w:pStyle w:val="ListParagraph"/>
                <w:numPr>
                  <w:ilvl w:val="0"/>
                  <w:numId w:val="23"/>
                </w:numPr>
                <w:spacing w:before="120"/>
                <w:ind w:left="567"/>
                <w:rPr>
                  <w:rFonts w:cs="Arial"/>
                </w:rPr>
              </w:pPr>
              <w:r w:rsidRPr="005E430C">
                <w:rPr>
                  <w:rFonts w:cs="Arial"/>
                </w:rPr>
                <w:t>Tactile text must be Arial typeface.</w:t>
              </w:r>
            </w:p>
          </w:sdtContent>
        </w:sdt>
        <w:p w14:paraId="608327D5" w14:textId="77777777" w:rsidR="0017490F" w:rsidRPr="00A20D9E" w:rsidRDefault="002A76C6" w:rsidP="0017490F">
          <w:pPr>
            <w:spacing w:before="120"/>
            <w:rPr>
              <w:rFonts w:cs="Arial"/>
            </w:rPr>
          </w:pPr>
        </w:p>
      </w:sdtContent>
    </w:sdt>
    <w:p w14:paraId="229BEFD8" w14:textId="77777777" w:rsidR="0017490F" w:rsidRPr="0009763D" w:rsidRDefault="0017490F" w:rsidP="0017490F">
      <w:pPr>
        <w:spacing w:before="120"/>
        <w:rPr>
          <w:rFonts w:cs="Arial"/>
          <w:b/>
        </w:rPr>
      </w:pPr>
      <w:r w:rsidRPr="0009763D">
        <w:rPr>
          <w:rFonts w:cs="Arial"/>
          <w:b/>
        </w:rPr>
        <w:t>Comment/reason for change:</w:t>
      </w:r>
    </w:p>
    <w:sdt>
      <w:sdtPr>
        <w:rPr>
          <w:rFonts w:cs="Arial"/>
        </w:rPr>
        <w:id w:val="1590896995"/>
        <w:placeholder>
          <w:docPart w:val="BDFE7CEC2C14FE4292447B2A29F081D9"/>
        </w:placeholder>
      </w:sdtPr>
      <w:sdtEndPr/>
      <w:sdtContent>
        <w:p w14:paraId="534D06A9" w14:textId="77777777" w:rsidR="0017490F" w:rsidRDefault="0017490F" w:rsidP="0017490F">
          <w:pPr>
            <w:spacing w:before="120"/>
            <w:rPr>
              <w:rFonts w:cs="Arial"/>
            </w:rPr>
          </w:pPr>
          <w:r>
            <w:rPr>
              <w:rFonts w:cs="Arial"/>
            </w:rPr>
            <w:t>There is inconsistent use of wording within the Clause. Use of the term characters in some cases refers to text, in other cases it refers to all raised tactile content</w:t>
          </w:r>
        </w:p>
        <w:p w14:paraId="4D056F64" w14:textId="77777777" w:rsidR="0017490F" w:rsidRDefault="0017490F" w:rsidP="0017490F">
          <w:pPr>
            <w:spacing w:before="120"/>
            <w:rPr>
              <w:rFonts w:cs="Arial"/>
            </w:rPr>
          </w:pPr>
          <w:r>
            <w:rPr>
              <w:rFonts w:cs="Arial"/>
            </w:rPr>
            <w:t>Items (1) to (8) uses tactile characters</w:t>
          </w:r>
        </w:p>
        <w:p w14:paraId="648F1BAE" w14:textId="77777777" w:rsidR="0017490F" w:rsidRPr="00A20D9E" w:rsidRDefault="0017490F" w:rsidP="0017490F">
          <w:pPr>
            <w:spacing w:before="120"/>
            <w:rPr>
              <w:rFonts w:cs="Arial"/>
            </w:rPr>
          </w:pPr>
          <w:r>
            <w:rPr>
              <w:rFonts w:cs="Arial"/>
            </w:rPr>
            <w:t>Items (10) and (11) refers to tactile text</w:t>
          </w:r>
        </w:p>
        <w:p w14:paraId="6125BF92" w14:textId="77777777" w:rsidR="0017490F" w:rsidRDefault="002A76C6" w:rsidP="0017490F">
          <w:pPr>
            <w:spacing w:before="120"/>
            <w:rPr>
              <w:rFonts w:cs="Arial"/>
            </w:rPr>
          </w:pPr>
        </w:p>
      </w:sdtContent>
    </w:sdt>
    <w:p w14:paraId="73B0697F" w14:textId="0332E96F" w:rsidR="00EE47C7" w:rsidRPr="004921CA" w:rsidRDefault="00EE47C7" w:rsidP="00EE47C7">
      <w:pPr>
        <w:spacing w:before="120"/>
        <w:rPr>
          <w:rFonts w:cs="Arial"/>
        </w:rPr>
      </w:pPr>
    </w:p>
    <w:p w14:paraId="51CC2027" w14:textId="6DFBB79F" w:rsidR="00E7383A" w:rsidRDefault="00E7383A">
      <w:pPr>
        <w:spacing w:after="200" w:line="276" w:lineRule="auto"/>
        <w:rPr>
          <w:rFonts w:cs="Arial"/>
        </w:rPr>
      </w:pPr>
      <w:r>
        <w:rPr>
          <w:rFonts w:cs="Arial"/>
        </w:rPr>
        <w:br w:type="page"/>
      </w:r>
    </w:p>
    <w:p w14:paraId="6CC03E1A" w14:textId="77777777" w:rsidR="009D2D99" w:rsidRDefault="009D2D99" w:rsidP="009D2D99">
      <w:pPr>
        <w:pBdr>
          <w:bottom w:val="single" w:sz="4" w:space="1" w:color="auto"/>
        </w:pBdr>
        <w:tabs>
          <w:tab w:val="left" w:pos="720"/>
          <w:tab w:val="left" w:pos="1440"/>
          <w:tab w:val="left" w:pos="2160"/>
          <w:tab w:val="left" w:pos="2880"/>
          <w:tab w:val="left" w:pos="3303"/>
        </w:tabs>
        <w:spacing w:before="120"/>
        <w:rPr>
          <w:rFonts w:cs="Arial"/>
        </w:rPr>
      </w:pPr>
    </w:p>
    <w:p w14:paraId="151F7CA3" w14:textId="164ACD50" w:rsidR="00F4048D" w:rsidRPr="005748B8" w:rsidRDefault="00F4048D" w:rsidP="00F4048D">
      <w:pPr>
        <w:tabs>
          <w:tab w:val="left" w:pos="720"/>
          <w:tab w:val="left" w:pos="1440"/>
          <w:tab w:val="left" w:pos="1985"/>
          <w:tab w:val="left" w:pos="2880"/>
          <w:tab w:val="left" w:pos="3303"/>
        </w:tabs>
        <w:spacing w:before="120"/>
        <w:rPr>
          <w:rFonts w:cs="Arial"/>
          <w:szCs w:val="22"/>
        </w:rPr>
      </w:pPr>
      <w:r>
        <w:rPr>
          <w:rFonts w:cs="Arial"/>
          <w:b/>
          <w:szCs w:val="22"/>
        </w:rPr>
        <w:t>NCC Volume(s):</w:t>
      </w:r>
      <w:r w:rsidRPr="005748B8">
        <w:rPr>
          <w:rFonts w:cs="Arial"/>
          <w:szCs w:val="22"/>
        </w:rPr>
        <w:tab/>
        <w:t xml:space="preserve"> </w:t>
      </w:r>
      <w:sdt>
        <w:sdtPr>
          <w:rPr>
            <w:rFonts w:cs="Arial"/>
            <w:szCs w:val="22"/>
          </w:rPr>
          <w:id w:val="-1387411097"/>
          <w14:checkbox>
            <w14:checked w14:val="1"/>
            <w14:checkedState w14:val="2612" w14:font="MS Gothic"/>
            <w14:uncheckedState w14:val="2610" w14:font="MS Gothic"/>
          </w14:checkbox>
        </w:sdtPr>
        <w:sdtEndPr/>
        <w:sdtContent>
          <w:r>
            <w:rPr>
              <w:rFonts w:ascii="MS Gothic" w:eastAsia="MS Gothic" w:hAnsi="MS Gothic" w:cs="Arial" w:hint="eastAsia"/>
              <w:szCs w:val="22"/>
            </w:rPr>
            <w:t>☒</w:t>
          </w:r>
        </w:sdtContent>
      </w:sdt>
      <w:r w:rsidRPr="005748B8">
        <w:rPr>
          <w:rFonts w:cs="Arial"/>
          <w:szCs w:val="22"/>
        </w:rPr>
        <w:t xml:space="preserve"> One</w:t>
      </w:r>
      <w:r w:rsidRPr="005748B8">
        <w:rPr>
          <w:rFonts w:cs="Arial"/>
          <w:szCs w:val="22"/>
        </w:rPr>
        <w:tab/>
      </w:r>
      <w:sdt>
        <w:sdtPr>
          <w:rPr>
            <w:rFonts w:cs="Arial"/>
            <w:szCs w:val="22"/>
          </w:rPr>
          <w:id w:val="-896968136"/>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Two</w:t>
      </w:r>
      <w:r>
        <w:rPr>
          <w:rFonts w:cs="Arial"/>
          <w:szCs w:val="22"/>
        </w:rPr>
        <w:tab/>
      </w:r>
      <w:sdt>
        <w:sdtPr>
          <w:rPr>
            <w:rFonts w:cs="Arial"/>
            <w:szCs w:val="22"/>
          </w:rPr>
          <w:id w:val="2146776362"/>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Three</w:t>
      </w:r>
      <w:r>
        <w:rPr>
          <w:rFonts w:cs="Arial"/>
          <w:szCs w:val="22"/>
        </w:rPr>
        <w:t xml:space="preserve">   </w:t>
      </w:r>
      <w:r w:rsidRPr="00A93F57">
        <w:rPr>
          <w:rFonts w:cs="Arial"/>
          <w:szCs w:val="22"/>
        </w:rPr>
        <w:t xml:space="preserve"> </w:t>
      </w:r>
      <w:sdt>
        <w:sdtPr>
          <w:rPr>
            <w:rFonts w:cs="Arial"/>
            <w:szCs w:val="22"/>
          </w:rPr>
          <w:id w:val="-803625625"/>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r>
        <w:rPr>
          <w:rFonts w:cs="Arial"/>
          <w:szCs w:val="22"/>
        </w:rPr>
        <w:t xml:space="preserve"> Housing Prov.  </w:t>
      </w:r>
      <w:sdt>
        <w:sdtPr>
          <w:rPr>
            <w:rFonts w:cs="Arial"/>
            <w:szCs w:val="22"/>
          </w:rPr>
          <w:id w:val="-836151825"/>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Pr>
          <w:rFonts w:cs="Arial"/>
          <w:szCs w:val="22"/>
        </w:rPr>
        <w:t xml:space="preserve"> Livable Housing</w:t>
      </w:r>
    </w:p>
    <w:p w14:paraId="73FD32C2" w14:textId="013F05CB" w:rsidR="00F4048D" w:rsidRPr="0009763D" w:rsidRDefault="00F4048D" w:rsidP="00F4048D">
      <w:pPr>
        <w:tabs>
          <w:tab w:val="left" w:pos="720"/>
          <w:tab w:val="left" w:pos="1440"/>
          <w:tab w:val="left" w:pos="2160"/>
          <w:tab w:val="left" w:pos="2880"/>
          <w:tab w:val="left" w:pos="3303"/>
        </w:tabs>
        <w:spacing w:before="120"/>
        <w:rPr>
          <w:rFonts w:cs="Arial"/>
        </w:rPr>
      </w:pPr>
      <w:r w:rsidRPr="0009763D">
        <w:rPr>
          <w:rFonts w:cs="Arial"/>
          <w:b/>
        </w:rPr>
        <w:t xml:space="preserve">Clause/Figure/Table: </w:t>
      </w:r>
      <w:sdt>
        <w:sdtPr>
          <w:rPr>
            <w:rFonts w:cs="Arial"/>
          </w:rPr>
          <w:id w:val="231046833"/>
          <w:placeholder>
            <w:docPart w:val="6BE8BE16EB85EE4F958C23955A5DCF1D"/>
          </w:placeholder>
          <w:text/>
        </w:sdtPr>
        <w:sdtEndPr/>
        <w:sdtContent>
          <w:r>
            <w:rPr>
              <w:rFonts w:cs="Arial"/>
            </w:rPr>
            <w:t>S15C3(8)</w:t>
          </w:r>
        </w:sdtContent>
      </w:sdt>
    </w:p>
    <w:p w14:paraId="5391297F" w14:textId="77777777" w:rsidR="00F4048D" w:rsidRDefault="00F4048D" w:rsidP="00F4048D">
      <w:pPr>
        <w:spacing w:before="120"/>
        <w:rPr>
          <w:rFonts w:cs="Arial"/>
          <w:b/>
        </w:rPr>
      </w:pPr>
      <w:r w:rsidRPr="0009763D">
        <w:rPr>
          <w:rFonts w:cs="Arial"/>
          <w:b/>
        </w:rPr>
        <w:t>Recommended change to draft:</w:t>
      </w:r>
    </w:p>
    <w:sdt>
      <w:sdtPr>
        <w:rPr>
          <w:rFonts w:cs="Arial"/>
        </w:rPr>
        <w:id w:val="-1249955823"/>
        <w:placeholder>
          <w:docPart w:val="457B01A00BD13349956B547398E38E27"/>
        </w:placeholder>
      </w:sdtPr>
      <w:sdtEndPr/>
      <w:sdtContent>
        <w:p w14:paraId="306BF151" w14:textId="2D512644" w:rsidR="00F4048D" w:rsidRPr="00F4048D" w:rsidRDefault="00F127A2" w:rsidP="00F4048D">
          <w:pPr>
            <w:pStyle w:val="NormalWeb"/>
            <w:spacing w:before="240" w:beforeAutospacing="0" w:after="240" w:afterAutospacing="0"/>
            <w:rPr>
              <w:rFonts w:cs="Arial"/>
              <w:sz w:val="36"/>
              <w:szCs w:val="36"/>
            </w:rPr>
          </w:pPr>
          <w:r>
            <w:rPr>
              <w:rFonts w:cs="Arial"/>
            </w:rPr>
            <w:t>Accommodate psacing needs between variable fonts sizes and apply also to non-text elements of tactile signs</w:t>
          </w:r>
        </w:p>
        <w:p w14:paraId="227C861F" w14:textId="1B3A8E25" w:rsidR="00F4048D" w:rsidRPr="00F4048D" w:rsidRDefault="00F4048D" w:rsidP="00F4048D">
          <w:pPr>
            <w:pStyle w:val="NormalWeb"/>
            <w:spacing w:before="240" w:beforeAutospacing="0" w:after="240" w:afterAutospacing="0"/>
            <w:rPr>
              <w:sz w:val="36"/>
              <w:szCs w:val="36"/>
            </w:rPr>
          </w:pPr>
          <w:r w:rsidRPr="00F4048D">
            <w:rPr>
              <w:rFonts w:ascii="Arial" w:hAnsi="Arial" w:cs="Arial"/>
              <w:color w:val="000000"/>
            </w:rPr>
            <w:t xml:space="preserve">The minimum </w:t>
          </w:r>
          <w:r w:rsidRPr="00F4048D">
            <w:rPr>
              <w:rFonts w:ascii="Arial" w:hAnsi="Arial" w:cs="Arial"/>
              <w:strike/>
              <w:color w:val="000000"/>
            </w:rPr>
            <w:t>letter</w:t>
          </w:r>
          <w:r w:rsidRPr="00F4048D">
            <w:rPr>
              <w:rFonts w:ascii="Arial" w:hAnsi="Arial" w:cs="Arial"/>
              <w:color w:val="000000"/>
            </w:rPr>
            <w:t xml:space="preserve"> spacing </w:t>
          </w:r>
          <w:r w:rsidRPr="00F4048D">
            <w:rPr>
              <w:rFonts w:ascii="Arial" w:hAnsi="Arial" w:cs="Arial"/>
              <w:strike/>
              <w:color w:val="000000"/>
            </w:rPr>
            <w:t>of</w:t>
          </w:r>
          <w:r w:rsidRPr="00F4048D">
            <w:rPr>
              <w:rFonts w:ascii="Arial" w:hAnsi="Arial" w:cs="Arial"/>
              <w:color w:val="000000"/>
            </w:rPr>
            <w:t xml:space="preserve"> </w:t>
          </w:r>
          <w:r w:rsidRPr="00F4048D">
            <w:rPr>
              <w:rFonts w:ascii="Arial" w:hAnsi="Arial" w:cs="Arial"/>
              <w:color w:val="FF0000"/>
            </w:rPr>
            <w:t>between</w:t>
          </w:r>
          <w:r w:rsidRPr="00F4048D">
            <w:rPr>
              <w:rFonts w:ascii="Arial" w:hAnsi="Arial" w:cs="Arial"/>
              <w:color w:val="000000"/>
            </w:rPr>
            <w:t xml:space="preserve"> tactile </w:t>
          </w:r>
          <w:r w:rsidRPr="00F4048D">
            <w:rPr>
              <w:rFonts w:ascii="Arial" w:hAnsi="Arial" w:cs="Arial"/>
              <w:strike/>
              <w:color w:val="000000"/>
            </w:rPr>
            <w:t>characters</w:t>
          </w:r>
          <w:r w:rsidRPr="00F4048D">
            <w:rPr>
              <w:rFonts w:ascii="Arial" w:hAnsi="Arial" w:cs="Arial"/>
              <w:color w:val="000000"/>
            </w:rPr>
            <w:t xml:space="preserve"> </w:t>
          </w:r>
          <w:r w:rsidRPr="00F4048D">
            <w:rPr>
              <w:rFonts w:ascii="Arial" w:hAnsi="Arial" w:cs="Arial"/>
              <w:color w:val="FF0000"/>
            </w:rPr>
            <w:t>elements</w:t>
          </w:r>
          <w:r w:rsidRPr="00F4048D">
            <w:rPr>
              <w:rFonts w:ascii="Arial" w:hAnsi="Arial" w:cs="Arial"/>
              <w:color w:val="000000"/>
            </w:rPr>
            <w:t xml:space="preserve"> on signs must be </w:t>
          </w:r>
          <w:r w:rsidRPr="00F4048D">
            <w:rPr>
              <w:rFonts w:ascii="Arial" w:hAnsi="Arial" w:cs="Arial"/>
              <w:color w:val="FF0000"/>
            </w:rPr>
            <w:t>not less than</w:t>
          </w:r>
        </w:p>
        <w:p w14:paraId="1E322396" w14:textId="77777777" w:rsidR="00F4048D" w:rsidRPr="00F4048D" w:rsidRDefault="00F4048D" w:rsidP="00F4048D">
          <w:pPr>
            <w:spacing w:before="240" w:after="240"/>
            <w:rPr>
              <w:sz w:val="36"/>
              <w:szCs w:val="36"/>
            </w:rPr>
          </w:pPr>
          <w:r w:rsidRPr="00F4048D">
            <w:rPr>
              <w:rFonts w:ascii="Arial" w:hAnsi="Arial" w:cs="Arial"/>
              <w:color w:val="000000"/>
            </w:rPr>
            <w:t xml:space="preserve">(a) 2mm </w:t>
          </w:r>
          <w:r w:rsidRPr="00F4048D">
            <w:rPr>
              <w:rFonts w:ascii="Arial" w:hAnsi="Arial" w:cs="Arial"/>
              <w:color w:val="FF0000"/>
            </w:rPr>
            <w:t>between tactile text</w:t>
          </w:r>
          <w:r w:rsidRPr="00F4048D">
            <w:rPr>
              <w:rFonts w:ascii="Arial" w:hAnsi="Arial" w:cs="Arial"/>
              <w:color w:val="000000"/>
            </w:rPr>
            <w:t> </w:t>
          </w:r>
        </w:p>
        <w:p w14:paraId="048C008C" w14:textId="77777777" w:rsidR="00F4048D" w:rsidRPr="00F4048D" w:rsidRDefault="00F4048D" w:rsidP="00F4048D">
          <w:pPr>
            <w:rPr>
              <w:sz w:val="36"/>
              <w:szCs w:val="36"/>
            </w:rPr>
          </w:pPr>
          <w:r w:rsidRPr="00F4048D">
            <w:rPr>
              <w:rFonts w:ascii="Arial" w:hAnsi="Arial" w:cs="Arial"/>
              <w:color w:val="000000"/>
            </w:rPr>
            <w:t xml:space="preserve">(b) </w:t>
          </w:r>
          <w:r w:rsidRPr="00F4048D">
            <w:rPr>
              <w:rFonts w:ascii="Arial" w:hAnsi="Arial" w:cs="Arial"/>
              <w:color w:val="FF0000"/>
            </w:rPr>
            <w:t>1.5mm between elements of tactile symbols or the like</w:t>
          </w:r>
          <w:r w:rsidRPr="00F4048D">
            <w:rPr>
              <w:rFonts w:ascii="Arial" w:hAnsi="Arial" w:cs="Arial"/>
              <w:color w:val="000000"/>
            </w:rPr>
            <w:t xml:space="preserve"> </w:t>
          </w:r>
        </w:p>
        <w:p w14:paraId="02F1D212" w14:textId="09FDA02D" w:rsidR="00F4048D" w:rsidRPr="00A20D9E" w:rsidRDefault="002A76C6" w:rsidP="00F4048D">
          <w:pPr>
            <w:spacing w:before="120"/>
            <w:rPr>
              <w:rFonts w:cs="Arial"/>
            </w:rPr>
          </w:pPr>
        </w:p>
      </w:sdtContent>
    </w:sdt>
    <w:p w14:paraId="1214A35B" w14:textId="77777777" w:rsidR="00F4048D" w:rsidRPr="0009763D" w:rsidRDefault="00F4048D" w:rsidP="00F4048D">
      <w:pPr>
        <w:spacing w:before="120"/>
        <w:rPr>
          <w:rFonts w:cs="Arial"/>
          <w:b/>
        </w:rPr>
      </w:pPr>
      <w:r w:rsidRPr="0009763D">
        <w:rPr>
          <w:rFonts w:cs="Arial"/>
          <w:b/>
        </w:rPr>
        <w:t>Comment/reason for change:</w:t>
      </w:r>
    </w:p>
    <w:sdt>
      <w:sdtPr>
        <w:rPr>
          <w:rFonts w:cs="Arial"/>
        </w:rPr>
        <w:id w:val="1171837396"/>
        <w:placeholder>
          <w:docPart w:val="AFA03CDC52276743865C92CCAD498DB0"/>
        </w:placeholder>
      </w:sdtPr>
      <w:sdtEndPr/>
      <w:sdtContent>
        <w:p w14:paraId="4CA90631" w14:textId="77777777" w:rsidR="00F127A2" w:rsidRDefault="00F127A2" w:rsidP="00F127A2">
          <w:pPr>
            <w:spacing w:before="120"/>
            <w:rPr>
              <w:rFonts w:ascii="Arial" w:hAnsi="Arial" w:cs="Arial"/>
            </w:rPr>
          </w:pPr>
          <w:r w:rsidRPr="00EA1BCB">
            <w:rPr>
              <w:rFonts w:ascii="Arial" w:hAnsi="Arial" w:cs="Arial"/>
            </w:rPr>
            <w:t>Set distances for spacing between letters is problematic for variable font sizes (minimum letter height 15mm to maximum letter height of 55mm)</w:t>
          </w:r>
        </w:p>
        <w:p w14:paraId="3CCB90FC" w14:textId="00DBDC40" w:rsidR="00F4048D" w:rsidRPr="00F127A2" w:rsidRDefault="00F127A2" w:rsidP="00F127A2">
          <w:pPr>
            <w:spacing w:before="120"/>
            <w:rPr>
              <w:rFonts w:ascii="Arial" w:hAnsi="Arial" w:cs="Arial"/>
            </w:rPr>
          </w:pPr>
          <w:r>
            <w:rPr>
              <w:rFonts w:ascii="Arial" w:hAnsi="Arial" w:cs="Arial"/>
            </w:rPr>
            <w:t>Spacing between lines within symbols is not specified. Where lines of letters, symbols or the like are close together it is difficult for a person who is reading the information by touch to feel the gaps, making it hard to understand the tactile information.</w:t>
          </w:r>
        </w:p>
      </w:sdtContent>
    </w:sdt>
    <w:p w14:paraId="6885E37E" w14:textId="77777777" w:rsidR="00F4048D" w:rsidRPr="0009763D" w:rsidRDefault="00F4048D" w:rsidP="00F4048D">
      <w:pPr>
        <w:tabs>
          <w:tab w:val="left" w:pos="720"/>
          <w:tab w:val="left" w:pos="1440"/>
          <w:tab w:val="left" w:pos="2160"/>
          <w:tab w:val="left" w:pos="2880"/>
          <w:tab w:val="left" w:pos="3303"/>
        </w:tabs>
        <w:spacing w:before="120"/>
        <w:rPr>
          <w:rFonts w:cs="Arial"/>
          <w:b/>
        </w:rPr>
      </w:pPr>
    </w:p>
    <w:p w14:paraId="31AD5983" w14:textId="261B68A7" w:rsidR="00E7383A" w:rsidRDefault="00E7383A">
      <w:pPr>
        <w:spacing w:after="200" w:line="276" w:lineRule="auto"/>
        <w:rPr>
          <w:rFonts w:cs="Arial"/>
        </w:rPr>
      </w:pPr>
      <w:r>
        <w:rPr>
          <w:rFonts w:cs="Arial"/>
        </w:rPr>
        <w:br w:type="page"/>
      </w:r>
    </w:p>
    <w:p w14:paraId="048A963A" w14:textId="77777777" w:rsidR="007A5E99" w:rsidRDefault="007A5E99" w:rsidP="007A5E99">
      <w:pPr>
        <w:pBdr>
          <w:bottom w:val="single" w:sz="4" w:space="31" w:color="auto"/>
        </w:pBdr>
        <w:tabs>
          <w:tab w:val="left" w:pos="720"/>
          <w:tab w:val="left" w:pos="1440"/>
          <w:tab w:val="left" w:pos="2160"/>
          <w:tab w:val="left" w:pos="2880"/>
          <w:tab w:val="left" w:pos="3303"/>
        </w:tabs>
        <w:spacing w:before="120"/>
        <w:rPr>
          <w:rFonts w:cs="Arial"/>
        </w:rPr>
      </w:pPr>
    </w:p>
    <w:p w14:paraId="624FD5F9" w14:textId="285B8A35" w:rsidR="007A5E99" w:rsidRPr="0009763D" w:rsidRDefault="007A5E99" w:rsidP="007A5E99">
      <w:pPr>
        <w:tabs>
          <w:tab w:val="left" w:pos="720"/>
          <w:tab w:val="left" w:pos="1440"/>
          <w:tab w:val="left" w:pos="2160"/>
          <w:tab w:val="left" w:pos="2880"/>
          <w:tab w:val="left" w:pos="3303"/>
        </w:tabs>
        <w:spacing w:before="120"/>
        <w:rPr>
          <w:rFonts w:cs="Arial"/>
        </w:rPr>
      </w:pPr>
      <w:r>
        <w:rPr>
          <w:rFonts w:cs="Arial"/>
          <w:b/>
          <w:szCs w:val="22"/>
        </w:rPr>
        <w:t>NCC Volume(s):</w:t>
      </w:r>
      <w:r w:rsidRPr="005748B8">
        <w:rPr>
          <w:rFonts w:cs="Arial"/>
          <w:szCs w:val="22"/>
        </w:rPr>
        <w:tab/>
        <w:t xml:space="preserve"> </w:t>
      </w:r>
      <w:sdt>
        <w:sdtPr>
          <w:rPr>
            <w:rFonts w:cs="Arial"/>
            <w:szCs w:val="22"/>
          </w:rPr>
          <w:id w:val="-1457562515"/>
          <w14:checkbox>
            <w14:checked w14:val="1"/>
            <w14:checkedState w14:val="2612" w14:font="MS Gothic"/>
            <w14:uncheckedState w14:val="2610" w14:font="MS Gothic"/>
          </w14:checkbox>
        </w:sdtPr>
        <w:sdtEndPr/>
        <w:sdtContent>
          <w:r w:rsidR="00F127A2">
            <w:rPr>
              <w:rFonts w:ascii="MS Gothic" w:eastAsia="MS Gothic" w:hAnsi="MS Gothic" w:cs="Arial" w:hint="eastAsia"/>
              <w:szCs w:val="22"/>
            </w:rPr>
            <w:t>☒</w:t>
          </w:r>
        </w:sdtContent>
      </w:sdt>
      <w:r w:rsidRPr="005748B8">
        <w:rPr>
          <w:rFonts w:cs="Arial"/>
          <w:szCs w:val="22"/>
        </w:rPr>
        <w:t xml:space="preserve"> One</w:t>
      </w:r>
      <w:r w:rsidRPr="005748B8">
        <w:rPr>
          <w:rFonts w:cs="Arial"/>
          <w:szCs w:val="22"/>
        </w:rPr>
        <w:tab/>
      </w:r>
      <w:sdt>
        <w:sdtPr>
          <w:rPr>
            <w:rFonts w:cs="Arial"/>
            <w:szCs w:val="22"/>
          </w:rPr>
          <w:id w:val="449675527"/>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Two</w:t>
      </w:r>
      <w:r>
        <w:rPr>
          <w:rFonts w:cs="Arial"/>
          <w:szCs w:val="22"/>
        </w:rPr>
        <w:tab/>
      </w:r>
      <w:sdt>
        <w:sdtPr>
          <w:rPr>
            <w:rFonts w:cs="Arial"/>
            <w:szCs w:val="22"/>
          </w:rPr>
          <w:id w:val="1156196936"/>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Three</w:t>
      </w:r>
      <w:r>
        <w:rPr>
          <w:rFonts w:cs="Arial"/>
          <w:szCs w:val="22"/>
        </w:rPr>
        <w:t xml:space="preserve">   </w:t>
      </w:r>
      <w:r w:rsidRPr="00A93F57">
        <w:rPr>
          <w:rFonts w:cs="Arial"/>
          <w:szCs w:val="22"/>
        </w:rPr>
        <w:t xml:space="preserve"> </w:t>
      </w:r>
      <w:sdt>
        <w:sdtPr>
          <w:rPr>
            <w:rFonts w:cs="Arial"/>
            <w:szCs w:val="22"/>
          </w:rPr>
          <w:id w:val="1679241121"/>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r>
        <w:rPr>
          <w:rFonts w:cs="Arial"/>
          <w:szCs w:val="22"/>
        </w:rPr>
        <w:t xml:space="preserve"> Housing Prov.  </w:t>
      </w:r>
      <w:sdt>
        <w:sdtPr>
          <w:rPr>
            <w:rFonts w:cs="Arial"/>
            <w:szCs w:val="22"/>
          </w:rPr>
          <w:id w:val="-1829740393"/>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Pr>
          <w:rFonts w:cs="Arial"/>
          <w:szCs w:val="22"/>
        </w:rPr>
        <w:t xml:space="preserve"> Livable </w:t>
      </w:r>
      <w:r w:rsidRPr="0009763D">
        <w:rPr>
          <w:rFonts w:cs="Arial"/>
          <w:b/>
        </w:rPr>
        <w:t xml:space="preserve">Clause/Figure/Table: </w:t>
      </w:r>
      <w:sdt>
        <w:sdtPr>
          <w:rPr>
            <w:rFonts w:cs="Arial"/>
          </w:rPr>
          <w:id w:val="983663278"/>
          <w:placeholder>
            <w:docPart w:val="376DE81D102AA147AF4B6BDDE8CFCAC4"/>
          </w:placeholder>
          <w:text/>
        </w:sdtPr>
        <w:sdtEndPr/>
        <w:sdtContent>
          <w:r>
            <w:rPr>
              <w:rFonts w:cs="Arial"/>
            </w:rPr>
            <w:t>S15C3 (9)</w:t>
          </w:r>
        </w:sdtContent>
      </w:sdt>
    </w:p>
    <w:p w14:paraId="2BD09410" w14:textId="77777777" w:rsidR="007A5E99" w:rsidRDefault="007A5E99" w:rsidP="007A5E99">
      <w:pPr>
        <w:spacing w:before="120"/>
        <w:rPr>
          <w:rFonts w:cs="Arial"/>
          <w:b/>
        </w:rPr>
      </w:pPr>
      <w:r w:rsidRPr="0009763D">
        <w:rPr>
          <w:rFonts w:cs="Arial"/>
          <w:b/>
        </w:rPr>
        <w:t>Recommended change to draft:</w:t>
      </w:r>
    </w:p>
    <w:sdt>
      <w:sdtPr>
        <w:rPr>
          <w:rFonts w:cs="Arial"/>
        </w:rPr>
        <w:id w:val="-1249960515"/>
        <w:placeholder>
          <w:docPart w:val="D121AC417B48664A983E357B77BAB639"/>
        </w:placeholder>
      </w:sdtPr>
      <w:sdtEndPr>
        <w:rPr>
          <w:rFonts w:ascii="Arial" w:hAnsi="Arial"/>
        </w:rPr>
      </w:sdtEndPr>
      <w:sdtContent>
        <w:p w14:paraId="7BCD0526" w14:textId="7EBF12F7" w:rsidR="007A5E99" w:rsidRPr="007A5E99" w:rsidRDefault="007A5E99" w:rsidP="007A5E99">
          <w:pPr>
            <w:spacing w:before="120"/>
            <w:rPr>
              <w:rFonts w:ascii="Arial" w:hAnsi="Arial" w:cs="Arial"/>
            </w:rPr>
          </w:pPr>
          <w:r w:rsidRPr="007A5E99">
            <w:rPr>
              <w:rFonts w:ascii="Arial" w:hAnsi="Arial" w:cs="Arial"/>
            </w:rPr>
            <w:t>delet</w:t>
          </w:r>
          <w:r>
            <w:rPr>
              <w:rFonts w:ascii="Arial" w:hAnsi="Arial" w:cs="Arial"/>
            </w:rPr>
            <w:t>ed</w:t>
          </w:r>
          <w:r w:rsidRPr="007A5E99">
            <w:rPr>
              <w:rFonts w:ascii="Arial" w:hAnsi="Arial" w:cs="Arial"/>
            </w:rPr>
            <w:t xml:space="preserve"> text is </w:t>
          </w:r>
          <w:r w:rsidRPr="007A5E99">
            <w:rPr>
              <w:rFonts w:ascii="Arial" w:hAnsi="Arial" w:cs="Arial"/>
              <w:strike/>
            </w:rPr>
            <w:t>strikethrough</w:t>
          </w:r>
          <w:r w:rsidRPr="007A5E99">
            <w:rPr>
              <w:rFonts w:ascii="Arial" w:hAnsi="Arial" w:cs="Arial"/>
            </w:rPr>
            <w:t xml:space="preserve">; addition in </w:t>
          </w:r>
          <w:r w:rsidRPr="007A5E99">
            <w:rPr>
              <w:rFonts w:ascii="Arial" w:hAnsi="Arial" w:cs="Arial"/>
              <w:color w:val="FF0000"/>
            </w:rPr>
            <w:t>red</w:t>
          </w:r>
        </w:p>
        <w:p w14:paraId="54193CE4" w14:textId="77777777" w:rsidR="007A5E99" w:rsidRPr="008F4850" w:rsidRDefault="007A5E99" w:rsidP="007A5E99">
          <w:pPr>
            <w:spacing w:before="120"/>
          </w:pPr>
          <w:r w:rsidRPr="008F4850">
            <w:t xml:space="preserve">Provide a range of spacing due to variable font sizing; </w:t>
          </w:r>
        </w:p>
        <w:p w14:paraId="034B6CC2" w14:textId="75001C5C" w:rsidR="007A5E99" w:rsidRPr="008F4850" w:rsidRDefault="007A5E99" w:rsidP="007A5E99">
          <w:pPr>
            <w:spacing w:before="120"/>
          </w:pPr>
          <w:r w:rsidRPr="008F4850">
            <w:t>Expand context to include symbols and other tactile content</w:t>
          </w:r>
        </w:p>
        <w:p w14:paraId="204CED3C" w14:textId="77777777" w:rsidR="007A5E99" w:rsidRPr="007A5E99" w:rsidRDefault="007A5E99" w:rsidP="007A5E99">
          <w:pPr>
            <w:spacing w:before="120"/>
            <w:rPr>
              <w:rFonts w:ascii="Arial" w:hAnsi="Arial" w:cs="Arial"/>
            </w:rPr>
          </w:pPr>
        </w:p>
        <w:p w14:paraId="04A9C9AA" w14:textId="735A9481" w:rsidR="007A5E99" w:rsidRPr="007A5E99" w:rsidRDefault="007A5E99" w:rsidP="007A5E99">
          <w:pPr>
            <w:rPr>
              <w:rFonts w:ascii="Arial" w:hAnsi="Arial" w:cs="Arial"/>
            </w:rPr>
          </w:pPr>
          <w:r w:rsidRPr="00EA1BCB">
            <w:rPr>
              <w:rFonts w:ascii="Arial" w:hAnsi="Arial" w:cs="Arial"/>
              <w:color w:val="262326"/>
            </w:rPr>
            <w:t xml:space="preserve">The thickness of </w:t>
          </w:r>
          <w:r w:rsidRPr="00EA1BCB">
            <w:rPr>
              <w:rFonts w:ascii="Arial" w:hAnsi="Arial" w:cs="Arial"/>
              <w:color w:val="FF0000"/>
            </w:rPr>
            <w:t>tactile</w:t>
          </w:r>
          <w:r w:rsidRPr="00EA1BCB">
            <w:rPr>
              <w:rFonts w:ascii="Arial" w:hAnsi="Arial" w:cs="Arial"/>
              <w:color w:val="262326"/>
            </w:rPr>
            <w:t xml:space="preserve"> </w:t>
          </w:r>
          <w:r w:rsidRPr="00EA1BCB">
            <w:rPr>
              <w:rFonts w:ascii="Arial" w:hAnsi="Arial" w:cs="Arial"/>
              <w:color w:val="FF0000"/>
            </w:rPr>
            <w:t xml:space="preserve">text </w:t>
          </w:r>
          <w:r w:rsidRPr="00EA1BCB">
            <w:rPr>
              <w:rFonts w:ascii="Arial" w:hAnsi="Arial" w:cs="Arial"/>
              <w:color w:val="262326"/>
            </w:rPr>
            <w:t xml:space="preserve">letter strokes </w:t>
          </w:r>
          <w:r w:rsidRPr="00EA1BCB">
            <w:rPr>
              <w:rFonts w:ascii="Arial" w:hAnsi="Arial" w:cs="Arial"/>
              <w:color w:val="FF0000"/>
            </w:rPr>
            <w:t xml:space="preserve">and lines of tactile symbols or the like </w:t>
          </w:r>
          <w:r w:rsidRPr="00EA1BCB">
            <w:rPr>
              <w:rFonts w:ascii="Arial" w:hAnsi="Arial" w:cs="Arial"/>
              <w:color w:val="262326"/>
            </w:rPr>
            <w:t xml:space="preserve">must be not less than </w:t>
          </w:r>
          <w:r w:rsidRPr="00EA1BCB">
            <w:rPr>
              <w:rFonts w:ascii="Arial" w:hAnsi="Arial" w:cs="Arial"/>
              <w:color w:val="FF0000"/>
            </w:rPr>
            <w:t xml:space="preserve">1.5mm </w:t>
          </w:r>
          <w:r w:rsidRPr="007A5E99">
            <w:rPr>
              <w:rFonts w:ascii="Arial" w:hAnsi="Arial" w:cs="Arial"/>
              <w:strike/>
            </w:rPr>
            <w:t>2 mm</w:t>
          </w:r>
          <w:r w:rsidRPr="007A5E99">
            <w:rPr>
              <w:rFonts w:ascii="Arial" w:hAnsi="Arial" w:cs="Arial"/>
            </w:rPr>
            <w:t xml:space="preserve"> </w:t>
          </w:r>
          <w:r w:rsidRPr="00EA1BCB">
            <w:rPr>
              <w:rFonts w:ascii="Arial" w:hAnsi="Arial" w:cs="Arial"/>
              <w:color w:val="262326"/>
            </w:rPr>
            <w:t>and not more than 7mm</w:t>
          </w:r>
        </w:p>
      </w:sdtContent>
    </w:sdt>
    <w:p w14:paraId="00AA3948" w14:textId="77777777" w:rsidR="007A5E99" w:rsidRPr="0009763D" w:rsidRDefault="007A5E99" w:rsidP="007A5E99">
      <w:pPr>
        <w:spacing w:before="120"/>
        <w:rPr>
          <w:rFonts w:cs="Arial"/>
          <w:b/>
        </w:rPr>
      </w:pPr>
      <w:r w:rsidRPr="0009763D">
        <w:rPr>
          <w:rFonts w:cs="Arial"/>
          <w:b/>
        </w:rPr>
        <w:t>Comment/reason for change:</w:t>
      </w:r>
    </w:p>
    <w:sdt>
      <w:sdtPr>
        <w:rPr>
          <w:rFonts w:cs="Arial"/>
        </w:rPr>
        <w:id w:val="936177912"/>
        <w:placeholder>
          <w:docPart w:val="5A54169FC4BB504DA8F94E5B69828652"/>
        </w:placeholder>
      </w:sdtPr>
      <w:sdtEndPr/>
      <w:sdtContent>
        <w:p w14:paraId="1D642D51" w14:textId="480DBCF4" w:rsidR="007A5E99" w:rsidRPr="00EA1BCB" w:rsidRDefault="007A5E99" w:rsidP="007A5E99">
          <w:pPr>
            <w:spacing w:before="120"/>
            <w:rPr>
              <w:rFonts w:ascii="Arial" w:hAnsi="Arial" w:cs="Arial"/>
            </w:rPr>
          </w:pPr>
          <w:r w:rsidRPr="00EA1BCB">
            <w:rPr>
              <w:rFonts w:ascii="Arial" w:hAnsi="Arial" w:cs="Arial"/>
            </w:rPr>
            <w:t xml:space="preserve">Set distances for </w:t>
          </w:r>
          <w:r w:rsidR="00F127A2">
            <w:rPr>
              <w:rFonts w:ascii="Arial" w:hAnsi="Arial" w:cs="Arial"/>
            </w:rPr>
            <w:t>letter stroke sizes</w:t>
          </w:r>
          <w:r w:rsidRPr="00EA1BCB">
            <w:rPr>
              <w:rFonts w:ascii="Arial" w:hAnsi="Arial" w:cs="Arial"/>
            </w:rPr>
            <w:t xml:space="preserve"> is problematic for variable font sizes (minimum letter height 15mm to maximum letter height of 55mm)</w:t>
          </w:r>
        </w:p>
        <w:sdt>
          <w:sdtPr>
            <w:rPr>
              <w:rFonts w:cs="Arial"/>
            </w:rPr>
            <w:id w:val="1324854789"/>
            <w:placeholder>
              <w:docPart w:val="042176B9BD2DA0448D7B7C0249019CD3"/>
            </w:placeholder>
          </w:sdtPr>
          <w:sdtEndPr>
            <w:rPr>
              <w:rFonts w:ascii="Arial" w:hAnsi="Arial"/>
              <w:color w:val="000000" w:themeColor="text1"/>
            </w:rPr>
          </w:sdtEndPr>
          <w:sdtContent>
            <w:p w14:paraId="272B2BB5" w14:textId="77777777" w:rsidR="007A5E99" w:rsidRPr="00EA1BCB" w:rsidRDefault="007A5E99" w:rsidP="007A5E99">
              <w:pPr>
                <w:spacing w:before="120"/>
                <w:rPr>
                  <w:rFonts w:ascii="Arial" w:hAnsi="Arial" w:cs="Arial"/>
                  <w:color w:val="000000" w:themeColor="text1"/>
                </w:rPr>
              </w:pPr>
              <w:r w:rsidRPr="00EA1BCB">
                <w:rPr>
                  <w:rFonts w:ascii="Arial" w:hAnsi="Arial" w:cs="Arial"/>
                  <w:color w:val="000000" w:themeColor="text1"/>
                  <w:lang w:eastAsia="en-US"/>
                </w:rPr>
                <w:t>When working with 20mm H text, this is suitable, however for 15mm text the letter stoke must be manually adjusted to reach the 2mm letter stoke</w:t>
              </w:r>
            </w:p>
          </w:sdtContent>
        </w:sdt>
        <w:p w14:paraId="3E389555" w14:textId="77777777" w:rsidR="007A5E99" w:rsidRDefault="002A76C6" w:rsidP="007A5E99">
          <w:pPr>
            <w:spacing w:before="120"/>
            <w:rPr>
              <w:rFonts w:cs="Arial"/>
            </w:rPr>
          </w:pPr>
        </w:p>
      </w:sdtContent>
    </w:sdt>
    <w:p w14:paraId="1BC5C685" w14:textId="77777777" w:rsidR="007A5E99" w:rsidRPr="0009763D" w:rsidRDefault="007A5E99" w:rsidP="007A5E99">
      <w:pPr>
        <w:tabs>
          <w:tab w:val="left" w:pos="720"/>
          <w:tab w:val="left" w:pos="1440"/>
          <w:tab w:val="left" w:pos="2160"/>
          <w:tab w:val="left" w:pos="2880"/>
          <w:tab w:val="left" w:pos="3303"/>
        </w:tabs>
        <w:spacing w:before="120"/>
        <w:rPr>
          <w:rFonts w:cs="Arial"/>
          <w:b/>
        </w:rPr>
      </w:pPr>
    </w:p>
    <w:p w14:paraId="4F0B57FA" w14:textId="013AFC26" w:rsidR="007A5E99" w:rsidRDefault="007A5E99" w:rsidP="009D2D99">
      <w:pPr>
        <w:pBdr>
          <w:bottom w:val="single" w:sz="4" w:space="1" w:color="auto"/>
        </w:pBdr>
        <w:tabs>
          <w:tab w:val="left" w:pos="720"/>
          <w:tab w:val="left" w:pos="1440"/>
          <w:tab w:val="left" w:pos="2160"/>
          <w:tab w:val="left" w:pos="2880"/>
          <w:tab w:val="left" w:pos="3303"/>
        </w:tabs>
        <w:spacing w:before="120"/>
        <w:rPr>
          <w:rFonts w:cs="Arial"/>
        </w:rPr>
      </w:pPr>
    </w:p>
    <w:p w14:paraId="4EE7E79D" w14:textId="53B1F474" w:rsidR="00E7383A" w:rsidRDefault="00E7383A">
      <w:pPr>
        <w:spacing w:after="200" w:line="276" w:lineRule="auto"/>
        <w:rPr>
          <w:rFonts w:cs="Arial"/>
        </w:rPr>
      </w:pPr>
      <w:r>
        <w:rPr>
          <w:rFonts w:cs="Arial"/>
        </w:rPr>
        <w:br w:type="page"/>
      </w:r>
    </w:p>
    <w:p w14:paraId="6CFBE79F" w14:textId="77777777" w:rsidR="007A5E99" w:rsidRDefault="007A5E99" w:rsidP="009D2D99">
      <w:pPr>
        <w:pBdr>
          <w:bottom w:val="single" w:sz="4" w:space="1" w:color="auto"/>
        </w:pBdr>
        <w:tabs>
          <w:tab w:val="left" w:pos="720"/>
          <w:tab w:val="left" w:pos="1440"/>
          <w:tab w:val="left" w:pos="2160"/>
          <w:tab w:val="left" w:pos="2880"/>
          <w:tab w:val="left" w:pos="3303"/>
        </w:tabs>
        <w:spacing w:before="120"/>
        <w:rPr>
          <w:rFonts w:cs="Arial"/>
        </w:rPr>
      </w:pPr>
    </w:p>
    <w:p w14:paraId="53146EAB" w14:textId="3EDA9916" w:rsidR="00210F71" w:rsidRPr="005748B8" w:rsidRDefault="00210F71" w:rsidP="00A93F57">
      <w:pPr>
        <w:tabs>
          <w:tab w:val="left" w:pos="720"/>
          <w:tab w:val="left" w:pos="1440"/>
          <w:tab w:val="left" w:pos="1985"/>
          <w:tab w:val="left" w:pos="2880"/>
          <w:tab w:val="left" w:pos="3303"/>
        </w:tabs>
        <w:spacing w:before="120"/>
        <w:rPr>
          <w:rFonts w:cs="Arial"/>
          <w:szCs w:val="22"/>
        </w:rPr>
      </w:pPr>
      <w:r>
        <w:rPr>
          <w:rFonts w:cs="Arial"/>
          <w:b/>
          <w:szCs w:val="22"/>
        </w:rPr>
        <w:t>NCC Volume(s):</w:t>
      </w:r>
      <w:r w:rsidRPr="005748B8">
        <w:rPr>
          <w:rFonts w:cs="Arial"/>
          <w:szCs w:val="22"/>
        </w:rPr>
        <w:tab/>
        <w:t xml:space="preserve"> </w:t>
      </w:r>
      <w:sdt>
        <w:sdtPr>
          <w:rPr>
            <w:rFonts w:cs="Arial"/>
            <w:szCs w:val="22"/>
          </w:rPr>
          <w:id w:val="1396014878"/>
          <w14:checkbox>
            <w14:checked w14:val="1"/>
            <w14:checkedState w14:val="2612" w14:font="MS Gothic"/>
            <w14:uncheckedState w14:val="2610" w14:font="MS Gothic"/>
          </w14:checkbox>
        </w:sdtPr>
        <w:sdtEndPr/>
        <w:sdtContent>
          <w:r w:rsidR="00B24B87">
            <w:rPr>
              <w:rFonts w:ascii="MS Gothic" w:eastAsia="MS Gothic" w:hAnsi="MS Gothic" w:cs="Arial" w:hint="eastAsia"/>
              <w:szCs w:val="22"/>
            </w:rPr>
            <w:t>☒</w:t>
          </w:r>
        </w:sdtContent>
      </w:sdt>
      <w:r w:rsidR="00A93F57" w:rsidRPr="005748B8">
        <w:rPr>
          <w:rFonts w:cs="Arial"/>
          <w:szCs w:val="22"/>
        </w:rPr>
        <w:t xml:space="preserve"> One</w:t>
      </w:r>
      <w:r w:rsidR="00A93F57" w:rsidRPr="005748B8">
        <w:rPr>
          <w:rFonts w:cs="Arial"/>
          <w:szCs w:val="22"/>
        </w:rPr>
        <w:tab/>
      </w:r>
      <w:sdt>
        <w:sdtPr>
          <w:rPr>
            <w:rFonts w:cs="Arial"/>
            <w:szCs w:val="22"/>
          </w:rPr>
          <w:id w:val="178777110"/>
          <w14:checkbox>
            <w14:checked w14:val="0"/>
            <w14:checkedState w14:val="2612" w14:font="MS Gothic"/>
            <w14:uncheckedState w14:val="2610" w14:font="MS Gothic"/>
          </w14:checkbox>
        </w:sdtPr>
        <w:sdtEndPr/>
        <w:sdtContent>
          <w:r w:rsidR="00A93F57" w:rsidRPr="005748B8">
            <w:rPr>
              <w:rFonts w:ascii="MS Gothic" w:eastAsia="MS Gothic" w:hAnsi="MS Gothic" w:cs="Arial" w:hint="eastAsia"/>
              <w:szCs w:val="22"/>
            </w:rPr>
            <w:t>☐</w:t>
          </w:r>
        </w:sdtContent>
      </w:sdt>
      <w:r w:rsidR="00A93F57" w:rsidRPr="005748B8">
        <w:rPr>
          <w:rFonts w:cs="Arial"/>
          <w:szCs w:val="22"/>
        </w:rPr>
        <w:t xml:space="preserve"> Two</w:t>
      </w:r>
      <w:r w:rsidR="00A93F57">
        <w:rPr>
          <w:rFonts w:cs="Arial"/>
          <w:szCs w:val="22"/>
        </w:rPr>
        <w:tab/>
      </w:r>
      <w:sdt>
        <w:sdtPr>
          <w:rPr>
            <w:rFonts w:cs="Arial"/>
            <w:szCs w:val="22"/>
          </w:rPr>
          <w:id w:val="-2033490831"/>
          <w14:checkbox>
            <w14:checked w14:val="0"/>
            <w14:checkedState w14:val="2612" w14:font="MS Gothic"/>
            <w14:uncheckedState w14:val="2610" w14:font="MS Gothic"/>
          </w14:checkbox>
        </w:sdtPr>
        <w:sdtEndPr/>
        <w:sdtContent>
          <w:r w:rsidR="00A93F57" w:rsidRPr="005748B8">
            <w:rPr>
              <w:rFonts w:ascii="MS Gothic" w:eastAsia="MS Gothic" w:hAnsi="MS Gothic" w:cs="Arial" w:hint="eastAsia"/>
              <w:szCs w:val="22"/>
            </w:rPr>
            <w:t>☐</w:t>
          </w:r>
        </w:sdtContent>
      </w:sdt>
      <w:r w:rsidR="00A93F57" w:rsidRPr="005748B8">
        <w:rPr>
          <w:rFonts w:cs="Arial"/>
          <w:szCs w:val="22"/>
        </w:rPr>
        <w:t xml:space="preserve"> Three</w:t>
      </w:r>
      <w:r w:rsidR="00A93F57">
        <w:rPr>
          <w:rFonts w:cs="Arial"/>
          <w:szCs w:val="22"/>
        </w:rPr>
        <w:t xml:space="preserve">   </w:t>
      </w:r>
      <w:r w:rsidR="00A93F57" w:rsidRPr="00A93F57">
        <w:rPr>
          <w:rFonts w:cs="Arial"/>
          <w:szCs w:val="22"/>
        </w:rPr>
        <w:t xml:space="preserve"> </w:t>
      </w:r>
      <w:sdt>
        <w:sdtPr>
          <w:rPr>
            <w:rFonts w:cs="Arial"/>
            <w:szCs w:val="22"/>
          </w:rPr>
          <w:id w:val="-1908148679"/>
          <w14:checkbox>
            <w14:checked w14:val="0"/>
            <w14:checkedState w14:val="2612" w14:font="MS Gothic"/>
            <w14:uncheckedState w14:val="2610" w14:font="MS Gothic"/>
          </w14:checkbox>
        </w:sdtPr>
        <w:sdtEndPr/>
        <w:sdtContent>
          <w:r w:rsidR="00A93F57">
            <w:rPr>
              <w:rFonts w:ascii="MS Gothic" w:eastAsia="MS Gothic" w:hAnsi="MS Gothic" w:cs="Arial" w:hint="eastAsia"/>
              <w:szCs w:val="22"/>
            </w:rPr>
            <w:t>☐</w:t>
          </w:r>
        </w:sdtContent>
      </w:sdt>
      <w:r w:rsidR="00A93F57">
        <w:rPr>
          <w:rFonts w:cs="Arial"/>
          <w:szCs w:val="22"/>
        </w:rPr>
        <w:t xml:space="preserve"> Housing Prov.  </w:t>
      </w:r>
      <w:sdt>
        <w:sdtPr>
          <w:rPr>
            <w:rFonts w:cs="Arial"/>
            <w:szCs w:val="22"/>
          </w:rPr>
          <w:id w:val="1654101627"/>
          <w14:checkbox>
            <w14:checked w14:val="0"/>
            <w14:checkedState w14:val="2612" w14:font="MS Gothic"/>
            <w14:uncheckedState w14:val="2610" w14:font="MS Gothic"/>
          </w14:checkbox>
        </w:sdtPr>
        <w:sdtEndPr/>
        <w:sdtContent>
          <w:r w:rsidR="00A93F57" w:rsidRPr="005748B8">
            <w:rPr>
              <w:rFonts w:ascii="MS Gothic" w:eastAsia="MS Gothic" w:hAnsi="MS Gothic" w:cs="Arial" w:hint="eastAsia"/>
              <w:szCs w:val="22"/>
            </w:rPr>
            <w:t>☐</w:t>
          </w:r>
        </w:sdtContent>
      </w:sdt>
      <w:r w:rsidR="00A93F57">
        <w:rPr>
          <w:rFonts w:cs="Arial"/>
          <w:szCs w:val="22"/>
        </w:rPr>
        <w:t xml:space="preserve"> Livable Housing</w:t>
      </w:r>
    </w:p>
    <w:p w14:paraId="1EFA4B1E" w14:textId="5F7BCB14" w:rsidR="00EE47C7" w:rsidRPr="0009763D" w:rsidRDefault="00EE47C7" w:rsidP="00EE47C7">
      <w:pPr>
        <w:tabs>
          <w:tab w:val="left" w:pos="720"/>
          <w:tab w:val="left" w:pos="1440"/>
          <w:tab w:val="left" w:pos="2160"/>
          <w:tab w:val="left" w:pos="2880"/>
          <w:tab w:val="left" w:pos="3303"/>
        </w:tabs>
        <w:spacing w:before="120"/>
        <w:rPr>
          <w:rFonts w:cs="Arial"/>
        </w:rPr>
      </w:pPr>
      <w:r w:rsidRPr="0009763D">
        <w:rPr>
          <w:rFonts w:cs="Arial"/>
          <w:b/>
        </w:rPr>
        <w:t xml:space="preserve">Clause/Figure/Table: </w:t>
      </w:r>
      <w:sdt>
        <w:sdtPr>
          <w:rPr>
            <w:rFonts w:cs="Arial"/>
          </w:rPr>
          <w:id w:val="-1706326755"/>
          <w:placeholder>
            <w:docPart w:val="284E13AF3A004B0BA47E1669A6B0CB13"/>
          </w:placeholder>
          <w:text/>
        </w:sdtPr>
        <w:sdtEndPr/>
        <w:sdtContent>
          <w:r w:rsidR="00B24B87">
            <w:rPr>
              <w:rFonts w:cs="Arial"/>
            </w:rPr>
            <w:t>S15C3 (11)</w:t>
          </w:r>
        </w:sdtContent>
      </w:sdt>
    </w:p>
    <w:p w14:paraId="0320744D" w14:textId="77777777" w:rsidR="00EE47C7" w:rsidRDefault="00EE47C7" w:rsidP="00EE47C7">
      <w:pPr>
        <w:spacing w:before="120"/>
        <w:rPr>
          <w:rFonts w:cs="Arial"/>
          <w:b/>
        </w:rPr>
      </w:pPr>
      <w:r w:rsidRPr="0009763D">
        <w:rPr>
          <w:rFonts w:cs="Arial"/>
          <w:b/>
        </w:rPr>
        <w:t>Recommended change to draft:</w:t>
      </w:r>
    </w:p>
    <w:sdt>
      <w:sdtPr>
        <w:rPr>
          <w:rFonts w:cs="Arial"/>
        </w:rPr>
        <w:id w:val="81959837"/>
        <w:placeholder>
          <w:docPart w:val="DDA38D793284421CAD970EC952F65D11"/>
        </w:placeholder>
      </w:sdtPr>
      <w:sdtEndPr>
        <w:rPr>
          <w:rFonts w:ascii="Arial" w:hAnsi="Arial"/>
        </w:rPr>
      </w:sdtEndPr>
      <w:sdtContent>
        <w:p w14:paraId="6B0923B4" w14:textId="77777777" w:rsidR="00B24B87" w:rsidRDefault="00B24B87" w:rsidP="00EE47C7">
          <w:pPr>
            <w:spacing w:before="120"/>
            <w:rPr>
              <w:rFonts w:cs="Arial"/>
            </w:rPr>
          </w:pPr>
        </w:p>
        <w:p w14:paraId="0F1A5C82" w14:textId="12DBB4FF" w:rsidR="00EE47C7" w:rsidRPr="007A5E99" w:rsidRDefault="00B24B87" w:rsidP="00EE47C7">
          <w:pPr>
            <w:spacing w:before="120"/>
            <w:rPr>
              <w:rFonts w:ascii="Arial" w:hAnsi="Arial" w:cs="Arial"/>
            </w:rPr>
          </w:pPr>
          <w:r w:rsidRPr="007A5E99">
            <w:rPr>
              <w:rFonts w:ascii="Arial" w:hAnsi="Arial" w:cs="Arial"/>
            </w:rPr>
            <w:t xml:space="preserve">Tactile text must be </w:t>
          </w:r>
          <w:r w:rsidRPr="007A5E99">
            <w:rPr>
              <w:rFonts w:ascii="Arial" w:hAnsi="Arial" w:cs="Arial"/>
              <w:strike/>
            </w:rPr>
            <w:t>Arial</w:t>
          </w:r>
          <w:r w:rsidR="00924E78" w:rsidRPr="007A5E99">
            <w:rPr>
              <w:rFonts w:ascii="Arial" w:hAnsi="Arial" w:cs="Arial"/>
              <w:strike/>
            </w:rPr>
            <w:t xml:space="preserve"> typeface</w:t>
          </w:r>
          <w:r w:rsidRPr="007A5E99">
            <w:rPr>
              <w:rFonts w:ascii="Arial" w:hAnsi="Arial" w:cs="Arial"/>
            </w:rPr>
            <w:t xml:space="preserve"> </w:t>
          </w:r>
          <w:r w:rsidRPr="007A5E99">
            <w:rPr>
              <w:rFonts w:ascii="Arial" w:hAnsi="Arial" w:cs="Arial"/>
              <w:color w:val="FF0000"/>
            </w:rPr>
            <w:t>sans serif font which does not have a looptail lower case g</w:t>
          </w:r>
        </w:p>
      </w:sdtContent>
    </w:sdt>
    <w:p w14:paraId="015B92FE" w14:textId="77777777" w:rsidR="00EE47C7" w:rsidRPr="0009763D" w:rsidRDefault="00EE47C7" w:rsidP="00EE47C7">
      <w:pPr>
        <w:spacing w:before="120"/>
        <w:rPr>
          <w:rFonts w:cs="Arial"/>
          <w:b/>
        </w:rPr>
      </w:pPr>
      <w:r w:rsidRPr="0009763D">
        <w:rPr>
          <w:rFonts w:cs="Arial"/>
          <w:b/>
        </w:rPr>
        <w:t>Comment/reason for change:</w:t>
      </w:r>
    </w:p>
    <w:sdt>
      <w:sdtPr>
        <w:rPr>
          <w:rFonts w:cs="Arial"/>
        </w:rPr>
        <w:id w:val="838888362"/>
        <w:lock w:val="sdtLocked"/>
        <w:placeholder>
          <w:docPart w:val="6A8C3D73431340D6B331AE525AF18E4B"/>
        </w:placeholder>
      </w:sdtPr>
      <w:sdtEndPr/>
      <w:sdtContent>
        <w:p w14:paraId="27E12036" w14:textId="0418C3A4" w:rsidR="00B24B87" w:rsidRDefault="00B24B87" w:rsidP="009D2D99">
          <w:pPr>
            <w:spacing w:before="120"/>
            <w:rPr>
              <w:rFonts w:ascii="Arial" w:hAnsi="Arial" w:cs="Arial"/>
            </w:rPr>
          </w:pPr>
          <w:r w:rsidRPr="007A5E99">
            <w:rPr>
              <w:rFonts w:ascii="Arial" w:hAnsi="Arial" w:cs="Arial"/>
            </w:rPr>
            <w:t xml:space="preserve">Arial is a proprietary branded </w:t>
          </w:r>
          <w:r w:rsidR="00F4048D">
            <w:rPr>
              <w:rFonts w:ascii="Arial" w:hAnsi="Arial" w:cs="Arial"/>
            </w:rPr>
            <w:t>font</w:t>
          </w:r>
          <w:r w:rsidRPr="007A5E99">
            <w:rPr>
              <w:rFonts w:ascii="Arial" w:hAnsi="Arial" w:cs="Arial"/>
            </w:rPr>
            <w:t>. There are numerous other sans serif fonts</w:t>
          </w:r>
          <w:r w:rsidR="007A5E99">
            <w:rPr>
              <w:rFonts w:ascii="Arial" w:hAnsi="Arial" w:cs="Arial"/>
            </w:rPr>
            <w:t>.</w:t>
          </w:r>
        </w:p>
        <w:p w14:paraId="1BD6A4D4" w14:textId="77777777" w:rsidR="007A5E99" w:rsidRPr="007A5E99" w:rsidRDefault="007A5E99" w:rsidP="009D2D99">
          <w:pPr>
            <w:spacing w:before="120"/>
            <w:rPr>
              <w:rFonts w:ascii="Arial" w:hAnsi="Arial" w:cs="Arial"/>
            </w:rPr>
          </w:pPr>
        </w:p>
        <w:p w14:paraId="7774222C" w14:textId="6A90A0AF" w:rsidR="00B24B87" w:rsidRPr="007A5E99" w:rsidRDefault="00B24B87" w:rsidP="009D2D99">
          <w:pPr>
            <w:spacing w:before="120"/>
            <w:rPr>
              <w:rFonts w:ascii="Arial" w:hAnsi="Arial" w:cs="Arial"/>
            </w:rPr>
          </w:pPr>
          <w:r w:rsidRPr="007A5E99">
            <w:rPr>
              <w:rFonts w:ascii="Arial" w:hAnsi="Arial" w:cs="Arial"/>
            </w:rPr>
            <w:t>Looptail lower case</w:t>
          </w:r>
          <w:r>
            <w:rPr>
              <w:rFonts w:cs="Arial"/>
            </w:rPr>
            <w:t xml:space="preserve"> g </w:t>
          </w:r>
          <w:r w:rsidRPr="007A5E99">
            <w:rPr>
              <w:rFonts w:ascii="Arial" w:hAnsi="Arial" w:cs="Arial"/>
            </w:rPr>
            <w:t>is a letter shape that is similar to the shape of the number 8</w:t>
          </w:r>
          <w:r w:rsidR="009F07F9" w:rsidRPr="007A5E99">
            <w:rPr>
              <w:rFonts w:ascii="Arial" w:hAnsi="Arial" w:cs="Arial"/>
            </w:rPr>
            <w:t xml:space="preserve"> </w:t>
          </w:r>
          <w:r w:rsidR="00924E78" w:rsidRPr="007A5E99">
            <w:rPr>
              <w:rFonts w:ascii="Arial" w:hAnsi="Arial" w:cs="Arial"/>
            </w:rPr>
            <w:t>or</w:t>
          </w:r>
          <w:r w:rsidR="009F07F9" w:rsidRPr="007A5E99">
            <w:rPr>
              <w:rFonts w:ascii="Arial" w:hAnsi="Arial" w:cs="Arial"/>
            </w:rPr>
            <w:t xml:space="preserve"> an ampersand ‘&amp;’</w:t>
          </w:r>
          <w:r w:rsidRPr="007A5E99">
            <w:rPr>
              <w:rFonts w:ascii="Arial" w:hAnsi="Arial" w:cs="Arial"/>
            </w:rPr>
            <w:t xml:space="preserve">. An open tail g is easier to recognise especially for people who are blind who are reading the raised text elements of signs. </w:t>
          </w:r>
        </w:p>
        <w:p w14:paraId="3F5E4697" w14:textId="75C56307" w:rsidR="00A50FAF" w:rsidRPr="007A5E99" w:rsidRDefault="00B24B87" w:rsidP="009D2D99">
          <w:pPr>
            <w:spacing w:before="120"/>
            <w:rPr>
              <w:rFonts w:ascii="Arial" w:hAnsi="Arial" w:cs="Arial"/>
            </w:rPr>
          </w:pPr>
          <w:r w:rsidRPr="007A5E99">
            <w:rPr>
              <w:rFonts w:ascii="Arial" w:hAnsi="Arial" w:cs="Arial"/>
            </w:rPr>
            <w:t xml:space="preserve">People who are blind can be divided roughly into two groups – Braille and non-Braille readers. Profficient Braille readers are typically those who have developed their vision loss </w:t>
          </w:r>
          <w:r w:rsidR="00A50FAF" w:rsidRPr="007A5E99">
            <w:rPr>
              <w:rFonts w:ascii="Arial" w:hAnsi="Arial" w:cs="Arial"/>
            </w:rPr>
            <w:t xml:space="preserve">early in life so have been educated using Braille. They </w:t>
          </w:r>
          <w:r w:rsidR="00864941" w:rsidRPr="007A5E99">
            <w:rPr>
              <w:rFonts w:ascii="Arial" w:hAnsi="Arial" w:cs="Arial"/>
            </w:rPr>
            <w:t>maybe</w:t>
          </w:r>
          <w:r w:rsidR="00A50FAF" w:rsidRPr="007A5E99">
            <w:rPr>
              <w:rFonts w:ascii="Arial" w:hAnsi="Arial" w:cs="Arial"/>
            </w:rPr>
            <w:t xml:space="preserve"> less familiar with text letter shapes.</w:t>
          </w:r>
        </w:p>
        <w:p w14:paraId="709A670F" w14:textId="02D7CBB2" w:rsidR="00A50FAF" w:rsidRPr="007A5E99" w:rsidRDefault="00A50FAF" w:rsidP="009D2D99">
          <w:pPr>
            <w:spacing w:before="120"/>
            <w:rPr>
              <w:rFonts w:ascii="Arial" w:hAnsi="Arial" w:cs="Arial"/>
            </w:rPr>
          </w:pPr>
          <w:r w:rsidRPr="007A5E99">
            <w:rPr>
              <w:rFonts w:ascii="Arial" w:hAnsi="Arial" w:cs="Arial"/>
            </w:rPr>
            <w:t xml:space="preserve">People who lose their sight later in life </w:t>
          </w:r>
          <w:r w:rsidR="00864941" w:rsidRPr="007A5E99">
            <w:rPr>
              <w:rFonts w:ascii="Arial" w:hAnsi="Arial" w:cs="Arial"/>
            </w:rPr>
            <w:t>ma</w:t>
          </w:r>
          <w:r w:rsidRPr="007A5E99">
            <w:rPr>
              <w:rFonts w:ascii="Arial" w:hAnsi="Arial" w:cs="Arial"/>
            </w:rPr>
            <w:t xml:space="preserve">y chose to not learn Braille or struggle to learn. Frequently they will have learnt to read using standard </w:t>
          </w:r>
          <w:r w:rsidR="00864941" w:rsidRPr="007A5E99">
            <w:rPr>
              <w:rFonts w:ascii="Arial" w:hAnsi="Arial" w:cs="Arial"/>
            </w:rPr>
            <w:t xml:space="preserve">or visual </w:t>
          </w:r>
          <w:r w:rsidRPr="007A5E99">
            <w:rPr>
              <w:rFonts w:ascii="Arial" w:hAnsi="Arial" w:cs="Arial"/>
            </w:rPr>
            <w:t xml:space="preserve">text so </w:t>
          </w:r>
          <w:r w:rsidR="00864941" w:rsidRPr="007A5E99">
            <w:rPr>
              <w:rFonts w:ascii="Arial" w:hAnsi="Arial" w:cs="Arial"/>
            </w:rPr>
            <w:t>they may be</w:t>
          </w:r>
          <w:r w:rsidRPr="007A5E99">
            <w:rPr>
              <w:rFonts w:ascii="Arial" w:hAnsi="Arial" w:cs="Arial"/>
            </w:rPr>
            <w:t xml:space="preserve"> more comfortable with raised text than Braille on a sign.</w:t>
          </w:r>
        </w:p>
        <w:p w14:paraId="0FF5F7FD" w14:textId="7E65D2D1" w:rsidR="00864941" w:rsidRPr="00F4048D" w:rsidRDefault="00864941" w:rsidP="009D2D99">
          <w:pPr>
            <w:spacing w:before="120"/>
            <w:rPr>
              <w:rFonts w:ascii="Arial" w:hAnsi="Arial" w:cs="Arial"/>
            </w:rPr>
          </w:pPr>
          <w:r w:rsidRPr="00F4048D">
            <w:rPr>
              <w:rFonts w:ascii="Arial" w:hAnsi="Arial" w:cs="Arial"/>
            </w:rPr>
            <w:t xml:space="preserve">Providing the simplest clearest letter shapes is important for all users, whether </w:t>
          </w:r>
          <w:r w:rsidR="00466D80" w:rsidRPr="00F4048D">
            <w:rPr>
              <w:rFonts w:ascii="Arial" w:hAnsi="Arial" w:cs="Arial"/>
            </w:rPr>
            <w:t>they</w:t>
          </w:r>
          <w:r w:rsidRPr="00F4048D">
            <w:rPr>
              <w:rFonts w:ascii="Arial" w:hAnsi="Arial" w:cs="Arial"/>
            </w:rPr>
            <w:t xml:space="preserve"> are reading it visually or tactually.</w:t>
          </w:r>
        </w:p>
        <w:p w14:paraId="3122C163" w14:textId="1E34F4A7" w:rsidR="009D2D99" w:rsidRDefault="002A76C6" w:rsidP="009D2D99">
          <w:pPr>
            <w:spacing w:before="120"/>
            <w:rPr>
              <w:rFonts w:cs="Arial"/>
            </w:rPr>
          </w:pPr>
        </w:p>
      </w:sdtContent>
    </w:sdt>
    <w:p w14:paraId="057E5972" w14:textId="16F1A4AB" w:rsidR="00E7383A" w:rsidRDefault="00E7383A">
      <w:pPr>
        <w:spacing w:after="200" w:line="276" w:lineRule="auto"/>
        <w:rPr>
          <w:rFonts w:cs="Arial"/>
        </w:rPr>
      </w:pPr>
      <w:r>
        <w:rPr>
          <w:rFonts w:cs="Arial"/>
        </w:rPr>
        <w:br w:type="page"/>
      </w:r>
    </w:p>
    <w:p w14:paraId="4F46E8CC" w14:textId="77777777" w:rsidR="0017490F" w:rsidRDefault="0017490F" w:rsidP="0017490F">
      <w:pPr>
        <w:pBdr>
          <w:bottom w:val="single" w:sz="4" w:space="31" w:color="auto"/>
        </w:pBdr>
        <w:tabs>
          <w:tab w:val="left" w:pos="720"/>
          <w:tab w:val="left" w:pos="1440"/>
          <w:tab w:val="left" w:pos="2160"/>
          <w:tab w:val="left" w:pos="2880"/>
          <w:tab w:val="left" w:pos="3303"/>
        </w:tabs>
        <w:spacing w:before="120"/>
        <w:rPr>
          <w:rFonts w:cs="Arial"/>
        </w:rPr>
      </w:pPr>
    </w:p>
    <w:p w14:paraId="5B3A0DB4" w14:textId="1B4E9000" w:rsidR="0017490F" w:rsidRPr="005748B8" w:rsidRDefault="0017490F" w:rsidP="0017490F">
      <w:pPr>
        <w:tabs>
          <w:tab w:val="left" w:pos="720"/>
          <w:tab w:val="left" w:pos="1440"/>
          <w:tab w:val="left" w:pos="1985"/>
          <w:tab w:val="left" w:pos="2880"/>
          <w:tab w:val="left" w:pos="3303"/>
        </w:tabs>
        <w:spacing w:before="120"/>
        <w:rPr>
          <w:rFonts w:cs="Arial"/>
          <w:szCs w:val="22"/>
        </w:rPr>
      </w:pPr>
      <w:r>
        <w:rPr>
          <w:rFonts w:cs="Arial"/>
          <w:b/>
          <w:szCs w:val="22"/>
        </w:rPr>
        <w:t>NCC Volume(s):</w:t>
      </w:r>
      <w:r w:rsidRPr="005748B8">
        <w:rPr>
          <w:rFonts w:cs="Arial"/>
          <w:szCs w:val="22"/>
        </w:rPr>
        <w:tab/>
        <w:t xml:space="preserve"> </w:t>
      </w:r>
      <w:sdt>
        <w:sdtPr>
          <w:rPr>
            <w:rFonts w:cs="Arial"/>
            <w:szCs w:val="22"/>
          </w:rPr>
          <w:id w:val="-888492757"/>
          <w14:checkbox>
            <w14:checked w14:val="1"/>
            <w14:checkedState w14:val="2612" w14:font="MS Gothic"/>
            <w14:uncheckedState w14:val="2610" w14:font="MS Gothic"/>
          </w14:checkbox>
        </w:sdtPr>
        <w:sdtEndPr/>
        <w:sdtContent>
          <w:r w:rsidR="007A5E99">
            <w:rPr>
              <w:rFonts w:ascii="MS Gothic" w:eastAsia="MS Gothic" w:hAnsi="MS Gothic" w:cs="Arial" w:hint="eastAsia"/>
              <w:szCs w:val="22"/>
            </w:rPr>
            <w:t>☒</w:t>
          </w:r>
        </w:sdtContent>
      </w:sdt>
      <w:r w:rsidRPr="005748B8">
        <w:rPr>
          <w:rFonts w:cs="Arial"/>
          <w:szCs w:val="22"/>
        </w:rPr>
        <w:t xml:space="preserve"> One</w:t>
      </w:r>
      <w:r w:rsidRPr="005748B8">
        <w:rPr>
          <w:rFonts w:cs="Arial"/>
          <w:szCs w:val="22"/>
        </w:rPr>
        <w:tab/>
      </w:r>
      <w:sdt>
        <w:sdtPr>
          <w:rPr>
            <w:rFonts w:cs="Arial"/>
            <w:szCs w:val="22"/>
          </w:rPr>
          <w:id w:val="-1552915409"/>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Two</w:t>
      </w:r>
      <w:r>
        <w:rPr>
          <w:rFonts w:cs="Arial"/>
          <w:szCs w:val="22"/>
        </w:rPr>
        <w:tab/>
      </w:r>
      <w:sdt>
        <w:sdtPr>
          <w:rPr>
            <w:rFonts w:cs="Arial"/>
            <w:szCs w:val="22"/>
          </w:rPr>
          <w:id w:val="-1491018367"/>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Three</w:t>
      </w:r>
      <w:r>
        <w:rPr>
          <w:rFonts w:cs="Arial"/>
          <w:szCs w:val="22"/>
        </w:rPr>
        <w:t xml:space="preserve">   </w:t>
      </w:r>
      <w:r w:rsidRPr="00A93F57">
        <w:rPr>
          <w:rFonts w:cs="Arial"/>
          <w:szCs w:val="22"/>
        </w:rPr>
        <w:t xml:space="preserve"> </w:t>
      </w:r>
      <w:sdt>
        <w:sdtPr>
          <w:rPr>
            <w:rFonts w:cs="Arial"/>
            <w:szCs w:val="22"/>
          </w:rPr>
          <w:id w:val="440649702"/>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r>
        <w:rPr>
          <w:rFonts w:cs="Arial"/>
          <w:szCs w:val="22"/>
        </w:rPr>
        <w:t xml:space="preserve"> Housing Prov.  </w:t>
      </w:r>
      <w:sdt>
        <w:sdtPr>
          <w:rPr>
            <w:rFonts w:cs="Arial"/>
            <w:szCs w:val="22"/>
          </w:rPr>
          <w:id w:val="841975746"/>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Pr>
          <w:rFonts w:cs="Arial"/>
          <w:szCs w:val="22"/>
        </w:rPr>
        <w:t xml:space="preserve"> Livable Housing</w:t>
      </w:r>
    </w:p>
    <w:p w14:paraId="5D2CA16F" w14:textId="77777777" w:rsidR="0017490F" w:rsidRPr="0009763D" w:rsidRDefault="0017490F" w:rsidP="0017490F">
      <w:pPr>
        <w:tabs>
          <w:tab w:val="left" w:pos="720"/>
          <w:tab w:val="left" w:pos="1440"/>
          <w:tab w:val="left" w:pos="2160"/>
          <w:tab w:val="left" w:pos="2880"/>
          <w:tab w:val="left" w:pos="3303"/>
        </w:tabs>
        <w:spacing w:before="120"/>
        <w:rPr>
          <w:rFonts w:cs="Arial"/>
        </w:rPr>
      </w:pPr>
      <w:r w:rsidRPr="0009763D">
        <w:rPr>
          <w:rFonts w:cs="Arial"/>
          <w:b/>
        </w:rPr>
        <w:t xml:space="preserve">Clause/Figure/Table: </w:t>
      </w:r>
      <w:sdt>
        <w:sdtPr>
          <w:rPr>
            <w:rFonts w:cs="Arial"/>
          </w:rPr>
          <w:id w:val="-47839449"/>
          <w:placeholder>
            <w:docPart w:val="AEF2DBD7B295F04F8471F0E5738BC25D"/>
          </w:placeholder>
          <w:text/>
        </w:sdtPr>
        <w:sdtEndPr/>
        <w:sdtContent>
          <w:r>
            <w:rPr>
              <w:rFonts w:cs="Arial"/>
            </w:rPr>
            <w:t>S15C4 (a) Luminance Contrast</w:t>
          </w:r>
        </w:sdtContent>
      </w:sdt>
    </w:p>
    <w:p w14:paraId="143A0082" w14:textId="77777777" w:rsidR="0017490F" w:rsidRDefault="0017490F" w:rsidP="0017490F">
      <w:pPr>
        <w:spacing w:before="120"/>
        <w:rPr>
          <w:rFonts w:cs="Arial"/>
          <w:b/>
        </w:rPr>
      </w:pPr>
      <w:r w:rsidRPr="0009763D">
        <w:rPr>
          <w:rFonts w:cs="Arial"/>
          <w:b/>
        </w:rPr>
        <w:t>Recommended change to draft:</w:t>
      </w:r>
    </w:p>
    <w:sdt>
      <w:sdtPr>
        <w:rPr>
          <w:rFonts w:ascii="Arial" w:hAnsi="Arial" w:cs="Arial"/>
        </w:rPr>
        <w:id w:val="-1245411318"/>
        <w:placeholder>
          <w:docPart w:val="35C067957FBF3943B7DFFCB37692D7A5"/>
        </w:placeholder>
      </w:sdtPr>
      <w:sdtEndPr>
        <w:rPr>
          <w:rFonts w:ascii="Times New Roman" w:hAnsi="Times New Roman"/>
        </w:rPr>
      </w:sdtEndPr>
      <w:sdtContent>
        <w:p w14:paraId="5DF9BA0F" w14:textId="77777777" w:rsidR="007A5E99" w:rsidRPr="007A5E99" w:rsidRDefault="007A5E99" w:rsidP="007A5E99">
          <w:pPr>
            <w:spacing w:before="120"/>
            <w:rPr>
              <w:rFonts w:ascii="Arial" w:hAnsi="Arial" w:cs="Arial"/>
            </w:rPr>
          </w:pPr>
          <w:r w:rsidRPr="007A5E99">
            <w:rPr>
              <w:rFonts w:ascii="Arial" w:hAnsi="Arial" w:cs="Arial"/>
            </w:rPr>
            <w:t xml:space="preserve">deletion of text is via </w:t>
          </w:r>
          <w:r w:rsidRPr="007A5E99">
            <w:rPr>
              <w:rFonts w:ascii="Arial" w:hAnsi="Arial" w:cs="Arial"/>
              <w:strike/>
            </w:rPr>
            <w:t>strikethrough</w:t>
          </w:r>
          <w:r w:rsidRPr="007A5E99">
            <w:rPr>
              <w:rFonts w:ascii="Arial" w:hAnsi="Arial" w:cs="Arial"/>
            </w:rPr>
            <w:t xml:space="preserve">; addition in </w:t>
          </w:r>
          <w:r w:rsidRPr="007A5E99">
            <w:rPr>
              <w:rFonts w:ascii="Arial" w:hAnsi="Arial" w:cs="Arial"/>
              <w:color w:val="FF0000"/>
            </w:rPr>
            <w:t>red</w:t>
          </w:r>
        </w:p>
        <w:p w14:paraId="10324542" w14:textId="5063B747" w:rsidR="0017490F" w:rsidRPr="007A5E99" w:rsidRDefault="0017490F" w:rsidP="0017490F">
          <w:pPr>
            <w:spacing w:before="120"/>
            <w:rPr>
              <w:rFonts w:ascii="Arial" w:hAnsi="Arial" w:cs="Arial"/>
            </w:rPr>
          </w:pPr>
        </w:p>
        <w:p w14:paraId="094CA4EF" w14:textId="77777777" w:rsidR="007A5E99" w:rsidRDefault="0017490F" w:rsidP="0017490F">
          <w:pPr>
            <w:spacing w:before="120"/>
            <w:rPr>
              <w:rFonts w:ascii="Arial" w:hAnsi="Arial" w:cs="Arial"/>
            </w:rPr>
          </w:pPr>
          <w:r w:rsidRPr="007A5E99">
            <w:rPr>
              <w:rFonts w:ascii="Arial" w:hAnsi="Arial" w:cs="Arial"/>
            </w:rPr>
            <w:t>(</w:t>
          </w:r>
          <w:r w:rsidRPr="007A5E99">
            <w:rPr>
              <w:rFonts w:ascii="Arial" w:hAnsi="Arial" w:cs="Arial"/>
              <w:strike/>
            </w:rPr>
            <w:t xml:space="preserve">a) </w:t>
          </w:r>
          <w:r w:rsidR="007A5E99" w:rsidRPr="007A5E99">
            <w:rPr>
              <w:rFonts w:ascii="Arial" w:hAnsi="Arial" w:cs="Arial"/>
              <w:strike/>
            </w:rPr>
            <w:t>The background, negative space, fill of a sign or border with a minimum width of 5 mm must have a luminance contrast with the surface on which it is mounted of not less than 30%.</w:t>
          </w:r>
          <w:r w:rsidR="007A5E99" w:rsidRPr="007A5E99">
            <w:rPr>
              <w:rFonts w:ascii="Arial" w:hAnsi="Arial" w:cs="Arial"/>
            </w:rPr>
            <w:t xml:space="preserve">  </w:t>
          </w:r>
        </w:p>
        <w:p w14:paraId="7397BA22" w14:textId="14571676" w:rsidR="0017490F" w:rsidRPr="007A5E99" w:rsidRDefault="007A5E99" w:rsidP="0017490F">
          <w:pPr>
            <w:spacing w:before="120"/>
            <w:rPr>
              <w:rFonts w:ascii="Arial" w:hAnsi="Arial" w:cs="Arial"/>
              <w:color w:val="FF0000"/>
            </w:rPr>
          </w:pPr>
          <w:r w:rsidRPr="007A5E99">
            <w:rPr>
              <w:rFonts w:ascii="Arial" w:hAnsi="Arial" w:cs="Arial"/>
              <w:color w:val="FF0000"/>
            </w:rPr>
            <w:t xml:space="preserve">(a) </w:t>
          </w:r>
          <w:r w:rsidR="0017490F" w:rsidRPr="007A5E99">
            <w:rPr>
              <w:rFonts w:ascii="Arial" w:hAnsi="Arial" w:cs="Arial"/>
              <w:color w:val="FF0000"/>
            </w:rPr>
            <w:t xml:space="preserve">To provide sufficient luminance contrast of the sign to the background </w:t>
          </w:r>
          <w:r w:rsidRPr="007A5E99">
            <w:rPr>
              <w:rFonts w:ascii="Arial" w:hAnsi="Arial" w:cs="Arial"/>
              <w:color w:val="FF0000"/>
            </w:rPr>
            <w:t xml:space="preserve">or mounting </w:t>
          </w:r>
          <w:r w:rsidR="0017490F" w:rsidRPr="007A5E99">
            <w:rPr>
              <w:rFonts w:ascii="Arial" w:hAnsi="Arial" w:cs="Arial"/>
              <w:color w:val="FF0000"/>
            </w:rPr>
            <w:t>surface:</w:t>
          </w:r>
        </w:p>
        <w:p w14:paraId="1ECC9D4B" w14:textId="77777777" w:rsidR="0017490F" w:rsidRPr="007A5E99" w:rsidRDefault="0017490F" w:rsidP="0017490F">
          <w:pPr>
            <w:spacing w:before="120"/>
            <w:rPr>
              <w:rFonts w:ascii="Arial" w:hAnsi="Arial" w:cs="Arial"/>
              <w:color w:val="FF0000"/>
            </w:rPr>
          </w:pPr>
          <w:r w:rsidRPr="007A5E99">
            <w:rPr>
              <w:rFonts w:ascii="Arial" w:hAnsi="Arial" w:cs="Arial"/>
              <w:color w:val="FF0000"/>
            </w:rPr>
            <w:t>(i)Where the wall surface colour is constant, the sign shall provide a 30 % luminance contrast to the wall.</w:t>
          </w:r>
        </w:p>
        <w:p w14:paraId="2ABB124D" w14:textId="77777777" w:rsidR="0017490F" w:rsidRPr="007A5E99" w:rsidRDefault="0017490F" w:rsidP="0017490F">
          <w:pPr>
            <w:spacing w:before="120"/>
            <w:rPr>
              <w:rFonts w:ascii="Arial" w:hAnsi="Arial" w:cs="Arial"/>
              <w:color w:val="FF0000"/>
            </w:rPr>
          </w:pPr>
          <w:r w:rsidRPr="007A5E99">
            <w:rPr>
              <w:rFonts w:ascii="Arial" w:hAnsi="Arial" w:cs="Arial"/>
              <w:color w:val="FF0000"/>
            </w:rPr>
            <w:t>(ii) Where the wall surface is not consistent in colour or is patterned, a border around the sign a minimum of 10 mm in width shall be provided to achieve a 30 % luminance contrast with the sign background.</w:t>
          </w:r>
        </w:p>
        <w:p w14:paraId="65B9D575" w14:textId="77777777" w:rsidR="0017490F" w:rsidRPr="00A20D9E" w:rsidRDefault="0017490F" w:rsidP="0017490F">
          <w:pPr>
            <w:spacing w:before="120"/>
            <w:rPr>
              <w:rFonts w:cs="Arial"/>
            </w:rPr>
          </w:pPr>
          <w:r w:rsidRPr="007A5E99">
            <w:rPr>
              <w:rFonts w:ascii="Arial" w:hAnsi="Arial" w:cs="Arial"/>
              <w:color w:val="FF0000"/>
            </w:rPr>
            <w:t>(iii) Where the sign is mounted on a transparent surface then the sign shall provide a 10 mm border which shall provide a 60 % luminance contrast to the sign background</w:t>
          </w:r>
          <w:r w:rsidRPr="00BE5831">
            <w:rPr>
              <w:rFonts w:cs="Arial"/>
            </w:rPr>
            <w:t>.</w:t>
          </w:r>
          <w:r>
            <w:rPr>
              <w:rFonts w:cs="Arial"/>
            </w:rPr>
            <w:t xml:space="preserve"> </w:t>
          </w:r>
        </w:p>
      </w:sdtContent>
    </w:sdt>
    <w:p w14:paraId="253EE044" w14:textId="77777777" w:rsidR="0017490F" w:rsidRPr="0009763D" w:rsidRDefault="0017490F" w:rsidP="0017490F">
      <w:pPr>
        <w:spacing w:before="120"/>
        <w:rPr>
          <w:rFonts w:cs="Arial"/>
          <w:b/>
        </w:rPr>
      </w:pPr>
      <w:r w:rsidRPr="0009763D">
        <w:rPr>
          <w:rFonts w:cs="Arial"/>
          <w:b/>
        </w:rPr>
        <w:t>Comment/reason for change:</w:t>
      </w:r>
    </w:p>
    <w:p w14:paraId="782E66B8" w14:textId="77777777" w:rsidR="0017490F" w:rsidRPr="007A5E99" w:rsidRDefault="0017490F" w:rsidP="0017490F">
      <w:pPr>
        <w:spacing w:before="120"/>
        <w:rPr>
          <w:rFonts w:ascii="Arial" w:hAnsi="Arial" w:cs="Arial"/>
        </w:rPr>
      </w:pPr>
      <w:r w:rsidRPr="007A5E99">
        <w:rPr>
          <w:rFonts w:ascii="Arial" w:hAnsi="Arial" w:cs="Arial"/>
        </w:rPr>
        <w:t xml:space="preserve">Greater alignment with requirements of Australian Standard AS1428.4.2, which is based on more recent research into luminance contrast needs of people who have low vision </w:t>
      </w:r>
    </w:p>
    <w:p w14:paraId="5331E6DE" w14:textId="5003AA23" w:rsidR="007A5E99" w:rsidRPr="007A5E99" w:rsidRDefault="0017490F" w:rsidP="007A5E99">
      <w:pPr>
        <w:spacing w:before="120"/>
        <w:rPr>
          <w:rFonts w:ascii="Arial" w:hAnsi="Arial" w:cs="Arial"/>
        </w:rPr>
      </w:pPr>
      <w:r w:rsidRPr="007A5E99">
        <w:rPr>
          <w:rFonts w:ascii="Arial" w:hAnsi="Arial" w:cs="Arial"/>
        </w:rPr>
        <w:t xml:space="preserve">The content also addresses the provision of signage </w:t>
      </w:r>
      <w:r w:rsidR="007A5E99" w:rsidRPr="007A5E99">
        <w:rPr>
          <w:rFonts w:ascii="Arial" w:hAnsi="Arial" w:cs="Arial"/>
        </w:rPr>
        <w:t>on glazed panels and doors.</w:t>
      </w:r>
    </w:p>
    <w:p w14:paraId="6E9678E9" w14:textId="6E5DA82F" w:rsidR="00E7383A" w:rsidRDefault="00E7383A">
      <w:pPr>
        <w:spacing w:after="200" w:line="276" w:lineRule="auto"/>
        <w:rPr>
          <w:rFonts w:cs="Arial"/>
        </w:rPr>
      </w:pPr>
      <w:r>
        <w:rPr>
          <w:rFonts w:cs="Arial"/>
        </w:rPr>
        <w:br w:type="page"/>
      </w:r>
    </w:p>
    <w:p w14:paraId="1A09F742" w14:textId="77777777" w:rsidR="0017490F" w:rsidRDefault="0017490F" w:rsidP="0017490F">
      <w:pPr>
        <w:pBdr>
          <w:bottom w:val="single" w:sz="4" w:space="31" w:color="auto"/>
        </w:pBdr>
        <w:tabs>
          <w:tab w:val="left" w:pos="720"/>
          <w:tab w:val="left" w:pos="1440"/>
          <w:tab w:val="left" w:pos="2160"/>
          <w:tab w:val="left" w:pos="2880"/>
          <w:tab w:val="left" w:pos="3303"/>
        </w:tabs>
        <w:spacing w:before="120"/>
        <w:rPr>
          <w:rFonts w:cs="Arial"/>
        </w:rPr>
      </w:pPr>
    </w:p>
    <w:p w14:paraId="1DA96A7F" w14:textId="77777777" w:rsidR="0017490F" w:rsidRPr="005748B8" w:rsidRDefault="0017490F" w:rsidP="0017490F">
      <w:pPr>
        <w:tabs>
          <w:tab w:val="left" w:pos="720"/>
          <w:tab w:val="left" w:pos="1440"/>
          <w:tab w:val="left" w:pos="1985"/>
          <w:tab w:val="left" w:pos="2835"/>
          <w:tab w:val="left" w:pos="3303"/>
        </w:tabs>
        <w:spacing w:before="120"/>
        <w:rPr>
          <w:rFonts w:cs="Arial"/>
          <w:szCs w:val="22"/>
        </w:rPr>
      </w:pPr>
      <w:r>
        <w:rPr>
          <w:rFonts w:cs="Arial"/>
          <w:b/>
          <w:szCs w:val="22"/>
        </w:rPr>
        <w:t>NCC Volume(s):</w:t>
      </w:r>
      <w:r w:rsidRPr="005748B8">
        <w:rPr>
          <w:rFonts w:cs="Arial"/>
          <w:szCs w:val="22"/>
        </w:rPr>
        <w:tab/>
        <w:t xml:space="preserve"> </w:t>
      </w:r>
      <w:sdt>
        <w:sdtPr>
          <w:rPr>
            <w:rFonts w:cs="Arial"/>
            <w:szCs w:val="22"/>
          </w:rPr>
          <w:id w:val="263042991"/>
          <w14:checkbox>
            <w14:checked w14:val="1"/>
            <w14:checkedState w14:val="2612" w14:font="MS Gothic"/>
            <w14:uncheckedState w14:val="2610" w14:font="MS Gothic"/>
          </w14:checkbox>
        </w:sdtPr>
        <w:sdtEndPr/>
        <w:sdtContent>
          <w:r>
            <w:rPr>
              <w:rFonts w:ascii="MS Gothic" w:eastAsia="MS Gothic" w:hAnsi="MS Gothic" w:cs="Arial" w:hint="eastAsia"/>
              <w:szCs w:val="22"/>
            </w:rPr>
            <w:t>☒</w:t>
          </w:r>
        </w:sdtContent>
      </w:sdt>
      <w:r w:rsidRPr="005748B8">
        <w:rPr>
          <w:rFonts w:cs="Arial"/>
          <w:szCs w:val="22"/>
        </w:rPr>
        <w:t xml:space="preserve"> One</w:t>
      </w:r>
      <w:r w:rsidRPr="005748B8">
        <w:rPr>
          <w:rFonts w:cs="Arial"/>
          <w:szCs w:val="22"/>
        </w:rPr>
        <w:tab/>
      </w:r>
      <w:sdt>
        <w:sdtPr>
          <w:rPr>
            <w:rFonts w:cs="Arial"/>
            <w:szCs w:val="22"/>
          </w:rPr>
          <w:id w:val="317860137"/>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Two</w:t>
      </w:r>
      <w:r>
        <w:rPr>
          <w:rFonts w:cs="Arial"/>
          <w:szCs w:val="22"/>
        </w:rPr>
        <w:tab/>
      </w:r>
      <w:sdt>
        <w:sdtPr>
          <w:rPr>
            <w:rFonts w:cs="Arial"/>
            <w:szCs w:val="22"/>
          </w:rPr>
          <w:id w:val="1568456863"/>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Three</w:t>
      </w:r>
      <w:r>
        <w:rPr>
          <w:rFonts w:cs="Arial"/>
          <w:szCs w:val="22"/>
        </w:rPr>
        <w:t xml:space="preserve">   </w:t>
      </w:r>
      <w:r w:rsidRPr="00A93F57">
        <w:rPr>
          <w:rFonts w:cs="Arial"/>
          <w:szCs w:val="22"/>
        </w:rPr>
        <w:t xml:space="preserve"> </w:t>
      </w:r>
      <w:sdt>
        <w:sdtPr>
          <w:rPr>
            <w:rFonts w:cs="Arial"/>
            <w:szCs w:val="22"/>
          </w:rPr>
          <w:id w:val="176926919"/>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r>
        <w:rPr>
          <w:rFonts w:cs="Arial"/>
          <w:szCs w:val="22"/>
        </w:rPr>
        <w:t xml:space="preserve"> Housing Prov.  </w:t>
      </w:r>
      <w:sdt>
        <w:sdtPr>
          <w:rPr>
            <w:rFonts w:cs="Arial"/>
            <w:szCs w:val="22"/>
          </w:rPr>
          <w:id w:val="842360531"/>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Pr>
          <w:rFonts w:cs="Arial"/>
          <w:szCs w:val="22"/>
        </w:rPr>
        <w:t xml:space="preserve"> Livable Housing</w:t>
      </w:r>
    </w:p>
    <w:p w14:paraId="07675AB0" w14:textId="77777777" w:rsidR="0017490F" w:rsidRPr="0009763D" w:rsidRDefault="0017490F" w:rsidP="0017490F">
      <w:pPr>
        <w:tabs>
          <w:tab w:val="left" w:pos="720"/>
          <w:tab w:val="left" w:pos="1440"/>
          <w:tab w:val="left" w:pos="2160"/>
          <w:tab w:val="left" w:pos="2880"/>
          <w:tab w:val="left" w:pos="3303"/>
        </w:tabs>
        <w:spacing w:before="120"/>
        <w:rPr>
          <w:rFonts w:cs="Arial"/>
        </w:rPr>
      </w:pPr>
      <w:r w:rsidRPr="0009763D">
        <w:rPr>
          <w:rFonts w:cs="Arial"/>
          <w:b/>
        </w:rPr>
        <w:t xml:space="preserve">Clause/Figure/Table: </w:t>
      </w:r>
      <w:sdt>
        <w:sdtPr>
          <w:rPr>
            <w:rFonts w:cs="Arial"/>
          </w:rPr>
          <w:id w:val="1760404473"/>
          <w:placeholder>
            <w:docPart w:val="FB6023CB212F6043954D7851AD6BD0C6"/>
          </w:placeholder>
          <w:text/>
        </w:sdtPr>
        <w:sdtEndPr/>
        <w:sdtContent>
          <w:r>
            <w:rPr>
              <w:rFonts w:cs="Arial"/>
            </w:rPr>
            <w:t>S15C6 (c)</w:t>
          </w:r>
        </w:sdtContent>
      </w:sdt>
    </w:p>
    <w:p w14:paraId="230ECF88" w14:textId="77777777" w:rsidR="0017490F" w:rsidRDefault="0017490F" w:rsidP="0017490F">
      <w:pPr>
        <w:spacing w:before="120"/>
        <w:rPr>
          <w:rFonts w:cs="Arial"/>
          <w:b/>
        </w:rPr>
      </w:pPr>
      <w:r w:rsidRPr="0009763D">
        <w:rPr>
          <w:rFonts w:cs="Arial"/>
          <w:b/>
        </w:rPr>
        <w:t>Recommended change to draft:</w:t>
      </w:r>
    </w:p>
    <w:sdt>
      <w:sdtPr>
        <w:rPr>
          <w:rFonts w:cs="Arial"/>
        </w:rPr>
        <w:id w:val="-250735633"/>
        <w:placeholder>
          <w:docPart w:val="4A24442C238B534A85386985DDCE96ED"/>
        </w:placeholder>
      </w:sdtPr>
      <w:sdtEndPr/>
      <w:sdtContent>
        <w:sdt>
          <w:sdtPr>
            <w:rPr>
              <w:rFonts w:cs="Arial"/>
            </w:rPr>
            <w:id w:val="522513862"/>
            <w:placeholder>
              <w:docPart w:val="A0F53DCB9108BE489E4E7873DD849AF7"/>
            </w:placeholder>
          </w:sdtPr>
          <w:sdtEndPr/>
          <w:sdtContent>
            <w:p w14:paraId="0A3C53B9" w14:textId="77777777" w:rsidR="0017490F" w:rsidRPr="008F4850" w:rsidRDefault="0017490F" w:rsidP="0017490F">
              <w:pPr>
                <w:pStyle w:val="NormalWeb"/>
                <w:spacing w:before="0" w:beforeAutospacing="0" w:after="0" w:afterAutospacing="0" w:line="276" w:lineRule="auto"/>
              </w:pPr>
              <w:r w:rsidRPr="008F4850">
                <w:t>Remove confusion by deleting “not including descenders” and replacing with words in red</w:t>
              </w:r>
            </w:p>
            <w:p w14:paraId="4764A657" w14:textId="77777777" w:rsidR="0017490F" w:rsidRDefault="0017490F" w:rsidP="0017490F">
              <w:pPr>
                <w:pStyle w:val="NormalWeb"/>
                <w:spacing w:before="0" w:beforeAutospacing="0" w:after="0" w:afterAutospacing="0" w:line="276" w:lineRule="auto"/>
                <w:rPr>
                  <w:rFonts w:ascii="Arial" w:hAnsi="Arial" w:cs="Arial"/>
                </w:rPr>
              </w:pPr>
            </w:p>
            <w:p w14:paraId="7B4E320A" w14:textId="77777777" w:rsidR="0017490F" w:rsidRDefault="0017490F" w:rsidP="0017490F">
              <w:pPr>
                <w:pStyle w:val="NormalWeb"/>
                <w:spacing w:before="0" w:beforeAutospacing="0" w:after="0" w:afterAutospacing="0" w:line="276" w:lineRule="auto"/>
                <w:rPr>
                  <w:rFonts w:ascii="Arial" w:hAnsi="Arial" w:cs="Arial"/>
                </w:rPr>
              </w:pPr>
              <w:r w:rsidRPr="003A43F3">
                <w:rPr>
                  <w:rFonts w:ascii="Arial" w:hAnsi="Arial" w:cs="Arial"/>
                </w:rPr>
                <w:t xml:space="preserve">Braille must be located </w:t>
              </w:r>
            </w:p>
            <w:p w14:paraId="01E2B30E" w14:textId="77777777" w:rsidR="0017490F" w:rsidRPr="00F47B22" w:rsidRDefault="0017490F" w:rsidP="0017490F">
              <w:pPr>
                <w:pStyle w:val="NormalWeb"/>
                <w:numPr>
                  <w:ilvl w:val="0"/>
                  <w:numId w:val="22"/>
                </w:numPr>
                <w:spacing w:before="0" w:beforeAutospacing="0" w:after="0" w:afterAutospacing="0" w:line="276" w:lineRule="auto"/>
                <w:rPr>
                  <w:rFonts w:ascii="Arial" w:hAnsi="Arial" w:cs="Arial"/>
                </w:rPr>
              </w:pPr>
              <w:r w:rsidRPr="003A43F3">
                <w:rPr>
                  <w:rFonts w:ascii="Arial" w:hAnsi="Arial" w:cs="Arial"/>
                </w:rPr>
                <w:t>8 mm below the bottom line of text (</w:t>
              </w:r>
              <w:r w:rsidRPr="003A43F3">
                <w:rPr>
                  <w:rFonts w:ascii="Arial" w:hAnsi="Arial" w:cs="Arial"/>
                  <w:strike/>
                </w:rPr>
                <w:t>not including</w:t>
              </w:r>
              <w:r w:rsidRPr="003A43F3">
                <w:rPr>
                  <w:rFonts w:ascii="Arial" w:hAnsi="Arial" w:cs="Arial"/>
                </w:rPr>
                <w:t xml:space="preserve"> </w:t>
              </w:r>
              <w:r w:rsidRPr="003A43F3">
                <w:rPr>
                  <w:rFonts w:ascii="Arial" w:hAnsi="Arial" w:cs="Arial"/>
                  <w:strike/>
                </w:rPr>
                <w:t>descenders</w:t>
              </w:r>
              <w:r w:rsidRPr="00FF0142">
                <w:rPr>
                  <w:rFonts w:cs="Arial"/>
                </w:rPr>
                <w:t>)</w:t>
              </w:r>
              <w:r>
                <w:rPr>
                  <w:rFonts w:cs="Arial"/>
                </w:rPr>
                <w:t xml:space="preserve"> </w:t>
              </w:r>
              <w:r w:rsidRPr="00F47B22">
                <w:rPr>
                  <w:rFonts w:ascii="Arial" w:hAnsi="Arial" w:cs="Arial"/>
                  <w:color w:val="FF0000"/>
                </w:rPr>
                <w:t>where the bottom line of text does not include descenders</w:t>
              </w:r>
              <w:r w:rsidRPr="00F47B22">
                <w:rPr>
                  <w:rFonts w:ascii="Arial" w:hAnsi="Arial" w:cs="Arial"/>
                </w:rPr>
                <w:t>.</w:t>
              </w:r>
            </w:p>
            <w:p w14:paraId="70FBD8A7" w14:textId="77777777" w:rsidR="0017490F" w:rsidRPr="00FF0142" w:rsidRDefault="0017490F" w:rsidP="0017490F">
              <w:pPr>
                <w:pStyle w:val="NormalWeb"/>
                <w:numPr>
                  <w:ilvl w:val="0"/>
                  <w:numId w:val="22"/>
                </w:numPr>
                <w:spacing w:before="0" w:beforeAutospacing="0" w:after="0" w:afterAutospacing="0" w:line="276" w:lineRule="auto"/>
                <w:rPr>
                  <w:rFonts w:cs="Arial"/>
                </w:rPr>
              </w:pPr>
              <w:r w:rsidRPr="00F47B22">
                <w:rPr>
                  <w:rFonts w:ascii="Arial" w:hAnsi="Arial" w:cs="Arial"/>
                  <w:color w:val="FF0000"/>
                </w:rPr>
                <w:t>4mm below the bottom line of text measured between the lowest part of text and the uppermost point of Braille content where there are descenders</w:t>
              </w:r>
            </w:p>
          </w:sdtContent>
        </w:sdt>
      </w:sdtContent>
    </w:sdt>
    <w:p w14:paraId="08B38432" w14:textId="77777777" w:rsidR="0017490F" w:rsidRPr="0009763D" w:rsidRDefault="0017490F" w:rsidP="0017490F">
      <w:pPr>
        <w:spacing w:before="120"/>
        <w:rPr>
          <w:rFonts w:cs="Arial"/>
          <w:b/>
        </w:rPr>
      </w:pPr>
      <w:r w:rsidRPr="0009763D">
        <w:rPr>
          <w:rFonts w:cs="Arial"/>
          <w:b/>
        </w:rPr>
        <w:t>Comment/reason for change:</w:t>
      </w:r>
    </w:p>
    <w:sdt>
      <w:sdtPr>
        <w:rPr>
          <w:rFonts w:cs="Arial"/>
        </w:rPr>
        <w:id w:val="128901942"/>
        <w:placeholder>
          <w:docPart w:val="7A7E19E466C5394E9AE7BB7DF85DD919"/>
        </w:placeholder>
      </w:sdtPr>
      <w:sdtEndPr>
        <w:rPr>
          <w:rFonts w:ascii="Arial" w:hAnsi="Arial"/>
        </w:rPr>
      </w:sdtEndPr>
      <w:sdtContent>
        <w:sdt>
          <w:sdtPr>
            <w:rPr>
              <w:rFonts w:ascii="Arial" w:hAnsi="Arial" w:cs="Arial"/>
            </w:rPr>
            <w:id w:val="-2069180819"/>
            <w:placeholder>
              <w:docPart w:val="A29472DDA6B8004ABF97D6B5F44B16A9"/>
            </w:placeholder>
          </w:sdtPr>
          <w:sdtEndPr/>
          <w:sdtContent>
            <w:p w14:paraId="69E33094" w14:textId="77777777" w:rsidR="0017490F" w:rsidRPr="007A5E99" w:rsidRDefault="0017490F" w:rsidP="0017490F">
              <w:pPr>
                <w:spacing w:before="120"/>
                <w:rPr>
                  <w:rFonts w:ascii="Arial" w:hAnsi="Arial" w:cs="Arial"/>
                </w:rPr>
              </w:pPr>
              <w:r w:rsidRPr="007A5E99">
                <w:rPr>
                  <w:rFonts w:ascii="Arial" w:hAnsi="Arial" w:cs="Arial"/>
                </w:rPr>
                <w:t xml:space="preserve">Variable font sizes plus a set location of Braille beneath text is problematic as the font size varies but the Braille location remains fixed. </w:t>
              </w:r>
            </w:p>
            <w:p w14:paraId="4BCB835E" w14:textId="77777777" w:rsidR="0017490F" w:rsidRPr="007A5E99" w:rsidRDefault="0017490F" w:rsidP="0017490F">
              <w:pPr>
                <w:spacing w:before="120"/>
                <w:rPr>
                  <w:rFonts w:ascii="Arial" w:hAnsi="Arial" w:cs="Arial"/>
                </w:rPr>
              </w:pPr>
              <w:r w:rsidRPr="007A5E99">
                <w:rPr>
                  <w:rFonts w:ascii="Arial" w:hAnsi="Arial" w:cs="Arial"/>
                </w:rPr>
                <w:t>The term “not including descenders” is unclear. Does this mean that the tail of a lower case letter, the letter g for example, on a 50mm letter is permitted to “intrude” into the location of the Braille? Note this is not an issue when the raised text size is 15mm to 20mm.</w:t>
              </w:r>
            </w:p>
            <w:p w14:paraId="597B92AD" w14:textId="77777777" w:rsidR="0017490F" w:rsidRPr="007A5E99" w:rsidRDefault="0017490F" w:rsidP="0017490F">
              <w:pPr>
                <w:spacing w:before="120"/>
                <w:rPr>
                  <w:rFonts w:ascii="Arial" w:hAnsi="Arial" w:cs="Arial"/>
                </w:rPr>
              </w:pPr>
              <w:r w:rsidRPr="007A5E99">
                <w:rPr>
                  <w:rFonts w:ascii="Arial" w:hAnsi="Arial" w:cs="Arial"/>
                </w:rPr>
                <w:t>The length of a descender of a 50mm letter intrudes into the location of the Braille information when the Braille must to be located 8mm below the bottom line of the text.</w:t>
              </w:r>
            </w:p>
            <w:p w14:paraId="74B6D567" w14:textId="77777777" w:rsidR="0017490F" w:rsidRPr="007A5E99" w:rsidRDefault="0017490F" w:rsidP="0017490F">
              <w:pPr>
                <w:spacing w:before="120"/>
                <w:rPr>
                  <w:rFonts w:ascii="Arial" w:hAnsi="Arial" w:cs="Arial"/>
                </w:rPr>
              </w:pPr>
              <w:r w:rsidRPr="007A5E99">
                <w:rPr>
                  <w:rFonts w:ascii="Arial" w:hAnsi="Arial" w:cs="Arial"/>
                </w:rPr>
                <w:t>The 4mm gap is consistent with letter spacing and Braille spacing.</w:t>
              </w:r>
            </w:p>
          </w:sdtContent>
        </w:sdt>
      </w:sdtContent>
    </w:sdt>
    <w:p w14:paraId="1407FD04" w14:textId="4197BBB6" w:rsidR="00EE47C7" w:rsidRDefault="00EE47C7" w:rsidP="004D55AA">
      <w:pPr>
        <w:tabs>
          <w:tab w:val="left" w:pos="720"/>
          <w:tab w:val="left" w:pos="1440"/>
          <w:tab w:val="left" w:pos="2160"/>
          <w:tab w:val="left" w:pos="2880"/>
          <w:tab w:val="left" w:pos="3303"/>
        </w:tabs>
        <w:spacing w:before="120"/>
        <w:rPr>
          <w:rFonts w:cs="Arial"/>
          <w:b/>
        </w:rPr>
      </w:pPr>
    </w:p>
    <w:p w14:paraId="5885FE3D" w14:textId="0B5F4CE9" w:rsidR="00E7383A" w:rsidRDefault="00E7383A">
      <w:pPr>
        <w:spacing w:after="200" w:line="276" w:lineRule="auto"/>
        <w:rPr>
          <w:rFonts w:cs="Arial"/>
        </w:rPr>
      </w:pPr>
      <w:r>
        <w:rPr>
          <w:rFonts w:cs="Arial"/>
        </w:rPr>
        <w:br w:type="page"/>
      </w:r>
    </w:p>
    <w:p w14:paraId="62164761" w14:textId="77777777" w:rsidR="00C13C1B" w:rsidRDefault="00C13C1B" w:rsidP="00C13C1B">
      <w:pPr>
        <w:pBdr>
          <w:bottom w:val="single" w:sz="4" w:space="1" w:color="auto"/>
        </w:pBdr>
        <w:tabs>
          <w:tab w:val="left" w:pos="720"/>
          <w:tab w:val="left" w:pos="1440"/>
          <w:tab w:val="left" w:pos="2160"/>
          <w:tab w:val="left" w:pos="2880"/>
          <w:tab w:val="left" w:pos="3303"/>
        </w:tabs>
        <w:spacing w:before="120"/>
        <w:rPr>
          <w:rFonts w:cs="Arial"/>
        </w:rPr>
      </w:pPr>
    </w:p>
    <w:p w14:paraId="277744FA" w14:textId="77777777" w:rsidR="00C13C1B" w:rsidRPr="005748B8" w:rsidRDefault="00C13C1B" w:rsidP="00C13C1B">
      <w:pPr>
        <w:tabs>
          <w:tab w:val="left" w:pos="720"/>
          <w:tab w:val="left" w:pos="1440"/>
          <w:tab w:val="left" w:pos="1985"/>
          <w:tab w:val="left" w:pos="2880"/>
          <w:tab w:val="left" w:pos="3303"/>
        </w:tabs>
        <w:spacing w:before="120"/>
        <w:rPr>
          <w:rFonts w:cs="Arial"/>
          <w:szCs w:val="22"/>
        </w:rPr>
      </w:pPr>
      <w:r>
        <w:rPr>
          <w:rFonts w:cs="Arial"/>
          <w:b/>
          <w:szCs w:val="22"/>
        </w:rPr>
        <w:t>NCC Volume(s):</w:t>
      </w:r>
      <w:r w:rsidRPr="005748B8">
        <w:rPr>
          <w:rFonts w:cs="Arial"/>
          <w:szCs w:val="22"/>
        </w:rPr>
        <w:tab/>
        <w:t xml:space="preserve"> </w:t>
      </w:r>
      <w:sdt>
        <w:sdtPr>
          <w:rPr>
            <w:rFonts w:cs="Arial"/>
            <w:szCs w:val="22"/>
          </w:rPr>
          <w:id w:val="-279105125"/>
          <w14:checkbox>
            <w14:checked w14:val="1"/>
            <w14:checkedState w14:val="2612" w14:font="MS Gothic"/>
            <w14:uncheckedState w14:val="2610" w14:font="MS Gothic"/>
          </w14:checkbox>
        </w:sdtPr>
        <w:sdtEndPr/>
        <w:sdtContent>
          <w:r>
            <w:rPr>
              <w:rFonts w:ascii="MS Gothic" w:eastAsia="MS Gothic" w:hAnsi="MS Gothic" w:cs="Arial" w:hint="eastAsia"/>
              <w:szCs w:val="22"/>
            </w:rPr>
            <w:t>☒</w:t>
          </w:r>
        </w:sdtContent>
      </w:sdt>
      <w:r w:rsidRPr="005748B8">
        <w:rPr>
          <w:rFonts w:cs="Arial"/>
          <w:szCs w:val="22"/>
        </w:rPr>
        <w:t xml:space="preserve"> One</w:t>
      </w:r>
      <w:r w:rsidRPr="005748B8">
        <w:rPr>
          <w:rFonts w:cs="Arial"/>
          <w:szCs w:val="22"/>
        </w:rPr>
        <w:tab/>
      </w:r>
      <w:sdt>
        <w:sdtPr>
          <w:rPr>
            <w:rFonts w:cs="Arial"/>
            <w:szCs w:val="22"/>
          </w:rPr>
          <w:id w:val="1317450784"/>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Two</w:t>
      </w:r>
      <w:r>
        <w:rPr>
          <w:rFonts w:cs="Arial"/>
          <w:szCs w:val="22"/>
        </w:rPr>
        <w:tab/>
      </w:r>
      <w:sdt>
        <w:sdtPr>
          <w:rPr>
            <w:rFonts w:cs="Arial"/>
            <w:szCs w:val="22"/>
          </w:rPr>
          <w:id w:val="-1771006483"/>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Three</w:t>
      </w:r>
      <w:r>
        <w:rPr>
          <w:rFonts w:cs="Arial"/>
          <w:szCs w:val="22"/>
        </w:rPr>
        <w:t xml:space="preserve">   </w:t>
      </w:r>
      <w:r w:rsidRPr="00A93F57">
        <w:rPr>
          <w:rFonts w:cs="Arial"/>
          <w:szCs w:val="22"/>
        </w:rPr>
        <w:t xml:space="preserve"> </w:t>
      </w:r>
      <w:sdt>
        <w:sdtPr>
          <w:rPr>
            <w:rFonts w:cs="Arial"/>
            <w:szCs w:val="22"/>
          </w:rPr>
          <w:id w:val="-16861694"/>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r>
        <w:rPr>
          <w:rFonts w:cs="Arial"/>
          <w:szCs w:val="22"/>
        </w:rPr>
        <w:t xml:space="preserve"> Housing Prov.  </w:t>
      </w:r>
      <w:sdt>
        <w:sdtPr>
          <w:rPr>
            <w:rFonts w:cs="Arial"/>
            <w:szCs w:val="22"/>
          </w:rPr>
          <w:id w:val="-594470068"/>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Pr>
          <w:rFonts w:cs="Arial"/>
          <w:szCs w:val="22"/>
        </w:rPr>
        <w:t xml:space="preserve"> Livable Housing</w:t>
      </w:r>
    </w:p>
    <w:p w14:paraId="259DE3FE" w14:textId="1EBADF8E" w:rsidR="00C13C1B" w:rsidRPr="0009763D" w:rsidRDefault="00C13C1B" w:rsidP="00C13C1B">
      <w:pPr>
        <w:tabs>
          <w:tab w:val="left" w:pos="720"/>
          <w:tab w:val="left" w:pos="1440"/>
          <w:tab w:val="left" w:pos="2160"/>
          <w:tab w:val="left" w:pos="2880"/>
          <w:tab w:val="left" w:pos="3303"/>
        </w:tabs>
        <w:spacing w:before="120"/>
        <w:rPr>
          <w:rFonts w:cs="Arial"/>
        </w:rPr>
      </w:pPr>
      <w:r w:rsidRPr="0009763D">
        <w:rPr>
          <w:rFonts w:cs="Arial"/>
          <w:b/>
        </w:rPr>
        <w:t xml:space="preserve">Clause/Figure/Table: </w:t>
      </w:r>
      <w:sdt>
        <w:sdtPr>
          <w:rPr>
            <w:rFonts w:cs="Arial"/>
          </w:rPr>
          <w:id w:val="-2044898403"/>
          <w:placeholder>
            <w:docPart w:val="8341487D8B9CCB4DA42ECFD666CCBE6C"/>
          </w:placeholder>
          <w:text/>
        </w:sdtPr>
        <w:sdtEndPr/>
        <w:sdtContent>
          <w:r w:rsidR="007A5E99">
            <w:rPr>
              <w:rFonts w:cs="Arial"/>
            </w:rPr>
            <w:t>S15C6(f)</w:t>
          </w:r>
        </w:sdtContent>
      </w:sdt>
    </w:p>
    <w:p w14:paraId="35405174" w14:textId="77777777" w:rsidR="00C13C1B" w:rsidRDefault="00C13C1B" w:rsidP="00C13C1B">
      <w:pPr>
        <w:spacing w:before="120"/>
        <w:rPr>
          <w:rFonts w:cs="Arial"/>
          <w:b/>
        </w:rPr>
      </w:pPr>
      <w:r w:rsidRPr="0009763D">
        <w:rPr>
          <w:rFonts w:cs="Arial"/>
          <w:b/>
        </w:rPr>
        <w:t>Recommended change to draft:</w:t>
      </w:r>
    </w:p>
    <w:sdt>
      <w:sdtPr>
        <w:rPr>
          <w:rFonts w:cs="Arial"/>
        </w:rPr>
        <w:id w:val="-65115418"/>
        <w:placeholder>
          <w:docPart w:val="B819D9D92F7E7A4DA382F48760973498"/>
        </w:placeholder>
      </w:sdtPr>
      <w:sdtEndPr>
        <w:rPr>
          <w:rFonts w:cs="Times New Roman"/>
          <w:color w:val="FF0000"/>
        </w:rPr>
      </w:sdtEndPr>
      <w:sdtContent>
        <w:p w14:paraId="76C450A7" w14:textId="2047517E" w:rsidR="00806D01" w:rsidRDefault="007A5E99" w:rsidP="00C13C1B">
          <w:pPr>
            <w:spacing w:before="120"/>
            <w:rPr>
              <w:rFonts w:ascii="Arial" w:hAnsi="Arial" w:cs="Arial"/>
            </w:rPr>
          </w:pPr>
          <w:r w:rsidRPr="007A5E99">
            <w:rPr>
              <w:rFonts w:ascii="Arial" w:hAnsi="Arial" w:cs="Arial"/>
            </w:rPr>
            <w:t xml:space="preserve">On signs with multiple lines of </w:t>
          </w:r>
          <w:r w:rsidRPr="008F4850">
            <w:rPr>
              <w:rFonts w:ascii="Arial" w:hAnsi="Arial" w:cs="Arial"/>
              <w:strike/>
            </w:rPr>
            <w:t>text and characters</w:t>
          </w:r>
          <w:r w:rsidR="008F4850">
            <w:rPr>
              <w:rFonts w:ascii="Arial" w:hAnsi="Arial" w:cs="Arial"/>
            </w:rPr>
            <w:t xml:space="preserve"> braille</w:t>
          </w:r>
          <w:r w:rsidR="00806D01">
            <w:rPr>
              <w:rFonts w:ascii="Arial" w:hAnsi="Arial" w:cs="Arial"/>
            </w:rPr>
            <w:t>-</w:t>
          </w:r>
          <w:r w:rsidRPr="007A5E99">
            <w:rPr>
              <w:rFonts w:ascii="Arial" w:hAnsi="Arial" w:cs="Arial"/>
            </w:rPr>
            <w:t xml:space="preserve"> </w:t>
          </w:r>
        </w:p>
        <w:p w14:paraId="529F04CA" w14:textId="694F600C" w:rsidR="008F4850" w:rsidRPr="00806D01" w:rsidRDefault="00806D01" w:rsidP="00806D01">
          <w:pPr>
            <w:pStyle w:val="ListParagraph"/>
            <w:numPr>
              <w:ilvl w:val="0"/>
              <w:numId w:val="26"/>
            </w:numPr>
            <w:spacing w:before="120"/>
            <w:rPr>
              <w:rFonts w:ascii="Arial" w:hAnsi="Arial" w:cs="Arial"/>
            </w:rPr>
          </w:pPr>
          <w:r w:rsidRPr="007A5E99">
            <w:rPr>
              <w:rFonts w:ascii="Arial" w:hAnsi="Arial" w:cs="Arial"/>
            </w:rPr>
            <w:t xml:space="preserve">a semicircular braille locator </w:t>
          </w:r>
          <w:r w:rsidRPr="008F4850">
            <w:rPr>
              <w:rFonts w:ascii="Arial" w:hAnsi="Arial" w:cs="Arial"/>
              <w:strike/>
            </w:rPr>
            <w:t>at the left margin</w:t>
          </w:r>
          <w:r w:rsidRPr="007A5E99">
            <w:rPr>
              <w:rFonts w:ascii="Arial" w:hAnsi="Arial" w:cs="Arial"/>
            </w:rPr>
            <w:t xml:space="preserve"> </w:t>
          </w:r>
          <w:r w:rsidRPr="00806D01">
            <w:rPr>
              <w:rFonts w:ascii="Arial" w:hAnsi="Arial" w:cs="Arial"/>
            </w:rPr>
            <w:t xml:space="preserve">must be </w:t>
          </w:r>
          <w:r w:rsidR="007A5E99" w:rsidRPr="00806D01">
            <w:rPr>
              <w:rFonts w:ascii="Arial" w:hAnsi="Arial" w:cs="Arial"/>
            </w:rPr>
            <w:t xml:space="preserve">horizontally aligned with the first line of braille </w:t>
          </w:r>
          <w:r w:rsidR="007A5E99" w:rsidRPr="00806D01">
            <w:rPr>
              <w:rFonts w:ascii="Arial" w:hAnsi="Arial" w:cs="Arial"/>
              <w:strike/>
            </w:rPr>
            <w:t>text</w:t>
          </w:r>
          <w:r w:rsidR="008F4850" w:rsidRPr="00806D01">
            <w:rPr>
              <w:rFonts w:ascii="Arial" w:hAnsi="Arial" w:cs="Arial"/>
            </w:rPr>
            <w:t>-</w:t>
          </w:r>
        </w:p>
        <w:p w14:paraId="011C4E44" w14:textId="4A2FFB04" w:rsidR="008F4850" w:rsidRPr="00F4048D" w:rsidRDefault="008F4850" w:rsidP="00806D01">
          <w:pPr>
            <w:pStyle w:val="ListParagraph"/>
            <w:numPr>
              <w:ilvl w:val="1"/>
              <w:numId w:val="26"/>
            </w:numPr>
            <w:spacing w:before="120"/>
            <w:rPr>
              <w:rFonts w:ascii="Arial" w:hAnsi="Arial" w:cs="Arial"/>
              <w:color w:val="FF0000"/>
            </w:rPr>
          </w:pPr>
          <w:r w:rsidRPr="00F4048D">
            <w:rPr>
              <w:rFonts w:ascii="Arial" w:hAnsi="Arial" w:cs="Arial"/>
              <w:color w:val="FF0000"/>
            </w:rPr>
            <w:t xml:space="preserve">At the left margin </w:t>
          </w:r>
          <w:r w:rsidR="00806D01" w:rsidRPr="00F4048D">
            <w:rPr>
              <w:rFonts w:ascii="Arial" w:hAnsi="Arial" w:cs="Arial"/>
              <w:color w:val="FF0000"/>
            </w:rPr>
            <w:t xml:space="preserve">of the sign </w:t>
          </w:r>
          <w:r w:rsidRPr="00F4048D">
            <w:rPr>
              <w:rFonts w:ascii="Arial" w:hAnsi="Arial" w:cs="Arial"/>
              <w:color w:val="FF0000"/>
            </w:rPr>
            <w:t>where the sign has no border; or</w:t>
          </w:r>
        </w:p>
        <w:p w14:paraId="0E970C5F" w14:textId="77777777" w:rsidR="00806D01" w:rsidRPr="00F4048D" w:rsidRDefault="00806D01" w:rsidP="00806D01">
          <w:pPr>
            <w:pStyle w:val="ListParagraph"/>
            <w:numPr>
              <w:ilvl w:val="1"/>
              <w:numId w:val="26"/>
            </w:numPr>
            <w:spacing w:before="120"/>
            <w:rPr>
              <w:rFonts w:ascii="Arial" w:hAnsi="Arial" w:cs="Arial"/>
              <w:color w:val="FF0000"/>
            </w:rPr>
          </w:pPr>
          <w:r w:rsidRPr="00F4048D">
            <w:rPr>
              <w:rFonts w:ascii="Arial" w:hAnsi="Arial" w:cs="Arial"/>
              <w:color w:val="FF0000"/>
            </w:rPr>
            <w:t>Is aligned with the left edge of the tactile text or tactile symbol or the like where there is no tactile text</w:t>
          </w:r>
        </w:p>
        <w:p w14:paraId="7F81A23C" w14:textId="50B9A8BF" w:rsidR="00C13C1B" w:rsidRPr="00F4048D" w:rsidRDefault="00806D01" w:rsidP="00806D01">
          <w:pPr>
            <w:pStyle w:val="ListParagraph"/>
            <w:numPr>
              <w:ilvl w:val="0"/>
              <w:numId w:val="26"/>
            </w:numPr>
            <w:spacing w:before="120"/>
            <w:rPr>
              <w:rFonts w:ascii="Arial" w:hAnsi="Arial" w:cs="Arial"/>
              <w:color w:val="FF0000"/>
            </w:rPr>
          </w:pPr>
          <w:r w:rsidRPr="00F4048D">
            <w:rPr>
              <w:rFonts w:ascii="Arial" w:hAnsi="Arial" w:cs="Arial"/>
              <w:color w:val="FF0000"/>
            </w:rPr>
            <w:t xml:space="preserve">A space the equivalent of one braille word space </w:t>
          </w:r>
          <w:r w:rsidR="00F4048D">
            <w:rPr>
              <w:rFonts w:ascii="Arial" w:hAnsi="Arial" w:cs="Arial"/>
              <w:color w:val="FF0000"/>
            </w:rPr>
            <w:t xml:space="preserve">(8.5 mm) </w:t>
          </w:r>
          <w:r w:rsidRPr="00F4048D">
            <w:rPr>
              <w:rFonts w:ascii="Arial" w:hAnsi="Arial" w:cs="Arial"/>
              <w:color w:val="FF0000"/>
            </w:rPr>
            <w:t>must be provided between the right side of the braille locator and the left edge of the first braille cell</w:t>
          </w:r>
        </w:p>
      </w:sdtContent>
    </w:sdt>
    <w:p w14:paraId="2B39C27F" w14:textId="77777777" w:rsidR="00C13C1B" w:rsidRPr="0009763D" w:rsidRDefault="00C13C1B" w:rsidP="00C13C1B">
      <w:pPr>
        <w:spacing w:before="120"/>
        <w:rPr>
          <w:rFonts w:cs="Arial"/>
          <w:b/>
        </w:rPr>
      </w:pPr>
      <w:r w:rsidRPr="0009763D">
        <w:rPr>
          <w:rFonts w:cs="Arial"/>
          <w:b/>
        </w:rPr>
        <w:t>Comment/reason for change:</w:t>
      </w:r>
    </w:p>
    <w:sdt>
      <w:sdtPr>
        <w:rPr>
          <w:rFonts w:cs="Arial"/>
        </w:rPr>
        <w:id w:val="1414362620"/>
        <w:placeholder>
          <w:docPart w:val="CEF8A354A4B22D49A2E777B84EC3F561"/>
        </w:placeholder>
        <w:showingPlcHdr/>
      </w:sdtPr>
      <w:sdtEndPr/>
      <w:sdtContent>
        <w:p w14:paraId="61E74EC9" w14:textId="77777777" w:rsidR="00C13C1B" w:rsidRDefault="00C13C1B" w:rsidP="00C13C1B">
          <w:pPr>
            <w:spacing w:before="120"/>
            <w:rPr>
              <w:rFonts w:cs="Arial"/>
            </w:rPr>
          </w:pPr>
          <w:r w:rsidRPr="004D55AA">
            <w:rPr>
              <w:rStyle w:val="PlaceholderText"/>
              <w:rFonts w:eastAsiaTheme="minorHAnsi" w:cs="Arial"/>
              <w:i/>
              <w:color w:val="auto"/>
            </w:rPr>
            <w:t>Click here to enter text.</w:t>
          </w:r>
        </w:p>
      </w:sdtContent>
    </w:sdt>
    <w:p w14:paraId="75090FC7" w14:textId="34F91DC1" w:rsidR="00C13C1B" w:rsidRDefault="00C13C1B" w:rsidP="004D55AA">
      <w:pPr>
        <w:tabs>
          <w:tab w:val="left" w:pos="720"/>
          <w:tab w:val="left" w:pos="1440"/>
          <w:tab w:val="left" w:pos="2160"/>
          <w:tab w:val="left" w:pos="2880"/>
          <w:tab w:val="left" w:pos="3303"/>
        </w:tabs>
        <w:spacing w:before="120"/>
        <w:rPr>
          <w:rFonts w:cs="Arial"/>
          <w:b/>
        </w:rPr>
      </w:pPr>
    </w:p>
    <w:p w14:paraId="0FBE161C" w14:textId="0BBD520C" w:rsidR="00E7383A" w:rsidRDefault="00E7383A">
      <w:pPr>
        <w:spacing w:after="200" w:line="276" w:lineRule="auto"/>
        <w:rPr>
          <w:rFonts w:cs="Arial"/>
        </w:rPr>
      </w:pPr>
      <w:r>
        <w:rPr>
          <w:rFonts w:cs="Arial"/>
        </w:rPr>
        <w:br w:type="page"/>
      </w:r>
    </w:p>
    <w:p w14:paraId="790148DC" w14:textId="77777777" w:rsidR="00F127A2" w:rsidRDefault="00F127A2" w:rsidP="00F127A2">
      <w:pPr>
        <w:pBdr>
          <w:bottom w:val="single" w:sz="4" w:space="1" w:color="auto"/>
        </w:pBdr>
        <w:tabs>
          <w:tab w:val="left" w:pos="720"/>
          <w:tab w:val="left" w:pos="1440"/>
          <w:tab w:val="left" w:pos="2160"/>
          <w:tab w:val="left" w:pos="2880"/>
          <w:tab w:val="left" w:pos="3303"/>
        </w:tabs>
        <w:spacing w:before="120"/>
        <w:rPr>
          <w:rFonts w:cs="Arial"/>
        </w:rPr>
      </w:pPr>
    </w:p>
    <w:p w14:paraId="0A62F629" w14:textId="766B1B52" w:rsidR="00F127A2" w:rsidRPr="005748B8" w:rsidRDefault="00F127A2" w:rsidP="00F127A2">
      <w:pPr>
        <w:tabs>
          <w:tab w:val="left" w:pos="720"/>
          <w:tab w:val="left" w:pos="1440"/>
          <w:tab w:val="left" w:pos="1985"/>
          <w:tab w:val="left" w:pos="2880"/>
          <w:tab w:val="left" w:pos="3303"/>
        </w:tabs>
        <w:spacing w:before="120"/>
        <w:rPr>
          <w:rFonts w:cs="Arial"/>
          <w:szCs w:val="22"/>
        </w:rPr>
      </w:pPr>
      <w:r>
        <w:rPr>
          <w:rFonts w:cs="Arial"/>
          <w:b/>
          <w:szCs w:val="22"/>
        </w:rPr>
        <w:t>NCC Volume(s):</w:t>
      </w:r>
      <w:r w:rsidRPr="005748B8">
        <w:rPr>
          <w:rFonts w:cs="Arial"/>
          <w:szCs w:val="22"/>
        </w:rPr>
        <w:tab/>
        <w:t xml:space="preserve"> </w:t>
      </w:r>
      <w:sdt>
        <w:sdtPr>
          <w:rPr>
            <w:rFonts w:cs="Arial"/>
            <w:szCs w:val="22"/>
          </w:rPr>
          <w:id w:val="-1641720740"/>
          <w14:checkbox>
            <w14:checked w14:val="1"/>
            <w14:checkedState w14:val="2612" w14:font="MS Gothic"/>
            <w14:uncheckedState w14:val="2610" w14:font="MS Gothic"/>
          </w14:checkbox>
        </w:sdtPr>
        <w:sdtEndPr/>
        <w:sdtContent>
          <w:r>
            <w:rPr>
              <w:rFonts w:ascii="MS Gothic" w:eastAsia="MS Gothic" w:hAnsi="MS Gothic" w:cs="Arial" w:hint="eastAsia"/>
              <w:szCs w:val="22"/>
            </w:rPr>
            <w:t>☒</w:t>
          </w:r>
        </w:sdtContent>
      </w:sdt>
      <w:r w:rsidRPr="005748B8">
        <w:rPr>
          <w:rFonts w:cs="Arial"/>
          <w:szCs w:val="22"/>
        </w:rPr>
        <w:t xml:space="preserve"> One</w:t>
      </w:r>
      <w:r w:rsidRPr="005748B8">
        <w:rPr>
          <w:rFonts w:cs="Arial"/>
          <w:szCs w:val="22"/>
        </w:rPr>
        <w:tab/>
      </w:r>
      <w:sdt>
        <w:sdtPr>
          <w:rPr>
            <w:rFonts w:cs="Arial"/>
            <w:szCs w:val="22"/>
          </w:rPr>
          <w:id w:val="-1831200509"/>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Two</w:t>
      </w:r>
      <w:r>
        <w:rPr>
          <w:rFonts w:cs="Arial"/>
          <w:szCs w:val="22"/>
        </w:rPr>
        <w:tab/>
      </w:r>
      <w:sdt>
        <w:sdtPr>
          <w:rPr>
            <w:rFonts w:cs="Arial"/>
            <w:szCs w:val="22"/>
          </w:rPr>
          <w:id w:val="-709413084"/>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sidRPr="005748B8">
        <w:rPr>
          <w:rFonts w:cs="Arial"/>
          <w:szCs w:val="22"/>
        </w:rPr>
        <w:t xml:space="preserve"> Three</w:t>
      </w:r>
      <w:r>
        <w:rPr>
          <w:rFonts w:cs="Arial"/>
          <w:szCs w:val="22"/>
        </w:rPr>
        <w:t xml:space="preserve">   </w:t>
      </w:r>
      <w:r w:rsidRPr="00A93F57">
        <w:rPr>
          <w:rFonts w:cs="Arial"/>
          <w:szCs w:val="22"/>
        </w:rPr>
        <w:t xml:space="preserve"> </w:t>
      </w:r>
      <w:sdt>
        <w:sdtPr>
          <w:rPr>
            <w:rFonts w:cs="Arial"/>
            <w:szCs w:val="22"/>
          </w:rPr>
          <w:id w:val="-1317025783"/>
          <w14:checkbox>
            <w14:checked w14:val="0"/>
            <w14:checkedState w14:val="2612" w14:font="MS Gothic"/>
            <w14:uncheckedState w14:val="2610" w14:font="MS Gothic"/>
          </w14:checkbox>
        </w:sdtPr>
        <w:sdtEndPr/>
        <w:sdtContent>
          <w:r>
            <w:rPr>
              <w:rFonts w:ascii="MS Gothic" w:eastAsia="MS Gothic" w:hAnsi="MS Gothic" w:cs="Arial" w:hint="eastAsia"/>
              <w:szCs w:val="22"/>
            </w:rPr>
            <w:t>☐</w:t>
          </w:r>
        </w:sdtContent>
      </w:sdt>
      <w:r>
        <w:rPr>
          <w:rFonts w:cs="Arial"/>
          <w:szCs w:val="22"/>
        </w:rPr>
        <w:t xml:space="preserve"> Housing Prov.  </w:t>
      </w:r>
      <w:sdt>
        <w:sdtPr>
          <w:rPr>
            <w:rFonts w:cs="Arial"/>
            <w:szCs w:val="22"/>
          </w:rPr>
          <w:id w:val="1961919415"/>
          <w14:checkbox>
            <w14:checked w14:val="0"/>
            <w14:checkedState w14:val="2612" w14:font="MS Gothic"/>
            <w14:uncheckedState w14:val="2610" w14:font="MS Gothic"/>
          </w14:checkbox>
        </w:sdtPr>
        <w:sdtEndPr/>
        <w:sdtContent>
          <w:r w:rsidRPr="005748B8">
            <w:rPr>
              <w:rFonts w:ascii="MS Gothic" w:eastAsia="MS Gothic" w:hAnsi="MS Gothic" w:cs="Arial" w:hint="eastAsia"/>
              <w:szCs w:val="22"/>
            </w:rPr>
            <w:t>☐</w:t>
          </w:r>
        </w:sdtContent>
      </w:sdt>
      <w:r>
        <w:rPr>
          <w:rFonts w:cs="Arial"/>
          <w:szCs w:val="22"/>
        </w:rPr>
        <w:t xml:space="preserve"> Livable Housing</w:t>
      </w:r>
    </w:p>
    <w:p w14:paraId="118A2909" w14:textId="1D8CF1C1" w:rsidR="00F127A2" w:rsidRPr="0009763D" w:rsidRDefault="00F127A2" w:rsidP="00F127A2">
      <w:pPr>
        <w:tabs>
          <w:tab w:val="left" w:pos="720"/>
          <w:tab w:val="left" w:pos="1440"/>
          <w:tab w:val="left" w:pos="2160"/>
          <w:tab w:val="left" w:pos="2880"/>
          <w:tab w:val="left" w:pos="3303"/>
        </w:tabs>
        <w:spacing w:before="120"/>
        <w:rPr>
          <w:rFonts w:cs="Arial"/>
        </w:rPr>
      </w:pPr>
      <w:r w:rsidRPr="0009763D">
        <w:rPr>
          <w:rFonts w:cs="Arial"/>
          <w:b/>
        </w:rPr>
        <w:t xml:space="preserve">Clause/Figure/Table: </w:t>
      </w:r>
      <w:sdt>
        <w:sdtPr>
          <w:rPr>
            <w:rFonts w:ascii="Arial" w:hAnsi="Arial" w:cs="Arial"/>
          </w:rPr>
          <w:id w:val="1638453751"/>
          <w:placeholder>
            <w:docPart w:val="E62852396DE8E14F9B1FE6ABC3FED076"/>
          </w:placeholder>
          <w:text/>
        </w:sdtPr>
        <w:sdtEndPr/>
        <w:sdtContent>
          <w:r w:rsidRPr="00F127A2">
            <w:rPr>
              <w:rFonts w:ascii="Arial" w:hAnsi="Arial" w:cs="Arial"/>
            </w:rPr>
            <w:t>D4D9  Tactile indicators</w:t>
          </w:r>
        </w:sdtContent>
      </w:sdt>
    </w:p>
    <w:p w14:paraId="7C550333" w14:textId="77777777" w:rsidR="00F127A2" w:rsidRDefault="00F127A2" w:rsidP="00F127A2">
      <w:pPr>
        <w:spacing w:before="120"/>
        <w:rPr>
          <w:rFonts w:cs="Arial"/>
          <w:b/>
        </w:rPr>
      </w:pPr>
      <w:r w:rsidRPr="0009763D">
        <w:rPr>
          <w:rFonts w:cs="Arial"/>
          <w:b/>
        </w:rPr>
        <w:t>Recommended change to draft:</w:t>
      </w:r>
    </w:p>
    <w:sdt>
      <w:sdtPr>
        <w:rPr>
          <w:rFonts w:cs="Arial"/>
        </w:rPr>
        <w:id w:val="1293566922"/>
        <w:placeholder>
          <w:docPart w:val="2378F177443CC1499FD920DD953E14E1"/>
        </w:placeholder>
      </w:sdtPr>
      <w:sdtEndPr>
        <w:rPr>
          <w:rFonts w:ascii="Arial" w:hAnsi="Arial"/>
        </w:rPr>
      </w:sdtEndPr>
      <w:sdtContent>
        <w:p w14:paraId="6468BFEC" w14:textId="3BAE1CC8" w:rsidR="00F127A2" w:rsidRPr="00E7383A" w:rsidRDefault="00F127A2" w:rsidP="00F127A2">
          <w:pPr>
            <w:spacing w:before="120"/>
            <w:rPr>
              <w:rFonts w:ascii="Arial" w:hAnsi="Arial" w:cs="Arial"/>
            </w:rPr>
          </w:pPr>
          <w:r w:rsidRPr="00E7383A">
            <w:rPr>
              <w:rFonts w:ascii="Arial" w:hAnsi="Arial" w:cs="Arial"/>
            </w:rPr>
            <w:t xml:space="preserve">(1) For a building required to be accessible, tactile ground surface indicators must be provided to warn people who are blind or have </w:t>
          </w:r>
          <w:r w:rsidRPr="00E7383A">
            <w:rPr>
              <w:rFonts w:ascii="Arial" w:hAnsi="Arial" w:cs="Arial"/>
              <w:strike/>
            </w:rPr>
            <w:t>a</w:t>
          </w:r>
          <w:r w:rsidRPr="00E7383A">
            <w:rPr>
              <w:rFonts w:ascii="Arial" w:hAnsi="Arial" w:cs="Arial"/>
            </w:rPr>
            <w:t xml:space="preserve"> </w:t>
          </w:r>
          <w:r w:rsidR="00E7383A" w:rsidRPr="00E7383A">
            <w:rPr>
              <w:rFonts w:ascii="Arial" w:hAnsi="Arial" w:cs="Arial"/>
              <w:color w:val="FF0000"/>
            </w:rPr>
            <w:t xml:space="preserve">low </w:t>
          </w:r>
          <w:r w:rsidRPr="00E7383A">
            <w:rPr>
              <w:rFonts w:ascii="Arial" w:hAnsi="Arial" w:cs="Arial"/>
              <w:color w:val="000000" w:themeColor="text1"/>
            </w:rPr>
            <w:t>vision</w:t>
          </w:r>
          <w:r w:rsidRPr="00E7383A">
            <w:rPr>
              <w:rFonts w:ascii="Arial" w:hAnsi="Arial" w:cs="Arial"/>
            </w:rPr>
            <w:t xml:space="preserve"> i</w:t>
          </w:r>
          <w:r w:rsidRPr="00E7383A">
            <w:rPr>
              <w:rFonts w:ascii="Arial" w:hAnsi="Arial" w:cs="Arial"/>
              <w:strike/>
            </w:rPr>
            <w:t>mpairment</w:t>
          </w:r>
          <w:r w:rsidRPr="00E7383A">
            <w:rPr>
              <w:rFonts w:ascii="Arial" w:hAnsi="Arial" w:cs="Arial"/>
            </w:rPr>
            <w:t xml:space="preserve"> that they are approaching—</w:t>
          </w:r>
        </w:p>
      </w:sdtContent>
    </w:sdt>
    <w:p w14:paraId="2197BF71" w14:textId="77777777" w:rsidR="00F127A2" w:rsidRPr="0009763D" w:rsidRDefault="00F127A2" w:rsidP="00F127A2">
      <w:pPr>
        <w:spacing w:before="120"/>
        <w:rPr>
          <w:rFonts w:cs="Arial"/>
          <w:b/>
        </w:rPr>
      </w:pPr>
      <w:r w:rsidRPr="0009763D">
        <w:rPr>
          <w:rFonts w:cs="Arial"/>
          <w:b/>
        </w:rPr>
        <w:t>Comment/reason for change:</w:t>
      </w:r>
    </w:p>
    <w:sdt>
      <w:sdtPr>
        <w:rPr>
          <w:rFonts w:cs="Arial"/>
        </w:rPr>
        <w:id w:val="-104582792"/>
        <w:placeholder>
          <w:docPart w:val="61BA7403474285478C714D0E43B887DE"/>
        </w:placeholder>
      </w:sdtPr>
      <w:sdtEndPr>
        <w:rPr>
          <w:rFonts w:ascii="Arial" w:hAnsi="Arial"/>
        </w:rPr>
      </w:sdtEndPr>
      <w:sdtContent>
        <w:p w14:paraId="53F73E05" w14:textId="155EABEA" w:rsidR="00F127A2" w:rsidRPr="00E7383A" w:rsidRDefault="00E7383A" w:rsidP="00E7383A">
          <w:pPr>
            <w:spacing w:before="120"/>
            <w:rPr>
              <w:rFonts w:ascii="Arial" w:hAnsi="Arial" w:cs="Arial"/>
            </w:rPr>
          </w:pPr>
          <w:r w:rsidRPr="00E7383A">
            <w:rPr>
              <w:rFonts w:ascii="Arial" w:hAnsi="Arial" w:cs="Arial"/>
            </w:rPr>
            <w:t>Change of language describing particular functional groups of people with disabilities</w:t>
          </w:r>
        </w:p>
      </w:sdtContent>
    </w:sdt>
    <w:sectPr w:rsidR="00F127A2" w:rsidRPr="00E7383A" w:rsidSect="004D55AA">
      <w:headerReference w:type="default" r:id="rId23"/>
      <w:headerReference w:type="first" r:id="rId24"/>
      <w:footerReference w:type="first" r:id="rId25"/>
      <w:type w:val="continuous"/>
      <w:pgSz w:w="11907" w:h="16840" w:code="9"/>
      <w:pgMar w:top="1440" w:right="1440" w:bottom="1440" w:left="1440" w:header="397"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609A2D" w14:textId="77777777" w:rsidR="002A76C6" w:rsidRDefault="002A76C6" w:rsidP="003F7E5B">
      <w:r>
        <w:separator/>
      </w:r>
    </w:p>
  </w:endnote>
  <w:endnote w:type="continuationSeparator" w:id="0">
    <w:p w14:paraId="07C2A8CA" w14:textId="77777777" w:rsidR="002A76C6" w:rsidRDefault="002A76C6" w:rsidP="003F7E5B">
      <w:r>
        <w:continuationSeparator/>
      </w:r>
    </w:p>
  </w:endnote>
  <w:endnote w:type="continuationNotice" w:id="1">
    <w:p w14:paraId="03210AF3" w14:textId="77777777" w:rsidR="002A76C6" w:rsidRDefault="002A76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96A8A" w14:textId="77EBA294" w:rsidR="0072458D" w:rsidRDefault="00B4377A" w:rsidP="00D842D8">
    <w:pPr>
      <w:tabs>
        <w:tab w:val="right" w:pos="9214"/>
      </w:tabs>
      <w:ind w:left="-567" w:right="-284"/>
      <w:jc w:val="center"/>
      <w:rPr>
        <w:b/>
      </w:rPr>
    </w:pPr>
    <w:r>
      <w:rPr>
        <w:rFonts w:cs="Arial"/>
        <w:b/>
        <w:noProof/>
        <w:spacing w:val="60"/>
        <w:lang w:eastAsia="en-AU"/>
      </w:rPr>
      <w:pict w14:anchorId="055ABD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65.25pt;height:92.25pt;mso-width-percent:0;mso-height-percent:0;mso-width-percent:0;mso-height-percent:0">
          <v:imagedata r:id="rId1" o:title="ABCB Logo_Stacked Navy"/>
        </v:shape>
      </w:pict>
    </w:r>
    <w:r w:rsidR="0072458D">
      <w:rPr>
        <w:b/>
      </w:rPr>
      <w:fldChar w:fldCharType="begin"/>
    </w:r>
    <w:r w:rsidR="0072458D">
      <w:rPr>
        <w:b/>
      </w:rPr>
      <w:instrText xml:space="preserve"> DOCPROPERTY "ClassificationPty"  \* MERGEFORMAT </w:instrText>
    </w:r>
    <w:r w:rsidR="0072458D">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68008" w14:textId="77777777" w:rsidR="0072458D" w:rsidRDefault="0072458D">
    <w:pPr>
      <w:tabs>
        <w:tab w:val="right" w:pos="9214"/>
      </w:tabs>
      <w:ind w:left="-567" w:right="-284"/>
      <w:rPr>
        <w:sz w:val="12"/>
      </w:rPr>
    </w:pPr>
  </w:p>
  <w:p w14:paraId="691AAE89" w14:textId="77777777" w:rsidR="0072458D" w:rsidRDefault="0072458D">
    <w:pPr>
      <w:tabs>
        <w:tab w:val="right" w:pos="9356"/>
      </w:tabs>
      <w:rPr>
        <w:b/>
      </w:rPr>
    </w:pPr>
    <w:r>
      <w:rPr>
        <w:b/>
      </w:rPr>
      <w:fldChar w:fldCharType="begin"/>
    </w:r>
    <w:r>
      <w:rPr>
        <w:b/>
      </w:rPr>
      <w:instrText xml:space="preserve"> DOCPROPERTY "ClassificationPty"  \* MERGEFORMAT </w:instrText>
    </w:r>
    <w:r>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2E5CAA" w14:textId="77777777" w:rsidR="0072458D" w:rsidRDefault="0072458D">
    <w:pPr>
      <w:tabs>
        <w:tab w:val="right" w:pos="9214"/>
      </w:tabs>
      <w:ind w:left="-567" w:right="-284"/>
      <w:rPr>
        <w:sz w:val="12"/>
      </w:rPr>
    </w:pPr>
  </w:p>
  <w:p w14:paraId="58A5B568" w14:textId="77777777" w:rsidR="0072458D" w:rsidRDefault="0072458D">
    <w:pPr>
      <w:tabs>
        <w:tab w:val="right" w:pos="9356"/>
      </w:tabs>
      <w:rPr>
        <w:b/>
      </w:rPr>
    </w:pPr>
    <w:r>
      <w:rPr>
        <w:b/>
      </w:rPr>
      <w:fldChar w:fldCharType="begin"/>
    </w:r>
    <w:r>
      <w:rPr>
        <w:b/>
      </w:rPr>
      <w:instrText xml:space="preserve"> DOCPROPERTY "ClassificationPty"  \* MERGEFORMAT </w:instrTex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BC3490" w14:textId="77777777" w:rsidR="002A76C6" w:rsidRDefault="002A76C6" w:rsidP="003F7E5B">
      <w:r>
        <w:separator/>
      </w:r>
    </w:p>
  </w:footnote>
  <w:footnote w:type="continuationSeparator" w:id="0">
    <w:p w14:paraId="499A68A6" w14:textId="77777777" w:rsidR="002A76C6" w:rsidRDefault="002A76C6" w:rsidP="003F7E5B">
      <w:r>
        <w:continuationSeparator/>
      </w:r>
    </w:p>
  </w:footnote>
  <w:footnote w:type="continuationNotice" w:id="1">
    <w:p w14:paraId="70640E43" w14:textId="77777777" w:rsidR="002A76C6" w:rsidRDefault="002A76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A0431" w14:textId="11B8D159" w:rsidR="0072458D" w:rsidRPr="009D2D99" w:rsidRDefault="0072458D" w:rsidP="00AB0B5D">
    <w:pPr>
      <w:tabs>
        <w:tab w:val="right" w:pos="9356"/>
      </w:tabs>
      <w:jc w:val="center"/>
      <w:rPr>
        <w:rFonts w:cs="Arial"/>
        <w:b/>
        <w:spacing w:val="6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D5617" w14:textId="77777777" w:rsidR="0072458D" w:rsidRDefault="0072458D" w:rsidP="00D842D8">
    <w:pPr>
      <w:tabs>
        <w:tab w:val="right" w:pos="9356"/>
      </w:tabs>
      <w:ind w:left="-709"/>
      <w:jc w:val="center"/>
      <w:rPr>
        <w:b/>
        <w:sz w:val="4"/>
      </w:rPr>
    </w:pPr>
    <w:r>
      <w:rPr>
        <w:b/>
        <w:sz w:val="4"/>
      </w:rPr>
      <w:fldChar w:fldCharType="begin"/>
    </w:r>
    <w:r>
      <w:rPr>
        <w:b/>
        <w:sz w:val="4"/>
      </w:rPr>
      <w:instrText xml:space="preserve"> DOCPROPERTY "ClassificationPty"  \* MERGEFORMAT </w:instrText>
    </w:r>
    <w:r>
      <w:rPr>
        <w:b/>
        <w:sz w:val="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4EF9DA" w14:textId="77777777" w:rsidR="0072458D" w:rsidRPr="009D2D99" w:rsidRDefault="0072458D" w:rsidP="00430DD7">
    <w:pPr>
      <w:tabs>
        <w:tab w:val="right" w:pos="9356"/>
      </w:tabs>
      <w:jc w:val="center"/>
      <w:rPr>
        <w:rFonts w:cs="Arial"/>
        <w:b/>
        <w:spacing w:val="60"/>
      </w:rPr>
    </w:pPr>
    <w:r w:rsidRPr="009D2D99">
      <w:rPr>
        <w:rFonts w:cs="Arial"/>
        <w:b/>
        <w:spacing w:val="60"/>
      </w:rPr>
      <w:fldChar w:fldCharType="begin"/>
    </w:r>
    <w:r w:rsidRPr="009D2D99">
      <w:rPr>
        <w:rFonts w:cs="Arial"/>
        <w:b/>
        <w:spacing w:val="60"/>
      </w:rPr>
      <w:instrText xml:space="preserve"> DOCPROPERTY "ClassificationPty"  \* MERGEFORMAT </w:instrText>
    </w:r>
    <w:r w:rsidRPr="009D2D99">
      <w:rPr>
        <w:rFonts w:cs="Arial"/>
        <w:b/>
        <w:spacing w:val="6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BC9006" w14:textId="77777777" w:rsidR="0072458D" w:rsidRPr="00A72371" w:rsidRDefault="0072458D" w:rsidP="00430DD7">
    <w:pPr>
      <w:tabs>
        <w:tab w:val="right" w:pos="9356"/>
      </w:tabs>
      <w:jc w:val="center"/>
      <w:rPr>
        <w:rFonts w:ascii="Times New (W1)" w:hAnsi="Times New (W1)"/>
        <w:b/>
        <w:spacing w:val="60"/>
      </w:rPr>
    </w:pPr>
    <w:r w:rsidRPr="00A72371">
      <w:rPr>
        <w:rFonts w:ascii="Times New (W1)" w:hAnsi="Times New (W1)"/>
        <w:b/>
        <w:spacing w:val="60"/>
      </w:rPr>
      <w:t>AUSTRALIAN BUILDING CODES BOARD</w:t>
    </w:r>
    <w:r w:rsidRPr="00A72371">
      <w:rPr>
        <w:rFonts w:ascii="Times New (W1)" w:hAnsi="Times New (W1)"/>
        <w:b/>
        <w:spacing w:val="60"/>
      </w:rPr>
      <w:fldChar w:fldCharType="begin"/>
    </w:r>
    <w:r w:rsidRPr="00A72371">
      <w:rPr>
        <w:rFonts w:ascii="Times New (W1)" w:hAnsi="Times New (W1)"/>
        <w:b/>
        <w:spacing w:val="60"/>
      </w:rPr>
      <w:instrText xml:space="preserve"> DOCPROPERTY "ClassificationPty"  \* MERGEFORMAT </w:instrText>
    </w:r>
    <w:r w:rsidRPr="00A72371">
      <w:rPr>
        <w:rFonts w:ascii="Times New (W1)" w:hAnsi="Times New (W1)"/>
        <w:b/>
        <w:spacing w:val="60"/>
      </w:rPr>
      <w:fldChar w:fldCharType="end"/>
    </w:r>
  </w:p>
  <w:p w14:paraId="00EE2022" w14:textId="77777777" w:rsidR="0072458D" w:rsidRDefault="0072458D">
    <w:pPr>
      <w:tabs>
        <w:tab w:val="right" w:pos="9356"/>
      </w:tabs>
      <w:jc w:val="right"/>
      <w:rPr>
        <w:b/>
        <w:sz w:val="4"/>
      </w:rPr>
    </w:pPr>
    <w:r>
      <w:rPr>
        <w:b/>
        <w:sz w:val="4"/>
      </w:rPr>
      <w:fldChar w:fldCharType="begin"/>
    </w:r>
    <w:r>
      <w:rPr>
        <w:b/>
        <w:sz w:val="4"/>
      </w:rPr>
      <w:instrText xml:space="preserve"> DOCPROPERTY "ClassificationPty"  \* MERGEFORMAT </w:instrText>
    </w:r>
    <w:r>
      <w:rPr>
        <w:b/>
        <w:sz w:val="4"/>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369E4" w14:textId="77777777" w:rsidR="0072458D" w:rsidRPr="009D2D99" w:rsidRDefault="0072458D" w:rsidP="00430DD7">
    <w:pPr>
      <w:tabs>
        <w:tab w:val="right" w:pos="9356"/>
      </w:tabs>
      <w:jc w:val="center"/>
      <w:rPr>
        <w:rFonts w:cs="Arial"/>
        <w:b/>
        <w:spacing w:val="60"/>
      </w:rPr>
    </w:pPr>
    <w:r w:rsidRPr="009D2D99">
      <w:rPr>
        <w:rFonts w:cs="Arial"/>
        <w:b/>
        <w:spacing w:val="60"/>
      </w:rPr>
      <w:fldChar w:fldCharType="begin"/>
    </w:r>
    <w:r w:rsidRPr="009D2D99">
      <w:rPr>
        <w:rFonts w:cs="Arial"/>
        <w:b/>
        <w:spacing w:val="60"/>
      </w:rPr>
      <w:instrText xml:space="preserve"> DOCPROPERTY "ClassificationPty"  \* MERGEFORMAT </w:instrText>
    </w:r>
    <w:r w:rsidRPr="009D2D99">
      <w:rPr>
        <w:rFonts w:cs="Arial"/>
        <w:b/>
        <w:spacing w:val="6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7C76DD" w14:textId="77777777" w:rsidR="0072458D" w:rsidRPr="00A72371" w:rsidRDefault="0072458D" w:rsidP="00430DD7">
    <w:pPr>
      <w:tabs>
        <w:tab w:val="right" w:pos="9356"/>
      </w:tabs>
      <w:jc w:val="center"/>
      <w:rPr>
        <w:rFonts w:ascii="Times New (W1)" w:hAnsi="Times New (W1)"/>
        <w:b/>
        <w:spacing w:val="60"/>
      </w:rPr>
    </w:pPr>
    <w:bookmarkStart w:id="1" w:name="ClassificationHeadBM"/>
    <w:r w:rsidRPr="00A72371">
      <w:rPr>
        <w:rFonts w:ascii="Times New (W1)" w:hAnsi="Times New (W1)"/>
        <w:b/>
        <w:spacing w:val="60"/>
      </w:rPr>
      <w:t>AUSTRALIAN BUILDING CODES BOARD</w:t>
    </w:r>
    <w:r w:rsidRPr="00A72371">
      <w:rPr>
        <w:rFonts w:ascii="Times New (W1)" w:hAnsi="Times New (W1)"/>
        <w:b/>
        <w:spacing w:val="60"/>
      </w:rPr>
      <w:fldChar w:fldCharType="begin"/>
    </w:r>
    <w:r w:rsidRPr="00A72371">
      <w:rPr>
        <w:rFonts w:ascii="Times New (W1)" w:hAnsi="Times New (W1)"/>
        <w:b/>
        <w:spacing w:val="60"/>
      </w:rPr>
      <w:instrText xml:space="preserve"> DOCPROPERTY "ClassificationPty"  \* MERGEFORMAT </w:instrText>
    </w:r>
    <w:r w:rsidRPr="00A72371">
      <w:rPr>
        <w:rFonts w:ascii="Times New (W1)" w:hAnsi="Times New (W1)"/>
        <w:b/>
        <w:spacing w:val="60"/>
      </w:rPr>
      <w:fldChar w:fldCharType="end"/>
    </w:r>
  </w:p>
  <w:p w14:paraId="4EE8EE40" w14:textId="77777777" w:rsidR="0072458D" w:rsidRDefault="0072458D">
    <w:pPr>
      <w:tabs>
        <w:tab w:val="right" w:pos="9356"/>
      </w:tabs>
      <w:jc w:val="right"/>
      <w:rPr>
        <w:b/>
        <w:sz w:val="4"/>
      </w:rPr>
    </w:pPr>
    <w:r>
      <w:rPr>
        <w:b/>
        <w:sz w:val="4"/>
      </w:rPr>
      <w:fldChar w:fldCharType="begin"/>
    </w:r>
    <w:r>
      <w:rPr>
        <w:b/>
        <w:sz w:val="4"/>
      </w:rPr>
      <w:instrText xml:space="preserve"> DOCPROPERTY "ClassificationPty"  \* MERGEFORMAT </w:instrText>
    </w:r>
    <w:r>
      <w:rPr>
        <w:b/>
        <w:sz w:val="4"/>
      </w:rPr>
      <w:fldChar w:fldCharType="end"/>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D134B"/>
    <w:multiLevelType w:val="hybridMultilevel"/>
    <w:tmpl w:val="C4DA62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B811147"/>
    <w:multiLevelType w:val="hybridMultilevel"/>
    <w:tmpl w:val="2A22B1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CEC5E4A"/>
    <w:multiLevelType w:val="multilevel"/>
    <w:tmpl w:val="0E901AC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065DDE"/>
    <w:multiLevelType w:val="hybridMultilevel"/>
    <w:tmpl w:val="A9BABD28"/>
    <w:lvl w:ilvl="0" w:tplc="2E442D78">
      <w:start w:val="1"/>
      <w:numFmt w:val="lowerRoman"/>
      <w:lvlText w:val="(%1)"/>
      <w:lvlJc w:val="left"/>
      <w:pPr>
        <w:ind w:left="1080" w:hanging="72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BA77D6"/>
    <w:multiLevelType w:val="multilevel"/>
    <w:tmpl w:val="5CBE3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40585F"/>
    <w:multiLevelType w:val="hybridMultilevel"/>
    <w:tmpl w:val="C66CC888"/>
    <w:lvl w:ilvl="0" w:tplc="E182E2A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2F4B7B24"/>
    <w:multiLevelType w:val="hybridMultilevel"/>
    <w:tmpl w:val="E14CCBE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39B061F"/>
    <w:multiLevelType w:val="hybridMultilevel"/>
    <w:tmpl w:val="865E5802"/>
    <w:lvl w:ilvl="0" w:tplc="2B827AA4">
      <w:start w:val="1"/>
      <w:numFmt w:val="upp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340864AE"/>
    <w:multiLevelType w:val="multilevel"/>
    <w:tmpl w:val="62362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CB1ACD"/>
    <w:multiLevelType w:val="hybridMultilevel"/>
    <w:tmpl w:val="E4AE90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C3C06E7"/>
    <w:multiLevelType w:val="hybridMultilevel"/>
    <w:tmpl w:val="EAE4C8FE"/>
    <w:lvl w:ilvl="0" w:tplc="32DA5CB4">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E15617D"/>
    <w:multiLevelType w:val="hybridMultilevel"/>
    <w:tmpl w:val="7D94F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6D055C4"/>
    <w:multiLevelType w:val="hybridMultilevel"/>
    <w:tmpl w:val="85405D48"/>
    <w:lvl w:ilvl="0" w:tplc="ED42B580">
      <w:start w:val="1"/>
      <w:numFmt w:val="lowerRoman"/>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3" w15:restartNumberingAfterBreak="0">
    <w:nsid w:val="49B72D29"/>
    <w:multiLevelType w:val="hybridMultilevel"/>
    <w:tmpl w:val="EE5E42C4"/>
    <w:lvl w:ilvl="0" w:tplc="0C09000F">
      <w:start w:val="1"/>
      <w:numFmt w:val="decimal"/>
      <w:lvlText w:val="%1."/>
      <w:lvlJc w:val="left"/>
      <w:pPr>
        <w:ind w:left="720" w:hanging="360"/>
      </w:pPr>
    </w:lvl>
    <w:lvl w:ilvl="1" w:tplc="AE20AE62">
      <w:start w:val="1"/>
      <w:numFmt w:val="upperLetter"/>
      <w:lvlText w:val="(%2)"/>
      <w:lvlJc w:val="left"/>
      <w:pPr>
        <w:ind w:left="3368" w:hanging="390"/>
      </w:pPr>
      <w:rPr>
        <w:rFonts w:hint="default"/>
        <w:strike w:val="0"/>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BD86660"/>
    <w:multiLevelType w:val="hybridMultilevel"/>
    <w:tmpl w:val="AE4C48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256713D"/>
    <w:multiLevelType w:val="hybridMultilevel"/>
    <w:tmpl w:val="10C810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3337A7B"/>
    <w:multiLevelType w:val="hybridMultilevel"/>
    <w:tmpl w:val="B7F24DC4"/>
    <w:lvl w:ilvl="0" w:tplc="428EBED0">
      <w:start w:val="1"/>
      <w:numFmt w:val="decimal"/>
      <w:lvlText w:val="(%1)"/>
      <w:lvlJc w:val="left"/>
      <w:pPr>
        <w:ind w:left="720" w:hanging="360"/>
      </w:pPr>
      <w:rPr>
        <w:rFonts w:hint="default"/>
      </w:rPr>
    </w:lvl>
    <w:lvl w:ilvl="1" w:tplc="C03C450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1242EB"/>
    <w:multiLevelType w:val="hybridMultilevel"/>
    <w:tmpl w:val="8B0CEA8C"/>
    <w:lvl w:ilvl="0" w:tplc="0C09000F">
      <w:start w:val="1"/>
      <w:numFmt w:val="decimal"/>
      <w:lvlText w:val="%1."/>
      <w:lvlJc w:val="left"/>
      <w:pPr>
        <w:ind w:left="720" w:hanging="360"/>
      </w:pPr>
    </w:lvl>
    <w:lvl w:ilvl="1" w:tplc="6BC49BB8">
      <w:start w:val="1"/>
      <w:numFmt w:val="bullet"/>
      <w:lvlText w:val="–"/>
      <w:lvlJc w:val="left"/>
      <w:pPr>
        <w:ind w:left="1440" w:hanging="360"/>
      </w:pPr>
      <w:rPr>
        <w:rFonts w:ascii="Verdana" w:hAnsi="Verdana"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611707F"/>
    <w:multiLevelType w:val="hybridMultilevel"/>
    <w:tmpl w:val="313C37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9925929"/>
    <w:multiLevelType w:val="hybridMultilevel"/>
    <w:tmpl w:val="AB2098AE"/>
    <w:lvl w:ilvl="0" w:tplc="3C6AFBE2">
      <w:start w:val="1"/>
      <w:numFmt w:val="lowerRoman"/>
      <w:lvlText w:val="(%1)"/>
      <w:lvlJc w:val="left"/>
      <w:pPr>
        <w:ind w:left="1080" w:hanging="720"/>
      </w:pPr>
      <w:rPr>
        <w:rFonts w:hint="default"/>
        <w:color w:val="auto"/>
        <w:u w:val="none"/>
      </w:rPr>
    </w:lvl>
    <w:lvl w:ilvl="1" w:tplc="F2CE8B88">
      <w:start w:val="1"/>
      <w:numFmt w:val="upp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69AA6CFC"/>
    <w:multiLevelType w:val="hybridMultilevel"/>
    <w:tmpl w:val="AEAA61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4E30BCE"/>
    <w:multiLevelType w:val="hybridMultilevel"/>
    <w:tmpl w:val="57D2A674"/>
    <w:lvl w:ilvl="0" w:tplc="512C778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1975CE"/>
    <w:multiLevelType w:val="hybridMultilevel"/>
    <w:tmpl w:val="F062867A"/>
    <w:lvl w:ilvl="0" w:tplc="E92022BC">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3D0223"/>
    <w:multiLevelType w:val="hybridMultilevel"/>
    <w:tmpl w:val="351E23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F792B45"/>
    <w:multiLevelType w:val="hybridMultilevel"/>
    <w:tmpl w:val="85A8E0B0"/>
    <w:lvl w:ilvl="0" w:tplc="3C6AFBE2">
      <w:start w:val="1"/>
      <w:numFmt w:val="lowerRoman"/>
      <w:lvlText w:val="(%1)"/>
      <w:lvlJc w:val="left"/>
      <w:pPr>
        <w:ind w:left="1080" w:hanging="720"/>
      </w:pPr>
      <w:rPr>
        <w:rFonts w:hint="default"/>
        <w:color w:val="auto"/>
        <w:u w:val="none"/>
      </w:rPr>
    </w:lvl>
    <w:lvl w:ilvl="1" w:tplc="233AD58E">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3"/>
  </w:num>
  <w:num w:numId="3">
    <w:abstractNumId w:val="10"/>
  </w:num>
  <w:num w:numId="4">
    <w:abstractNumId w:val="24"/>
  </w:num>
  <w:num w:numId="5">
    <w:abstractNumId w:val="0"/>
  </w:num>
  <w:num w:numId="6">
    <w:abstractNumId w:val="0"/>
  </w:num>
  <w:num w:numId="7">
    <w:abstractNumId w:val="1"/>
  </w:num>
  <w:num w:numId="8">
    <w:abstractNumId w:val="9"/>
  </w:num>
  <w:num w:numId="9">
    <w:abstractNumId w:val="15"/>
  </w:num>
  <w:num w:numId="10">
    <w:abstractNumId w:val="12"/>
  </w:num>
  <w:num w:numId="11">
    <w:abstractNumId w:val="11"/>
  </w:num>
  <w:num w:numId="12">
    <w:abstractNumId w:val="17"/>
  </w:num>
  <w:num w:numId="13">
    <w:abstractNumId w:val="19"/>
  </w:num>
  <w:num w:numId="14">
    <w:abstractNumId w:val="6"/>
  </w:num>
  <w:num w:numId="15">
    <w:abstractNumId w:val="18"/>
  </w:num>
  <w:num w:numId="16">
    <w:abstractNumId w:val="14"/>
  </w:num>
  <w:num w:numId="17">
    <w:abstractNumId w:val="23"/>
  </w:num>
  <w:num w:numId="18">
    <w:abstractNumId w:val="20"/>
  </w:num>
  <w:num w:numId="19">
    <w:abstractNumId w:val="5"/>
  </w:num>
  <w:num w:numId="20">
    <w:abstractNumId w:val="7"/>
  </w:num>
  <w:num w:numId="21">
    <w:abstractNumId w:val="8"/>
  </w:num>
  <w:num w:numId="22">
    <w:abstractNumId w:val="3"/>
  </w:num>
  <w:num w:numId="23">
    <w:abstractNumId w:val="16"/>
  </w:num>
  <w:num w:numId="24">
    <w:abstractNumId w:val="22"/>
  </w:num>
  <w:num w:numId="25">
    <w:abstractNumId w:val="4"/>
    <w:lvlOverride w:ilvl="0">
      <w:lvl w:ilvl="0">
        <w:numFmt w:val="upperLetter"/>
        <w:lvlText w:val="%1."/>
        <w:lvlJc w:val="left"/>
      </w:lvl>
    </w:lvlOverride>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92E"/>
    <w:rsid w:val="00017BB3"/>
    <w:rsid w:val="00041DBC"/>
    <w:rsid w:val="00044802"/>
    <w:rsid w:val="000677DC"/>
    <w:rsid w:val="000714DE"/>
    <w:rsid w:val="0008120A"/>
    <w:rsid w:val="00084323"/>
    <w:rsid w:val="00084E15"/>
    <w:rsid w:val="0009763D"/>
    <w:rsid w:val="000A34B1"/>
    <w:rsid w:val="000C6CFB"/>
    <w:rsid w:val="000D1EFC"/>
    <w:rsid w:val="000D6B7C"/>
    <w:rsid w:val="000E07F8"/>
    <w:rsid w:val="00106EC4"/>
    <w:rsid w:val="001213D3"/>
    <w:rsid w:val="001515C3"/>
    <w:rsid w:val="00153001"/>
    <w:rsid w:val="00157725"/>
    <w:rsid w:val="001600D8"/>
    <w:rsid w:val="00164527"/>
    <w:rsid w:val="0017490F"/>
    <w:rsid w:val="00195F77"/>
    <w:rsid w:val="001B04D5"/>
    <w:rsid w:val="001F792E"/>
    <w:rsid w:val="00210F71"/>
    <w:rsid w:val="0022118C"/>
    <w:rsid w:val="002352BF"/>
    <w:rsid w:val="00236592"/>
    <w:rsid w:val="00254C56"/>
    <w:rsid w:val="002551A7"/>
    <w:rsid w:val="00270A60"/>
    <w:rsid w:val="0027453C"/>
    <w:rsid w:val="00293C65"/>
    <w:rsid w:val="002967D0"/>
    <w:rsid w:val="002A76C6"/>
    <w:rsid w:val="003211CA"/>
    <w:rsid w:val="0032402D"/>
    <w:rsid w:val="003711C0"/>
    <w:rsid w:val="00385EAE"/>
    <w:rsid w:val="00395E09"/>
    <w:rsid w:val="003966AF"/>
    <w:rsid w:val="003A2116"/>
    <w:rsid w:val="003A43F3"/>
    <w:rsid w:val="003E5348"/>
    <w:rsid w:val="003F7E5B"/>
    <w:rsid w:val="00404673"/>
    <w:rsid w:val="00430DD7"/>
    <w:rsid w:val="00457081"/>
    <w:rsid w:val="00466D80"/>
    <w:rsid w:val="004921CA"/>
    <w:rsid w:val="004949D4"/>
    <w:rsid w:val="0049623A"/>
    <w:rsid w:val="004C0231"/>
    <w:rsid w:val="004D55AA"/>
    <w:rsid w:val="00557838"/>
    <w:rsid w:val="00574DDF"/>
    <w:rsid w:val="00582E3A"/>
    <w:rsid w:val="005E430C"/>
    <w:rsid w:val="00621D33"/>
    <w:rsid w:val="006421CE"/>
    <w:rsid w:val="00667BD1"/>
    <w:rsid w:val="00672CD7"/>
    <w:rsid w:val="006970E4"/>
    <w:rsid w:val="006E1BD6"/>
    <w:rsid w:val="007206CE"/>
    <w:rsid w:val="0072458D"/>
    <w:rsid w:val="00760543"/>
    <w:rsid w:val="007A1D80"/>
    <w:rsid w:val="007A5E99"/>
    <w:rsid w:val="007F2B00"/>
    <w:rsid w:val="008013D4"/>
    <w:rsid w:val="00806D01"/>
    <w:rsid w:val="0083340C"/>
    <w:rsid w:val="00834FAA"/>
    <w:rsid w:val="00864941"/>
    <w:rsid w:val="008B3CB7"/>
    <w:rsid w:val="008C7FC2"/>
    <w:rsid w:val="008D5685"/>
    <w:rsid w:val="008E4D11"/>
    <w:rsid w:val="008F4850"/>
    <w:rsid w:val="00916035"/>
    <w:rsid w:val="00924E78"/>
    <w:rsid w:val="00952C36"/>
    <w:rsid w:val="00990FBB"/>
    <w:rsid w:val="009A3F9F"/>
    <w:rsid w:val="009B7255"/>
    <w:rsid w:val="009C1235"/>
    <w:rsid w:val="009C7414"/>
    <w:rsid w:val="009D2D99"/>
    <w:rsid w:val="009E1CC4"/>
    <w:rsid w:val="009F07F9"/>
    <w:rsid w:val="00A20D9E"/>
    <w:rsid w:val="00A36F8B"/>
    <w:rsid w:val="00A41860"/>
    <w:rsid w:val="00A50824"/>
    <w:rsid w:val="00A50FAF"/>
    <w:rsid w:val="00A93E6B"/>
    <w:rsid w:val="00A93F57"/>
    <w:rsid w:val="00AA4612"/>
    <w:rsid w:val="00AB0B5D"/>
    <w:rsid w:val="00AB632A"/>
    <w:rsid w:val="00AD54FD"/>
    <w:rsid w:val="00B2421C"/>
    <w:rsid w:val="00B24B87"/>
    <w:rsid w:val="00B32547"/>
    <w:rsid w:val="00B433FB"/>
    <w:rsid w:val="00B4377A"/>
    <w:rsid w:val="00B60893"/>
    <w:rsid w:val="00B71B45"/>
    <w:rsid w:val="00B9092E"/>
    <w:rsid w:val="00B91690"/>
    <w:rsid w:val="00BA6D05"/>
    <w:rsid w:val="00BC2590"/>
    <w:rsid w:val="00BE5831"/>
    <w:rsid w:val="00BF0733"/>
    <w:rsid w:val="00C13C1B"/>
    <w:rsid w:val="00C57A61"/>
    <w:rsid w:val="00C83977"/>
    <w:rsid w:val="00CB0876"/>
    <w:rsid w:val="00CB63BA"/>
    <w:rsid w:val="00CC2CC9"/>
    <w:rsid w:val="00CD4147"/>
    <w:rsid w:val="00D10004"/>
    <w:rsid w:val="00D13236"/>
    <w:rsid w:val="00D1420F"/>
    <w:rsid w:val="00D62072"/>
    <w:rsid w:val="00D7086A"/>
    <w:rsid w:val="00D842D8"/>
    <w:rsid w:val="00DA1C6D"/>
    <w:rsid w:val="00DB1DD1"/>
    <w:rsid w:val="00DB683D"/>
    <w:rsid w:val="00DC774A"/>
    <w:rsid w:val="00E02091"/>
    <w:rsid w:val="00E020B7"/>
    <w:rsid w:val="00E068B4"/>
    <w:rsid w:val="00E1771F"/>
    <w:rsid w:val="00E43C99"/>
    <w:rsid w:val="00E7383A"/>
    <w:rsid w:val="00EA1BCB"/>
    <w:rsid w:val="00EA2DF9"/>
    <w:rsid w:val="00EB6C8F"/>
    <w:rsid w:val="00EC2053"/>
    <w:rsid w:val="00EE47C7"/>
    <w:rsid w:val="00F126C1"/>
    <w:rsid w:val="00F127A2"/>
    <w:rsid w:val="00F35F8C"/>
    <w:rsid w:val="00F4048D"/>
    <w:rsid w:val="00F40EDF"/>
    <w:rsid w:val="00F47B22"/>
    <w:rsid w:val="00F539AE"/>
    <w:rsid w:val="00F659F4"/>
    <w:rsid w:val="00FB4093"/>
    <w:rsid w:val="00FF0142"/>
    <w:rsid w:val="00FF181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D1B08F"/>
  <w15:docId w15:val="{71A6B5D4-A208-4244-B8D4-27E998BBF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90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Heading5"/>
    <w:next w:val="Normal"/>
    <w:link w:val="Heading1Char"/>
    <w:uiPriority w:val="9"/>
    <w:qFormat/>
    <w:rsid w:val="00672CD7"/>
    <w:pPr>
      <w:pBdr>
        <w:top w:val="single" w:sz="8" w:space="1" w:color="000000" w:themeColor="text1"/>
        <w:bottom w:val="single" w:sz="8" w:space="1" w:color="000000" w:themeColor="text1"/>
      </w:pBdr>
      <w:outlineLvl w:val="0"/>
    </w:pPr>
    <w:rPr>
      <w:sz w:val="36"/>
      <w:szCs w:val="36"/>
    </w:rPr>
  </w:style>
  <w:style w:type="paragraph" w:styleId="Heading2">
    <w:name w:val="heading 2"/>
    <w:basedOn w:val="Subtitle"/>
    <w:next w:val="Normal"/>
    <w:link w:val="Heading2Char"/>
    <w:uiPriority w:val="9"/>
    <w:unhideWhenUsed/>
    <w:qFormat/>
    <w:rsid w:val="00B91690"/>
    <w:pPr>
      <w:shd w:val="clear" w:color="auto" w:fill="F2F2F2" w:themeFill="background1" w:themeFillShade="F2"/>
      <w:spacing w:after="240"/>
      <w:outlineLvl w:val="1"/>
    </w:pPr>
  </w:style>
  <w:style w:type="paragraph" w:styleId="Heading3">
    <w:name w:val="heading 3"/>
    <w:basedOn w:val="Normal"/>
    <w:next w:val="Normal"/>
    <w:link w:val="Heading3Char"/>
    <w:uiPriority w:val="9"/>
    <w:unhideWhenUsed/>
    <w:qFormat/>
    <w:rsid w:val="00672CD7"/>
    <w:pPr>
      <w:keepNext/>
      <w:keepLines/>
      <w:outlineLvl w:val="2"/>
    </w:pPr>
    <w:rPr>
      <w:rFonts w:eastAsiaTheme="majorEastAsia" w:cstheme="majorBidi"/>
      <w:b/>
    </w:rPr>
  </w:style>
  <w:style w:type="paragraph" w:styleId="Heading5">
    <w:name w:val="heading 5"/>
    <w:basedOn w:val="Normal"/>
    <w:next w:val="Normal"/>
    <w:link w:val="Heading5Char"/>
    <w:qFormat/>
    <w:rsid w:val="00B9092E"/>
    <w:pPr>
      <w:keepNext/>
      <w:jc w:val="center"/>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B9092E"/>
    <w:rPr>
      <w:rFonts w:ascii="Times New Roman" w:eastAsia="Times New Roman" w:hAnsi="Times New Roman" w:cs="Times New Roman"/>
      <w:b/>
      <w:sz w:val="24"/>
      <w:szCs w:val="20"/>
    </w:rPr>
  </w:style>
  <w:style w:type="paragraph" w:customStyle="1" w:styleId="NormalSpace">
    <w:name w:val="Normal + Space"/>
    <w:basedOn w:val="Normal"/>
    <w:rsid w:val="00B9092E"/>
    <w:pPr>
      <w:spacing w:after="240"/>
    </w:pPr>
  </w:style>
  <w:style w:type="paragraph" w:styleId="BalloonText">
    <w:name w:val="Balloon Text"/>
    <w:basedOn w:val="Normal"/>
    <w:link w:val="BalloonTextChar"/>
    <w:uiPriority w:val="99"/>
    <w:semiHidden/>
    <w:unhideWhenUsed/>
    <w:rsid w:val="00B9092E"/>
    <w:rPr>
      <w:rFonts w:ascii="Tahoma" w:hAnsi="Tahoma" w:cs="Tahoma"/>
      <w:sz w:val="16"/>
      <w:szCs w:val="16"/>
    </w:rPr>
  </w:style>
  <w:style w:type="character" w:customStyle="1" w:styleId="BalloonTextChar">
    <w:name w:val="Balloon Text Char"/>
    <w:basedOn w:val="DefaultParagraphFont"/>
    <w:link w:val="BalloonText"/>
    <w:uiPriority w:val="99"/>
    <w:semiHidden/>
    <w:rsid w:val="00B9092E"/>
    <w:rPr>
      <w:rFonts w:ascii="Tahoma" w:eastAsia="Times New Roman" w:hAnsi="Tahoma" w:cs="Tahoma"/>
      <w:sz w:val="16"/>
      <w:szCs w:val="16"/>
    </w:rPr>
  </w:style>
  <w:style w:type="character" w:styleId="PlaceholderText">
    <w:name w:val="Placeholder Text"/>
    <w:basedOn w:val="DefaultParagraphFont"/>
    <w:uiPriority w:val="99"/>
    <w:semiHidden/>
    <w:rsid w:val="00B9092E"/>
    <w:rPr>
      <w:color w:val="808080"/>
    </w:rPr>
  </w:style>
  <w:style w:type="paragraph" w:styleId="Header">
    <w:name w:val="header"/>
    <w:basedOn w:val="Normal"/>
    <w:link w:val="HeaderChar"/>
    <w:unhideWhenUsed/>
    <w:rsid w:val="003F7E5B"/>
    <w:pPr>
      <w:tabs>
        <w:tab w:val="center" w:pos="4513"/>
        <w:tab w:val="right" w:pos="9026"/>
      </w:tabs>
    </w:pPr>
  </w:style>
  <w:style w:type="character" w:customStyle="1" w:styleId="HeaderChar">
    <w:name w:val="Header Char"/>
    <w:basedOn w:val="DefaultParagraphFont"/>
    <w:link w:val="Header"/>
    <w:rsid w:val="003F7E5B"/>
    <w:rPr>
      <w:rFonts w:ascii="Times New Roman" w:eastAsia="Times New Roman" w:hAnsi="Times New Roman" w:cs="Times New Roman"/>
      <w:sz w:val="24"/>
      <w:szCs w:val="20"/>
    </w:rPr>
  </w:style>
  <w:style w:type="paragraph" w:styleId="Footer">
    <w:name w:val="footer"/>
    <w:basedOn w:val="Normal"/>
    <w:link w:val="FooterChar"/>
    <w:unhideWhenUsed/>
    <w:rsid w:val="003F7E5B"/>
    <w:pPr>
      <w:tabs>
        <w:tab w:val="center" w:pos="4513"/>
        <w:tab w:val="right" w:pos="9026"/>
      </w:tabs>
    </w:pPr>
  </w:style>
  <w:style w:type="character" w:customStyle="1" w:styleId="FooterChar">
    <w:name w:val="Footer Char"/>
    <w:basedOn w:val="DefaultParagraphFont"/>
    <w:link w:val="Footer"/>
    <w:rsid w:val="003F7E5B"/>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672CD7"/>
    <w:rPr>
      <w:rFonts w:ascii="Arial" w:eastAsia="Times New Roman" w:hAnsi="Arial" w:cs="Times New Roman"/>
      <w:b/>
      <w:sz w:val="36"/>
      <w:szCs w:val="36"/>
    </w:rPr>
  </w:style>
  <w:style w:type="paragraph" w:styleId="Subtitle">
    <w:name w:val="Subtitle"/>
    <w:basedOn w:val="Heading5"/>
    <w:next w:val="Normal"/>
    <w:link w:val="SubtitleChar"/>
    <w:uiPriority w:val="11"/>
    <w:qFormat/>
    <w:rsid w:val="008C7FC2"/>
    <w:pPr>
      <w:pBdr>
        <w:top w:val="single" w:sz="8" w:space="1" w:color="000000" w:themeColor="text1"/>
        <w:bottom w:val="single" w:sz="8" w:space="1" w:color="000000" w:themeColor="text1"/>
      </w:pBdr>
    </w:pPr>
  </w:style>
  <w:style w:type="character" w:customStyle="1" w:styleId="SubtitleChar">
    <w:name w:val="Subtitle Char"/>
    <w:basedOn w:val="DefaultParagraphFont"/>
    <w:link w:val="Subtitle"/>
    <w:uiPriority w:val="11"/>
    <w:rsid w:val="008C7FC2"/>
    <w:rPr>
      <w:rFonts w:ascii="Times New Roman" w:eastAsia="Times New Roman" w:hAnsi="Times New Roman" w:cs="Times New Roman"/>
      <w:b/>
      <w:sz w:val="24"/>
      <w:szCs w:val="20"/>
    </w:rPr>
  </w:style>
  <w:style w:type="character" w:customStyle="1" w:styleId="Heading2Char">
    <w:name w:val="Heading 2 Char"/>
    <w:basedOn w:val="DefaultParagraphFont"/>
    <w:link w:val="Heading2"/>
    <w:uiPriority w:val="9"/>
    <w:rsid w:val="00B91690"/>
    <w:rPr>
      <w:rFonts w:ascii="Arial" w:eastAsia="Times New Roman" w:hAnsi="Arial" w:cs="Times New Roman"/>
      <w:b/>
      <w:szCs w:val="20"/>
      <w:shd w:val="clear" w:color="auto" w:fill="F2F2F2" w:themeFill="background1" w:themeFillShade="F2"/>
    </w:rPr>
  </w:style>
  <w:style w:type="paragraph" w:styleId="ListParagraph">
    <w:name w:val="List Paragraph"/>
    <w:basedOn w:val="Normal"/>
    <w:uiPriority w:val="34"/>
    <w:qFormat/>
    <w:rsid w:val="0022118C"/>
    <w:pPr>
      <w:ind w:left="720"/>
      <w:contextualSpacing/>
    </w:pPr>
  </w:style>
  <w:style w:type="character" w:styleId="PageNumber">
    <w:name w:val="page number"/>
    <w:basedOn w:val="DefaultParagraphFont"/>
    <w:rsid w:val="00B71B45"/>
  </w:style>
  <w:style w:type="character" w:styleId="CommentReference">
    <w:name w:val="annotation reference"/>
    <w:basedOn w:val="DefaultParagraphFont"/>
    <w:uiPriority w:val="99"/>
    <w:semiHidden/>
    <w:unhideWhenUsed/>
    <w:rsid w:val="002551A7"/>
    <w:rPr>
      <w:sz w:val="16"/>
      <w:szCs w:val="16"/>
    </w:rPr>
  </w:style>
  <w:style w:type="paragraph" w:styleId="CommentText">
    <w:name w:val="annotation text"/>
    <w:basedOn w:val="Normal"/>
    <w:link w:val="CommentTextChar"/>
    <w:uiPriority w:val="99"/>
    <w:semiHidden/>
    <w:unhideWhenUsed/>
    <w:rsid w:val="002551A7"/>
    <w:rPr>
      <w:sz w:val="20"/>
    </w:rPr>
  </w:style>
  <w:style w:type="character" w:customStyle="1" w:styleId="CommentTextChar">
    <w:name w:val="Comment Text Char"/>
    <w:basedOn w:val="DefaultParagraphFont"/>
    <w:link w:val="CommentText"/>
    <w:uiPriority w:val="99"/>
    <w:semiHidden/>
    <w:rsid w:val="002551A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551A7"/>
    <w:rPr>
      <w:b/>
      <w:bCs/>
    </w:rPr>
  </w:style>
  <w:style w:type="character" w:customStyle="1" w:styleId="CommentSubjectChar">
    <w:name w:val="Comment Subject Char"/>
    <w:basedOn w:val="CommentTextChar"/>
    <w:link w:val="CommentSubject"/>
    <w:uiPriority w:val="99"/>
    <w:semiHidden/>
    <w:rsid w:val="002551A7"/>
    <w:rPr>
      <w:rFonts w:ascii="Times New Roman" w:eastAsia="Times New Roman" w:hAnsi="Times New Roman" w:cs="Times New Roman"/>
      <w:b/>
      <w:bCs/>
      <w:sz w:val="20"/>
      <w:szCs w:val="20"/>
    </w:rPr>
  </w:style>
  <w:style w:type="paragraph" w:styleId="NoSpacing">
    <w:name w:val="No Spacing"/>
    <w:uiPriority w:val="1"/>
    <w:qFormat/>
    <w:rsid w:val="00FB4093"/>
    <w:pPr>
      <w:spacing w:after="0" w:line="240" w:lineRule="auto"/>
    </w:pPr>
    <w:rPr>
      <w:rFonts w:ascii="Times New Roman" w:eastAsia="Times New Roman" w:hAnsi="Times New Roman" w:cs="Times New Roman"/>
      <w:sz w:val="24"/>
      <w:szCs w:val="20"/>
    </w:rPr>
  </w:style>
  <w:style w:type="character" w:customStyle="1" w:styleId="Heading3Char">
    <w:name w:val="Heading 3 Char"/>
    <w:basedOn w:val="DefaultParagraphFont"/>
    <w:link w:val="Heading3"/>
    <w:uiPriority w:val="9"/>
    <w:rsid w:val="00672CD7"/>
    <w:rPr>
      <w:rFonts w:ascii="Arial" w:eastAsiaTheme="majorEastAsia" w:hAnsi="Arial" w:cstheme="majorBidi"/>
      <w:b/>
      <w:szCs w:val="24"/>
    </w:rPr>
  </w:style>
  <w:style w:type="character" w:styleId="Hyperlink">
    <w:name w:val="Hyperlink"/>
    <w:basedOn w:val="DefaultParagraphFont"/>
    <w:uiPriority w:val="99"/>
    <w:unhideWhenUsed/>
    <w:rsid w:val="000677DC"/>
    <w:rPr>
      <w:color w:val="0000FF" w:themeColor="hyperlink"/>
      <w:u w:val="single"/>
    </w:rPr>
  </w:style>
  <w:style w:type="paragraph" w:styleId="NormalWeb">
    <w:name w:val="Normal (Web)"/>
    <w:basedOn w:val="Normal"/>
    <w:uiPriority w:val="99"/>
    <w:unhideWhenUsed/>
    <w:rsid w:val="0076054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39176">
      <w:bodyDiv w:val="1"/>
      <w:marLeft w:val="0"/>
      <w:marRight w:val="0"/>
      <w:marTop w:val="0"/>
      <w:marBottom w:val="0"/>
      <w:divBdr>
        <w:top w:val="none" w:sz="0" w:space="0" w:color="auto"/>
        <w:left w:val="none" w:sz="0" w:space="0" w:color="auto"/>
        <w:bottom w:val="none" w:sz="0" w:space="0" w:color="auto"/>
        <w:right w:val="none" w:sz="0" w:space="0" w:color="auto"/>
      </w:divBdr>
      <w:divsChild>
        <w:div w:id="1286621159">
          <w:marLeft w:val="0"/>
          <w:marRight w:val="0"/>
          <w:marTop w:val="0"/>
          <w:marBottom w:val="0"/>
          <w:divBdr>
            <w:top w:val="none" w:sz="0" w:space="0" w:color="auto"/>
            <w:left w:val="none" w:sz="0" w:space="0" w:color="auto"/>
            <w:bottom w:val="none" w:sz="0" w:space="0" w:color="auto"/>
            <w:right w:val="none" w:sz="0" w:space="0" w:color="auto"/>
          </w:divBdr>
          <w:divsChild>
            <w:div w:id="44842844">
              <w:marLeft w:val="0"/>
              <w:marRight w:val="0"/>
              <w:marTop w:val="0"/>
              <w:marBottom w:val="0"/>
              <w:divBdr>
                <w:top w:val="none" w:sz="0" w:space="0" w:color="auto"/>
                <w:left w:val="none" w:sz="0" w:space="0" w:color="auto"/>
                <w:bottom w:val="none" w:sz="0" w:space="0" w:color="auto"/>
                <w:right w:val="none" w:sz="0" w:space="0" w:color="auto"/>
              </w:divBdr>
              <w:divsChild>
                <w:div w:id="1307583711">
                  <w:marLeft w:val="0"/>
                  <w:marRight w:val="0"/>
                  <w:marTop w:val="0"/>
                  <w:marBottom w:val="0"/>
                  <w:divBdr>
                    <w:top w:val="none" w:sz="0" w:space="0" w:color="auto"/>
                    <w:left w:val="none" w:sz="0" w:space="0" w:color="auto"/>
                    <w:bottom w:val="none" w:sz="0" w:space="0" w:color="auto"/>
                    <w:right w:val="none" w:sz="0" w:space="0" w:color="auto"/>
                  </w:divBdr>
                  <w:divsChild>
                    <w:div w:id="2866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134399">
      <w:bodyDiv w:val="1"/>
      <w:marLeft w:val="0"/>
      <w:marRight w:val="0"/>
      <w:marTop w:val="0"/>
      <w:marBottom w:val="0"/>
      <w:divBdr>
        <w:top w:val="none" w:sz="0" w:space="0" w:color="auto"/>
        <w:left w:val="none" w:sz="0" w:space="0" w:color="auto"/>
        <w:bottom w:val="none" w:sz="0" w:space="0" w:color="auto"/>
        <w:right w:val="none" w:sz="0" w:space="0" w:color="auto"/>
      </w:divBdr>
      <w:divsChild>
        <w:div w:id="22487480">
          <w:marLeft w:val="0"/>
          <w:marRight w:val="0"/>
          <w:marTop w:val="0"/>
          <w:marBottom w:val="0"/>
          <w:divBdr>
            <w:top w:val="none" w:sz="0" w:space="0" w:color="auto"/>
            <w:left w:val="none" w:sz="0" w:space="0" w:color="auto"/>
            <w:bottom w:val="none" w:sz="0" w:space="0" w:color="auto"/>
            <w:right w:val="none" w:sz="0" w:space="0" w:color="auto"/>
          </w:divBdr>
          <w:divsChild>
            <w:div w:id="1682199051">
              <w:marLeft w:val="0"/>
              <w:marRight w:val="0"/>
              <w:marTop w:val="0"/>
              <w:marBottom w:val="0"/>
              <w:divBdr>
                <w:top w:val="none" w:sz="0" w:space="0" w:color="auto"/>
                <w:left w:val="none" w:sz="0" w:space="0" w:color="auto"/>
                <w:bottom w:val="none" w:sz="0" w:space="0" w:color="auto"/>
                <w:right w:val="none" w:sz="0" w:space="0" w:color="auto"/>
              </w:divBdr>
              <w:divsChild>
                <w:div w:id="219245731">
                  <w:marLeft w:val="0"/>
                  <w:marRight w:val="0"/>
                  <w:marTop w:val="0"/>
                  <w:marBottom w:val="0"/>
                  <w:divBdr>
                    <w:top w:val="none" w:sz="0" w:space="0" w:color="auto"/>
                    <w:left w:val="none" w:sz="0" w:space="0" w:color="auto"/>
                    <w:bottom w:val="none" w:sz="0" w:space="0" w:color="auto"/>
                    <w:right w:val="none" w:sz="0" w:space="0" w:color="auto"/>
                  </w:divBdr>
                  <w:divsChild>
                    <w:div w:id="177046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184683">
      <w:bodyDiv w:val="1"/>
      <w:marLeft w:val="0"/>
      <w:marRight w:val="0"/>
      <w:marTop w:val="0"/>
      <w:marBottom w:val="0"/>
      <w:divBdr>
        <w:top w:val="none" w:sz="0" w:space="0" w:color="auto"/>
        <w:left w:val="none" w:sz="0" w:space="0" w:color="auto"/>
        <w:bottom w:val="none" w:sz="0" w:space="0" w:color="auto"/>
        <w:right w:val="none" w:sz="0" w:space="0" w:color="auto"/>
      </w:divBdr>
    </w:div>
    <w:div w:id="1140079308">
      <w:bodyDiv w:val="1"/>
      <w:marLeft w:val="0"/>
      <w:marRight w:val="0"/>
      <w:marTop w:val="0"/>
      <w:marBottom w:val="0"/>
      <w:divBdr>
        <w:top w:val="none" w:sz="0" w:space="0" w:color="auto"/>
        <w:left w:val="none" w:sz="0" w:space="0" w:color="auto"/>
        <w:bottom w:val="none" w:sz="0" w:space="0" w:color="auto"/>
        <w:right w:val="none" w:sz="0" w:space="0" w:color="auto"/>
      </w:divBdr>
    </w:div>
    <w:div w:id="1352073795">
      <w:bodyDiv w:val="1"/>
      <w:marLeft w:val="0"/>
      <w:marRight w:val="0"/>
      <w:marTop w:val="0"/>
      <w:marBottom w:val="0"/>
      <w:divBdr>
        <w:top w:val="none" w:sz="0" w:space="0" w:color="auto"/>
        <w:left w:val="none" w:sz="0" w:space="0" w:color="auto"/>
        <w:bottom w:val="none" w:sz="0" w:space="0" w:color="auto"/>
        <w:right w:val="none" w:sz="0" w:space="0" w:color="auto"/>
      </w:divBdr>
    </w:div>
    <w:div w:id="1407536897">
      <w:bodyDiv w:val="1"/>
      <w:marLeft w:val="0"/>
      <w:marRight w:val="0"/>
      <w:marTop w:val="0"/>
      <w:marBottom w:val="0"/>
      <w:divBdr>
        <w:top w:val="none" w:sz="0" w:space="0" w:color="auto"/>
        <w:left w:val="none" w:sz="0" w:space="0" w:color="auto"/>
        <w:bottom w:val="none" w:sz="0" w:space="0" w:color="auto"/>
        <w:right w:val="none" w:sz="0" w:space="0" w:color="auto"/>
      </w:divBdr>
      <w:divsChild>
        <w:div w:id="20858130">
          <w:marLeft w:val="0"/>
          <w:marRight w:val="0"/>
          <w:marTop w:val="0"/>
          <w:marBottom w:val="0"/>
          <w:divBdr>
            <w:top w:val="none" w:sz="0" w:space="0" w:color="auto"/>
            <w:left w:val="none" w:sz="0" w:space="0" w:color="auto"/>
            <w:bottom w:val="none" w:sz="0" w:space="0" w:color="auto"/>
            <w:right w:val="none" w:sz="0" w:space="0" w:color="auto"/>
          </w:divBdr>
        </w:div>
      </w:divsChild>
    </w:div>
    <w:div w:id="1924950809">
      <w:bodyDiv w:val="1"/>
      <w:marLeft w:val="0"/>
      <w:marRight w:val="0"/>
      <w:marTop w:val="0"/>
      <w:marBottom w:val="0"/>
      <w:divBdr>
        <w:top w:val="none" w:sz="0" w:space="0" w:color="auto"/>
        <w:left w:val="none" w:sz="0" w:space="0" w:color="auto"/>
        <w:bottom w:val="none" w:sz="0" w:space="0" w:color="auto"/>
        <w:right w:val="none" w:sz="0" w:space="0" w:color="auto"/>
      </w:divBdr>
    </w:div>
    <w:div w:id="207049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jp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6.jpg"/><Relationship Id="rId27"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61CF6EAC8C40E9A81D2699CC5079EC"/>
        <w:category>
          <w:name w:val="General"/>
          <w:gallery w:val="placeholder"/>
        </w:category>
        <w:types>
          <w:type w:val="bbPlcHdr"/>
        </w:types>
        <w:behaviors>
          <w:behavior w:val="content"/>
        </w:behaviors>
        <w:guid w:val="{838BDAD2-00FD-4C98-9CD8-EA66F4779FBD}"/>
      </w:docPartPr>
      <w:docPartBody>
        <w:p w:rsidR="001728EA" w:rsidRDefault="00C2107B" w:rsidP="00C2107B">
          <w:pPr>
            <w:pStyle w:val="2961CF6EAC8C40E9A81D2699CC5079EC10"/>
          </w:pPr>
          <w:r w:rsidRPr="00EE47C7">
            <w:rPr>
              <w:rStyle w:val="PlaceholderText"/>
              <w:rFonts w:ascii="Arial" w:eastAsiaTheme="minorHAnsi" w:hAnsi="Arial" w:cs="Arial"/>
              <w:i/>
              <w:color w:val="F2F2F2" w:themeColor="background1" w:themeShade="F2"/>
            </w:rPr>
            <w:t>Click here to enter text</w:t>
          </w:r>
          <w:r w:rsidRPr="00385EAE">
            <w:rPr>
              <w:rStyle w:val="PlaceholderText"/>
              <w:rFonts w:ascii="Arial" w:eastAsiaTheme="minorHAnsi" w:hAnsi="Arial" w:cs="Arial"/>
              <w:i/>
              <w:color w:val="D9E2F3" w:themeColor="accent1" w:themeTint="33"/>
            </w:rPr>
            <w:t>.</w:t>
          </w:r>
        </w:p>
      </w:docPartBody>
    </w:docPart>
    <w:docPart>
      <w:docPartPr>
        <w:name w:val="C6064613CE764242A4E37D2F815A4C22"/>
        <w:category>
          <w:name w:val="General"/>
          <w:gallery w:val="placeholder"/>
        </w:category>
        <w:types>
          <w:type w:val="bbPlcHdr"/>
        </w:types>
        <w:behaviors>
          <w:behavior w:val="content"/>
        </w:behaviors>
        <w:guid w:val="{61312D2F-346A-4A71-8118-735859E42533}"/>
      </w:docPartPr>
      <w:docPartBody>
        <w:p w:rsidR="009D3580" w:rsidRDefault="00C2107B" w:rsidP="00C2107B">
          <w:pPr>
            <w:pStyle w:val="C6064613CE764242A4E37D2F815A4C227"/>
          </w:pPr>
          <w:r w:rsidRPr="00EE47C7">
            <w:rPr>
              <w:rStyle w:val="PlaceholderText"/>
              <w:rFonts w:ascii="Arial" w:eastAsiaTheme="minorHAnsi" w:hAnsi="Arial" w:cs="Arial"/>
              <w:i/>
              <w:color w:val="F2F2F2" w:themeColor="background1" w:themeShade="F2"/>
            </w:rPr>
            <w:t>Click here to enter text</w:t>
          </w:r>
          <w:r w:rsidRPr="00385EAE">
            <w:rPr>
              <w:rStyle w:val="PlaceholderText"/>
              <w:rFonts w:ascii="Arial" w:eastAsiaTheme="minorHAnsi" w:hAnsi="Arial" w:cs="Arial"/>
              <w:i/>
              <w:color w:val="D9E2F3" w:themeColor="accent1" w:themeTint="33"/>
            </w:rPr>
            <w:t>.</w:t>
          </w:r>
        </w:p>
      </w:docPartBody>
    </w:docPart>
    <w:docPart>
      <w:docPartPr>
        <w:name w:val="E0A3B1A113BE44FE972440D9B966FF5F"/>
        <w:category>
          <w:name w:val="General"/>
          <w:gallery w:val="placeholder"/>
        </w:category>
        <w:types>
          <w:type w:val="bbPlcHdr"/>
        </w:types>
        <w:behaviors>
          <w:behavior w:val="content"/>
        </w:behaviors>
        <w:guid w:val="{374F3DBD-CB86-4196-8872-3153F3C0D766}"/>
      </w:docPartPr>
      <w:docPartBody>
        <w:p w:rsidR="009D3580" w:rsidRDefault="00C2107B" w:rsidP="00C2107B">
          <w:pPr>
            <w:pStyle w:val="E0A3B1A113BE44FE972440D9B966FF5F7"/>
          </w:pPr>
          <w:r w:rsidRPr="00EE47C7">
            <w:rPr>
              <w:rStyle w:val="PlaceholderText"/>
              <w:rFonts w:ascii="Arial" w:eastAsiaTheme="minorHAnsi" w:hAnsi="Arial" w:cs="Arial"/>
              <w:i/>
              <w:color w:val="F2F2F2" w:themeColor="background1" w:themeShade="F2"/>
            </w:rPr>
            <w:t>Click here to enter text</w:t>
          </w:r>
          <w:r w:rsidRPr="0009763D">
            <w:rPr>
              <w:rStyle w:val="PlaceholderText"/>
              <w:rFonts w:ascii="Arial" w:eastAsiaTheme="minorHAnsi" w:hAnsi="Arial" w:cs="Arial"/>
              <w:i/>
              <w:color w:val="ACB9CA" w:themeColor="text2" w:themeTint="66"/>
            </w:rPr>
            <w:t>.</w:t>
          </w:r>
        </w:p>
      </w:docPartBody>
    </w:docPart>
    <w:docPart>
      <w:docPartPr>
        <w:name w:val="98F70924B63B429884285402E172DA52"/>
        <w:category>
          <w:name w:val="General"/>
          <w:gallery w:val="placeholder"/>
        </w:category>
        <w:types>
          <w:type w:val="bbPlcHdr"/>
        </w:types>
        <w:behaviors>
          <w:behavior w:val="content"/>
        </w:behaviors>
        <w:guid w:val="{4F549FF6-2624-4B3B-99E0-A7F8513D312D}"/>
      </w:docPartPr>
      <w:docPartBody>
        <w:p w:rsidR="009D3580" w:rsidRDefault="00C2107B" w:rsidP="00C2107B">
          <w:pPr>
            <w:pStyle w:val="98F70924B63B429884285402E172DA526"/>
          </w:pPr>
          <w:r w:rsidRPr="00EE47C7">
            <w:rPr>
              <w:rStyle w:val="PlaceholderText"/>
              <w:rFonts w:ascii="Arial" w:eastAsiaTheme="minorHAnsi" w:hAnsi="Arial" w:cs="Arial"/>
              <w:i/>
              <w:color w:val="F2F2F2" w:themeColor="background1" w:themeShade="F2"/>
            </w:rPr>
            <w:t>Click here to enter text</w:t>
          </w:r>
          <w:r w:rsidRPr="0009763D">
            <w:rPr>
              <w:rStyle w:val="PlaceholderText"/>
              <w:rFonts w:ascii="Arial" w:eastAsiaTheme="minorHAnsi" w:hAnsi="Arial" w:cs="Arial"/>
              <w:i/>
              <w:color w:val="D9E2F3" w:themeColor="accent1" w:themeTint="33"/>
            </w:rPr>
            <w:t>.</w:t>
          </w:r>
        </w:p>
      </w:docPartBody>
    </w:docPart>
    <w:docPart>
      <w:docPartPr>
        <w:name w:val="CE3D5C16A5EA4C8BB2BD06B1F1479ED8"/>
        <w:category>
          <w:name w:val="General"/>
          <w:gallery w:val="placeholder"/>
        </w:category>
        <w:types>
          <w:type w:val="bbPlcHdr"/>
        </w:types>
        <w:behaviors>
          <w:behavior w:val="content"/>
        </w:behaviors>
        <w:guid w:val="{66A6F1B8-C004-4A13-AA35-35AB61840B42}"/>
      </w:docPartPr>
      <w:docPartBody>
        <w:p w:rsidR="00650B85" w:rsidRDefault="00C2107B" w:rsidP="00C2107B">
          <w:pPr>
            <w:pStyle w:val="CE3D5C16A5EA4C8BB2BD06B1F1479ED85"/>
          </w:pPr>
          <w:r w:rsidRPr="00EE47C7">
            <w:rPr>
              <w:rStyle w:val="PlaceholderText"/>
              <w:rFonts w:ascii="Arial" w:eastAsiaTheme="minorHAnsi" w:hAnsi="Arial" w:cs="Arial"/>
              <w:i/>
              <w:color w:val="F2F2F2" w:themeColor="background1" w:themeShade="F2"/>
            </w:rPr>
            <w:t>Click here to enter text.</w:t>
          </w:r>
        </w:p>
      </w:docPartBody>
    </w:docPart>
    <w:docPart>
      <w:docPartPr>
        <w:name w:val="6FEF98FFF8FD4474B1C5204A94FC8736"/>
        <w:category>
          <w:name w:val="General"/>
          <w:gallery w:val="placeholder"/>
        </w:category>
        <w:types>
          <w:type w:val="bbPlcHdr"/>
        </w:types>
        <w:behaviors>
          <w:behavior w:val="content"/>
        </w:behaviors>
        <w:guid w:val="{369DA6F5-FCB1-4215-A5A2-6DDC3298FA46}"/>
      </w:docPartPr>
      <w:docPartBody>
        <w:p w:rsidR="00650B85" w:rsidRDefault="00C2107B" w:rsidP="00C2107B">
          <w:pPr>
            <w:pStyle w:val="6FEF98FFF8FD4474B1C5204A94FC87365"/>
          </w:pPr>
          <w:r w:rsidRPr="00EE47C7">
            <w:rPr>
              <w:rStyle w:val="PlaceholderText"/>
              <w:rFonts w:ascii="Arial" w:eastAsiaTheme="minorHAnsi" w:hAnsi="Arial" w:cs="Arial"/>
              <w:i/>
              <w:color w:val="F2F2F2" w:themeColor="background1" w:themeShade="F2"/>
            </w:rPr>
            <w:t>Click here to enter text.</w:t>
          </w:r>
        </w:p>
      </w:docPartBody>
    </w:docPart>
    <w:docPart>
      <w:docPartPr>
        <w:name w:val="284E13AF3A004B0BA47E1669A6B0CB13"/>
        <w:category>
          <w:name w:val="General"/>
          <w:gallery w:val="placeholder"/>
        </w:category>
        <w:types>
          <w:type w:val="bbPlcHdr"/>
        </w:types>
        <w:behaviors>
          <w:behavior w:val="content"/>
        </w:behaviors>
        <w:guid w:val="{C47C4581-58D9-4AAD-AF2C-B121872A5CC7}"/>
      </w:docPartPr>
      <w:docPartBody>
        <w:p w:rsidR="00650B85" w:rsidRDefault="00C2107B" w:rsidP="00C2107B">
          <w:pPr>
            <w:pStyle w:val="284E13AF3A004B0BA47E1669A6B0CB133"/>
          </w:pPr>
          <w:r w:rsidRPr="00EE47C7">
            <w:rPr>
              <w:rStyle w:val="PlaceholderText"/>
              <w:rFonts w:ascii="Arial" w:eastAsiaTheme="minorHAnsi" w:hAnsi="Arial" w:cs="Arial"/>
              <w:i/>
              <w:color w:val="F2F2F2" w:themeColor="background1" w:themeShade="F2"/>
            </w:rPr>
            <w:t>Click here to enter text</w:t>
          </w:r>
          <w:r w:rsidRPr="00385EAE">
            <w:rPr>
              <w:rStyle w:val="PlaceholderText"/>
              <w:rFonts w:ascii="Arial" w:eastAsiaTheme="minorHAnsi" w:hAnsi="Arial" w:cs="Arial"/>
              <w:i/>
              <w:color w:val="D9E2F3" w:themeColor="accent1" w:themeTint="33"/>
            </w:rPr>
            <w:t>.</w:t>
          </w:r>
        </w:p>
      </w:docPartBody>
    </w:docPart>
    <w:docPart>
      <w:docPartPr>
        <w:name w:val="DDA38D793284421CAD970EC952F65D11"/>
        <w:category>
          <w:name w:val="General"/>
          <w:gallery w:val="placeholder"/>
        </w:category>
        <w:types>
          <w:type w:val="bbPlcHdr"/>
        </w:types>
        <w:behaviors>
          <w:behavior w:val="content"/>
        </w:behaviors>
        <w:guid w:val="{42DEB173-0C5F-4C2B-B1C0-A592681E4443}"/>
      </w:docPartPr>
      <w:docPartBody>
        <w:p w:rsidR="00650B85" w:rsidRDefault="00C2107B" w:rsidP="00C2107B">
          <w:pPr>
            <w:pStyle w:val="DDA38D793284421CAD970EC952F65D113"/>
          </w:pPr>
          <w:r w:rsidRPr="00EE47C7">
            <w:rPr>
              <w:rStyle w:val="PlaceholderText"/>
              <w:rFonts w:ascii="Arial" w:eastAsiaTheme="minorHAnsi" w:hAnsi="Arial" w:cs="Arial"/>
              <w:i/>
              <w:color w:val="F2F2F2" w:themeColor="background1" w:themeShade="F2"/>
            </w:rPr>
            <w:t>Click here to enter text.</w:t>
          </w:r>
        </w:p>
      </w:docPartBody>
    </w:docPart>
    <w:docPart>
      <w:docPartPr>
        <w:name w:val="6A8C3D73431340D6B331AE525AF18E4B"/>
        <w:category>
          <w:name w:val="General"/>
          <w:gallery w:val="placeholder"/>
        </w:category>
        <w:types>
          <w:type w:val="bbPlcHdr"/>
        </w:types>
        <w:behaviors>
          <w:behavior w:val="content"/>
        </w:behaviors>
        <w:guid w:val="{1D7CF6C6-06FE-4998-99FB-2E12B847BF2A}"/>
      </w:docPartPr>
      <w:docPartBody>
        <w:p w:rsidR="00650B85" w:rsidRDefault="00C2107B" w:rsidP="00C2107B">
          <w:pPr>
            <w:pStyle w:val="6A8C3D73431340D6B331AE525AF18E4B3"/>
          </w:pPr>
          <w:r w:rsidRPr="00EE47C7">
            <w:rPr>
              <w:rStyle w:val="PlaceholderText"/>
              <w:rFonts w:ascii="Arial" w:eastAsiaTheme="minorHAnsi" w:hAnsi="Arial" w:cs="Arial"/>
              <w:i/>
              <w:color w:val="F2F2F2" w:themeColor="background1" w:themeShade="F2"/>
            </w:rPr>
            <w:t>Click here to enter text.</w:t>
          </w:r>
        </w:p>
      </w:docPartBody>
    </w:docPart>
    <w:docPart>
      <w:docPartPr>
        <w:name w:val="8341487D8B9CCB4DA42ECFD666CCBE6C"/>
        <w:category>
          <w:name w:val="General"/>
          <w:gallery w:val="placeholder"/>
        </w:category>
        <w:types>
          <w:type w:val="bbPlcHdr"/>
        </w:types>
        <w:behaviors>
          <w:behavior w:val="content"/>
        </w:behaviors>
        <w:guid w:val="{68CBD41F-62C1-CA42-9FA7-440D8DC5F88B}"/>
      </w:docPartPr>
      <w:docPartBody>
        <w:p w:rsidR="001B6810" w:rsidRDefault="0099718E" w:rsidP="0099718E">
          <w:pPr>
            <w:pStyle w:val="8341487D8B9CCB4DA42ECFD666CCBE6C"/>
          </w:pPr>
          <w:r w:rsidRPr="00EE47C7">
            <w:rPr>
              <w:rStyle w:val="PlaceholderText"/>
              <w:rFonts w:ascii="Arial" w:eastAsiaTheme="minorHAnsi" w:hAnsi="Arial" w:cs="Arial"/>
              <w:i/>
              <w:color w:val="F2F2F2" w:themeColor="background1" w:themeShade="F2"/>
            </w:rPr>
            <w:t>Click here to enter text</w:t>
          </w:r>
          <w:r w:rsidRPr="00385EAE">
            <w:rPr>
              <w:rStyle w:val="PlaceholderText"/>
              <w:rFonts w:ascii="Arial" w:eastAsiaTheme="minorHAnsi" w:hAnsi="Arial" w:cs="Arial"/>
              <w:i/>
              <w:color w:val="D9E2F3" w:themeColor="accent1" w:themeTint="33"/>
            </w:rPr>
            <w:t>.</w:t>
          </w:r>
        </w:p>
      </w:docPartBody>
    </w:docPart>
    <w:docPart>
      <w:docPartPr>
        <w:name w:val="B819D9D92F7E7A4DA382F48760973498"/>
        <w:category>
          <w:name w:val="General"/>
          <w:gallery w:val="placeholder"/>
        </w:category>
        <w:types>
          <w:type w:val="bbPlcHdr"/>
        </w:types>
        <w:behaviors>
          <w:behavior w:val="content"/>
        </w:behaviors>
        <w:guid w:val="{CB82AFE9-7343-DC46-B66A-F42F0D63B2BE}"/>
      </w:docPartPr>
      <w:docPartBody>
        <w:p w:rsidR="001B6810" w:rsidRDefault="0099718E" w:rsidP="0099718E">
          <w:pPr>
            <w:pStyle w:val="B819D9D92F7E7A4DA382F48760973498"/>
          </w:pPr>
          <w:r w:rsidRPr="00EE47C7">
            <w:rPr>
              <w:rStyle w:val="PlaceholderText"/>
              <w:rFonts w:ascii="Arial" w:eastAsiaTheme="minorHAnsi" w:hAnsi="Arial" w:cs="Arial"/>
              <w:i/>
              <w:color w:val="F2F2F2" w:themeColor="background1" w:themeShade="F2"/>
            </w:rPr>
            <w:t>Click here to enter text.</w:t>
          </w:r>
        </w:p>
      </w:docPartBody>
    </w:docPart>
    <w:docPart>
      <w:docPartPr>
        <w:name w:val="CEF8A354A4B22D49A2E777B84EC3F561"/>
        <w:category>
          <w:name w:val="General"/>
          <w:gallery w:val="placeholder"/>
        </w:category>
        <w:types>
          <w:type w:val="bbPlcHdr"/>
        </w:types>
        <w:behaviors>
          <w:behavior w:val="content"/>
        </w:behaviors>
        <w:guid w:val="{6B97D7DE-49F1-2A43-A1DD-E3496E52DE96}"/>
      </w:docPartPr>
      <w:docPartBody>
        <w:p w:rsidR="001B6810" w:rsidRDefault="0099718E" w:rsidP="0099718E">
          <w:pPr>
            <w:pStyle w:val="CEF8A354A4B22D49A2E777B84EC3F561"/>
          </w:pPr>
          <w:r w:rsidRPr="00EE47C7">
            <w:rPr>
              <w:rStyle w:val="PlaceholderText"/>
              <w:rFonts w:ascii="Arial" w:eastAsiaTheme="minorHAnsi" w:hAnsi="Arial" w:cs="Arial"/>
              <w:i/>
              <w:color w:val="F2F2F2" w:themeColor="background1" w:themeShade="F2"/>
            </w:rPr>
            <w:t>Click here to enter text.</w:t>
          </w:r>
        </w:p>
      </w:docPartBody>
    </w:docPart>
    <w:docPart>
      <w:docPartPr>
        <w:name w:val="F42932E38F942A41BB9421BB60A23CF8"/>
        <w:category>
          <w:name w:val="General"/>
          <w:gallery w:val="placeholder"/>
        </w:category>
        <w:types>
          <w:type w:val="bbPlcHdr"/>
        </w:types>
        <w:behaviors>
          <w:behavior w:val="content"/>
        </w:behaviors>
        <w:guid w:val="{35F0CDCE-26EE-8743-8FB0-D423DE7C2C18}"/>
      </w:docPartPr>
      <w:docPartBody>
        <w:p w:rsidR="001B6810" w:rsidRDefault="0099718E" w:rsidP="0099718E">
          <w:pPr>
            <w:pStyle w:val="F42932E38F942A41BB9421BB60A23CF8"/>
          </w:pPr>
          <w:r w:rsidRPr="00EE47C7">
            <w:rPr>
              <w:rStyle w:val="PlaceholderText"/>
              <w:rFonts w:ascii="Arial" w:eastAsiaTheme="minorHAnsi" w:hAnsi="Arial" w:cs="Arial"/>
              <w:i/>
              <w:color w:val="F2F2F2" w:themeColor="background1" w:themeShade="F2"/>
            </w:rPr>
            <w:t>Click here to enter text</w:t>
          </w:r>
          <w:r w:rsidRPr="00385EAE">
            <w:rPr>
              <w:rStyle w:val="PlaceholderText"/>
              <w:rFonts w:ascii="Arial" w:eastAsiaTheme="minorHAnsi" w:hAnsi="Arial" w:cs="Arial"/>
              <w:i/>
              <w:color w:val="D9E2F3" w:themeColor="accent1" w:themeTint="33"/>
            </w:rPr>
            <w:t>.</w:t>
          </w:r>
        </w:p>
      </w:docPartBody>
    </w:docPart>
    <w:docPart>
      <w:docPartPr>
        <w:name w:val="A382E015A3C6704FAB3033F1A7F254E6"/>
        <w:category>
          <w:name w:val="General"/>
          <w:gallery w:val="placeholder"/>
        </w:category>
        <w:types>
          <w:type w:val="bbPlcHdr"/>
        </w:types>
        <w:behaviors>
          <w:behavior w:val="content"/>
        </w:behaviors>
        <w:guid w:val="{AB0A1DC3-5B06-CE4B-B6C7-0016238A9D54}"/>
      </w:docPartPr>
      <w:docPartBody>
        <w:p w:rsidR="001B6810" w:rsidRDefault="0099718E" w:rsidP="0099718E">
          <w:pPr>
            <w:pStyle w:val="A382E015A3C6704FAB3033F1A7F254E6"/>
          </w:pPr>
          <w:r w:rsidRPr="00EE47C7">
            <w:rPr>
              <w:rStyle w:val="PlaceholderText"/>
              <w:rFonts w:ascii="Arial" w:eastAsiaTheme="minorHAnsi" w:hAnsi="Arial" w:cs="Arial"/>
              <w:i/>
              <w:color w:val="F2F2F2" w:themeColor="background1" w:themeShade="F2"/>
            </w:rPr>
            <w:t>Click here to enter text.</w:t>
          </w:r>
        </w:p>
      </w:docPartBody>
    </w:docPart>
    <w:docPart>
      <w:docPartPr>
        <w:name w:val="6BCFEF3B52397345BFA42AA3413A5D4A"/>
        <w:category>
          <w:name w:val="General"/>
          <w:gallery w:val="placeholder"/>
        </w:category>
        <w:types>
          <w:type w:val="bbPlcHdr"/>
        </w:types>
        <w:behaviors>
          <w:behavior w:val="content"/>
        </w:behaviors>
        <w:guid w:val="{8D29402E-0AF3-8D4C-8591-FB1628DF175A}"/>
      </w:docPartPr>
      <w:docPartBody>
        <w:p w:rsidR="001B6810" w:rsidRDefault="0099718E" w:rsidP="0099718E">
          <w:pPr>
            <w:pStyle w:val="6BCFEF3B52397345BFA42AA3413A5D4A"/>
          </w:pPr>
          <w:r w:rsidRPr="00EE47C7">
            <w:rPr>
              <w:rStyle w:val="PlaceholderText"/>
              <w:rFonts w:ascii="Arial" w:eastAsiaTheme="minorHAnsi" w:hAnsi="Arial" w:cs="Arial"/>
              <w:i/>
              <w:color w:val="F2F2F2" w:themeColor="background1" w:themeShade="F2"/>
            </w:rPr>
            <w:t>Click here to enter text.</w:t>
          </w:r>
        </w:p>
      </w:docPartBody>
    </w:docPart>
    <w:docPart>
      <w:docPartPr>
        <w:name w:val="BACC32B86AFFED46A104430CD3F1F0CE"/>
        <w:category>
          <w:name w:val="General"/>
          <w:gallery w:val="placeholder"/>
        </w:category>
        <w:types>
          <w:type w:val="bbPlcHdr"/>
        </w:types>
        <w:behaviors>
          <w:behavior w:val="content"/>
        </w:behaviors>
        <w:guid w:val="{4A15E011-23AF-EC45-8E9E-CE57E64FA776}"/>
      </w:docPartPr>
      <w:docPartBody>
        <w:p w:rsidR="001B6810" w:rsidRDefault="0099718E" w:rsidP="0099718E">
          <w:pPr>
            <w:pStyle w:val="BACC32B86AFFED46A104430CD3F1F0CE"/>
          </w:pPr>
          <w:r w:rsidRPr="00EE47C7">
            <w:rPr>
              <w:rStyle w:val="PlaceholderText"/>
              <w:rFonts w:ascii="Arial" w:eastAsiaTheme="minorHAnsi" w:hAnsi="Arial" w:cs="Arial"/>
              <w:i/>
              <w:color w:val="F2F2F2" w:themeColor="background1" w:themeShade="F2"/>
            </w:rPr>
            <w:t>Click here to enter text</w:t>
          </w:r>
          <w:r w:rsidRPr="00385EAE">
            <w:rPr>
              <w:rStyle w:val="PlaceholderText"/>
              <w:rFonts w:ascii="Arial" w:eastAsiaTheme="minorHAnsi" w:hAnsi="Arial" w:cs="Arial"/>
              <w:i/>
              <w:color w:val="D9E2F3" w:themeColor="accent1" w:themeTint="33"/>
            </w:rPr>
            <w:t>.</w:t>
          </w:r>
        </w:p>
      </w:docPartBody>
    </w:docPart>
    <w:docPart>
      <w:docPartPr>
        <w:name w:val="17D3F240A827DD4CBB187349CC089455"/>
        <w:category>
          <w:name w:val="General"/>
          <w:gallery w:val="placeholder"/>
        </w:category>
        <w:types>
          <w:type w:val="bbPlcHdr"/>
        </w:types>
        <w:behaviors>
          <w:behavior w:val="content"/>
        </w:behaviors>
        <w:guid w:val="{3A3B82B9-B4C6-6A4D-B622-89A2AB5747A3}"/>
      </w:docPartPr>
      <w:docPartBody>
        <w:p w:rsidR="001B6810" w:rsidRDefault="0099718E" w:rsidP="0099718E">
          <w:pPr>
            <w:pStyle w:val="17D3F240A827DD4CBB187349CC089455"/>
          </w:pPr>
          <w:r w:rsidRPr="00EE47C7">
            <w:rPr>
              <w:rStyle w:val="PlaceholderText"/>
              <w:rFonts w:ascii="Arial" w:eastAsiaTheme="minorHAnsi" w:hAnsi="Arial" w:cs="Arial"/>
              <w:i/>
              <w:color w:val="F2F2F2" w:themeColor="background1" w:themeShade="F2"/>
            </w:rPr>
            <w:t>Click here to enter text.</w:t>
          </w:r>
        </w:p>
      </w:docPartBody>
    </w:docPart>
    <w:docPart>
      <w:docPartPr>
        <w:name w:val="365D681A73518C4E9611968823CCA328"/>
        <w:category>
          <w:name w:val="General"/>
          <w:gallery w:val="placeholder"/>
        </w:category>
        <w:types>
          <w:type w:val="bbPlcHdr"/>
        </w:types>
        <w:behaviors>
          <w:behavior w:val="content"/>
        </w:behaviors>
        <w:guid w:val="{F7E0A0CE-61EC-8C4C-A1F4-7E56B196F835}"/>
      </w:docPartPr>
      <w:docPartBody>
        <w:p w:rsidR="001B6810" w:rsidRDefault="0099718E" w:rsidP="0099718E">
          <w:pPr>
            <w:pStyle w:val="365D681A73518C4E9611968823CCA328"/>
          </w:pPr>
          <w:r w:rsidRPr="00EE47C7">
            <w:rPr>
              <w:rStyle w:val="PlaceholderText"/>
              <w:rFonts w:ascii="Arial" w:eastAsiaTheme="minorHAnsi" w:hAnsi="Arial" w:cs="Arial"/>
              <w:i/>
              <w:color w:val="F2F2F2" w:themeColor="background1" w:themeShade="F2"/>
            </w:rPr>
            <w:t>Click here to enter text.</w:t>
          </w:r>
        </w:p>
      </w:docPartBody>
    </w:docPart>
    <w:docPart>
      <w:docPartPr>
        <w:name w:val="BDFE7CEC2C14FE4292447B2A29F081D9"/>
        <w:category>
          <w:name w:val="General"/>
          <w:gallery w:val="placeholder"/>
        </w:category>
        <w:types>
          <w:type w:val="bbPlcHdr"/>
        </w:types>
        <w:behaviors>
          <w:behavior w:val="content"/>
        </w:behaviors>
        <w:guid w:val="{B66105CF-ACEB-2543-AAC4-471D06711686}"/>
      </w:docPartPr>
      <w:docPartBody>
        <w:p w:rsidR="001B6810" w:rsidRDefault="0099718E" w:rsidP="0099718E">
          <w:pPr>
            <w:pStyle w:val="BDFE7CEC2C14FE4292447B2A29F081D9"/>
          </w:pPr>
          <w:r w:rsidRPr="00EE47C7">
            <w:rPr>
              <w:rStyle w:val="PlaceholderText"/>
              <w:rFonts w:ascii="Arial" w:eastAsiaTheme="minorHAnsi" w:hAnsi="Arial" w:cs="Arial"/>
              <w:i/>
              <w:color w:val="F2F2F2" w:themeColor="background1" w:themeShade="F2"/>
            </w:rPr>
            <w:t>Click here to enter text.</w:t>
          </w:r>
        </w:p>
      </w:docPartBody>
    </w:docPart>
    <w:docPart>
      <w:docPartPr>
        <w:name w:val="FB6023CB212F6043954D7851AD6BD0C6"/>
        <w:category>
          <w:name w:val="General"/>
          <w:gallery w:val="placeholder"/>
        </w:category>
        <w:types>
          <w:type w:val="bbPlcHdr"/>
        </w:types>
        <w:behaviors>
          <w:behavior w:val="content"/>
        </w:behaviors>
        <w:guid w:val="{59CF3D03-4D4A-2A4F-85E7-7262683EC13B}"/>
      </w:docPartPr>
      <w:docPartBody>
        <w:p w:rsidR="001B6810" w:rsidRDefault="0099718E" w:rsidP="0099718E">
          <w:pPr>
            <w:pStyle w:val="FB6023CB212F6043954D7851AD6BD0C6"/>
          </w:pPr>
          <w:r w:rsidRPr="00EE47C7">
            <w:rPr>
              <w:rStyle w:val="PlaceholderText"/>
              <w:rFonts w:ascii="Arial" w:eastAsiaTheme="minorHAnsi" w:hAnsi="Arial" w:cs="Arial"/>
              <w:i/>
              <w:color w:val="F2F2F2" w:themeColor="background1" w:themeShade="F2"/>
            </w:rPr>
            <w:t>Click here to enter text</w:t>
          </w:r>
          <w:r w:rsidRPr="00385EAE">
            <w:rPr>
              <w:rStyle w:val="PlaceholderText"/>
              <w:rFonts w:ascii="Arial" w:eastAsiaTheme="minorHAnsi" w:hAnsi="Arial" w:cs="Arial"/>
              <w:i/>
              <w:color w:val="D9E2F3" w:themeColor="accent1" w:themeTint="33"/>
            </w:rPr>
            <w:t>.</w:t>
          </w:r>
        </w:p>
      </w:docPartBody>
    </w:docPart>
    <w:docPart>
      <w:docPartPr>
        <w:name w:val="4A24442C238B534A85386985DDCE96ED"/>
        <w:category>
          <w:name w:val="General"/>
          <w:gallery w:val="placeholder"/>
        </w:category>
        <w:types>
          <w:type w:val="bbPlcHdr"/>
        </w:types>
        <w:behaviors>
          <w:behavior w:val="content"/>
        </w:behaviors>
        <w:guid w:val="{22485157-A1F2-B743-91AE-478FF64D3F07}"/>
      </w:docPartPr>
      <w:docPartBody>
        <w:p w:rsidR="001B6810" w:rsidRDefault="0099718E" w:rsidP="0099718E">
          <w:pPr>
            <w:pStyle w:val="4A24442C238B534A85386985DDCE96ED"/>
          </w:pPr>
          <w:r w:rsidRPr="00EE47C7">
            <w:rPr>
              <w:rStyle w:val="PlaceholderText"/>
              <w:rFonts w:ascii="Arial" w:eastAsiaTheme="minorHAnsi" w:hAnsi="Arial" w:cs="Arial"/>
              <w:i/>
              <w:color w:val="F2F2F2" w:themeColor="background1" w:themeShade="F2"/>
            </w:rPr>
            <w:t>Click here to enter text.</w:t>
          </w:r>
        </w:p>
      </w:docPartBody>
    </w:docPart>
    <w:docPart>
      <w:docPartPr>
        <w:name w:val="A0F53DCB9108BE489E4E7873DD849AF7"/>
        <w:category>
          <w:name w:val="General"/>
          <w:gallery w:val="placeholder"/>
        </w:category>
        <w:types>
          <w:type w:val="bbPlcHdr"/>
        </w:types>
        <w:behaviors>
          <w:behavior w:val="content"/>
        </w:behaviors>
        <w:guid w:val="{43999369-E258-5E40-AF3D-D2DDB07982B7}"/>
      </w:docPartPr>
      <w:docPartBody>
        <w:p w:rsidR="001B6810" w:rsidRDefault="0099718E" w:rsidP="0099718E">
          <w:pPr>
            <w:pStyle w:val="A0F53DCB9108BE489E4E7873DD849AF7"/>
          </w:pPr>
          <w:r w:rsidRPr="00EE47C7">
            <w:rPr>
              <w:rStyle w:val="PlaceholderText"/>
              <w:rFonts w:ascii="Arial" w:eastAsiaTheme="minorHAnsi" w:hAnsi="Arial" w:cs="Arial"/>
              <w:i/>
              <w:color w:val="F2F2F2" w:themeColor="background1" w:themeShade="F2"/>
            </w:rPr>
            <w:t>Click here to enter text.</w:t>
          </w:r>
        </w:p>
      </w:docPartBody>
    </w:docPart>
    <w:docPart>
      <w:docPartPr>
        <w:name w:val="7A7E19E466C5394E9AE7BB7DF85DD919"/>
        <w:category>
          <w:name w:val="General"/>
          <w:gallery w:val="placeholder"/>
        </w:category>
        <w:types>
          <w:type w:val="bbPlcHdr"/>
        </w:types>
        <w:behaviors>
          <w:behavior w:val="content"/>
        </w:behaviors>
        <w:guid w:val="{85AA1BCB-2EAF-064E-AE09-3AB15AF64AF6}"/>
      </w:docPartPr>
      <w:docPartBody>
        <w:p w:rsidR="001B6810" w:rsidRDefault="0099718E" w:rsidP="0099718E">
          <w:pPr>
            <w:pStyle w:val="7A7E19E466C5394E9AE7BB7DF85DD919"/>
          </w:pPr>
          <w:r w:rsidRPr="00EE47C7">
            <w:rPr>
              <w:rStyle w:val="PlaceholderText"/>
              <w:rFonts w:ascii="Arial" w:eastAsiaTheme="minorHAnsi" w:hAnsi="Arial" w:cs="Arial"/>
              <w:i/>
              <w:color w:val="F2F2F2" w:themeColor="background1" w:themeShade="F2"/>
            </w:rPr>
            <w:t>Click here to enter text.</w:t>
          </w:r>
        </w:p>
      </w:docPartBody>
    </w:docPart>
    <w:docPart>
      <w:docPartPr>
        <w:name w:val="A29472DDA6B8004ABF97D6B5F44B16A9"/>
        <w:category>
          <w:name w:val="General"/>
          <w:gallery w:val="placeholder"/>
        </w:category>
        <w:types>
          <w:type w:val="bbPlcHdr"/>
        </w:types>
        <w:behaviors>
          <w:behavior w:val="content"/>
        </w:behaviors>
        <w:guid w:val="{708075AF-DDE7-F24F-A5FA-883DEEA5F14C}"/>
      </w:docPartPr>
      <w:docPartBody>
        <w:p w:rsidR="001B6810" w:rsidRDefault="0099718E" w:rsidP="0099718E">
          <w:pPr>
            <w:pStyle w:val="A29472DDA6B8004ABF97D6B5F44B16A9"/>
          </w:pPr>
          <w:r w:rsidRPr="00EE47C7">
            <w:rPr>
              <w:rStyle w:val="PlaceholderText"/>
              <w:rFonts w:ascii="Arial" w:eastAsiaTheme="minorHAnsi" w:hAnsi="Arial" w:cs="Arial"/>
              <w:i/>
              <w:color w:val="F2F2F2" w:themeColor="background1" w:themeShade="F2"/>
            </w:rPr>
            <w:t>Click here to enter text.</w:t>
          </w:r>
        </w:p>
      </w:docPartBody>
    </w:docPart>
    <w:docPart>
      <w:docPartPr>
        <w:name w:val="AEF2DBD7B295F04F8471F0E5738BC25D"/>
        <w:category>
          <w:name w:val="General"/>
          <w:gallery w:val="placeholder"/>
        </w:category>
        <w:types>
          <w:type w:val="bbPlcHdr"/>
        </w:types>
        <w:behaviors>
          <w:behavior w:val="content"/>
        </w:behaviors>
        <w:guid w:val="{8FBC3414-58AE-1746-A304-A268DE2CAA01}"/>
      </w:docPartPr>
      <w:docPartBody>
        <w:p w:rsidR="001B6810" w:rsidRDefault="0099718E" w:rsidP="0099718E">
          <w:pPr>
            <w:pStyle w:val="AEF2DBD7B295F04F8471F0E5738BC25D"/>
          </w:pPr>
          <w:r w:rsidRPr="00EE47C7">
            <w:rPr>
              <w:rStyle w:val="PlaceholderText"/>
              <w:rFonts w:ascii="Arial" w:eastAsiaTheme="minorHAnsi" w:hAnsi="Arial" w:cs="Arial"/>
              <w:i/>
              <w:color w:val="F2F2F2" w:themeColor="background1" w:themeShade="F2"/>
            </w:rPr>
            <w:t>Click here to enter text</w:t>
          </w:r>
          <w:r w:rsidRPr="00385EAE">
            <w:rPr>
              <w:rStyle w:val="PlaceholderText"/>
              <w:rFonts w:ascii="Arial" w:eastAsiaTheme="minorHAnsi" w:hAnsi="Arial" w:cs="Arial"/>
              <w:i/>
              <w:color w:val="D9E2F3" w:themeColor="accent1" w:themeTint="33"/>
            </w:rPr>
            <w:t>.</w:t>
          </w:r>
        </w:p>
      </w:docPartBody>
    </w:docPart>
    <w:docPart>
      <w:docPartPr>
        <w:name w:val="35C067957FBF3943B7DFFCB37692D7A5"/>
        <w:category>
          <w:name w:val="General"/>
          <w:gallery w:val="placeholder"/>
        </w:category>
        <w:types>
          <w:type w:val="bbPlcHdr"/>
        </w:types>
        <w:behaviors>
          <w:behavior w:val="content"/>
        </w:behaviors>
        <w:guid w:val="{99FFA474-CD42-0841-9AD0-2AB3B9998577}"/>
      </w:docPartPr>
      <w:docPartBody>
        <w:p w:rsidR="001B6810" w:rsidRDefault="0099718E" w:rsidP="0099718E">
          <w:pPr>
            <w:pStyle w:val="35C067957FBF3943B7DFFCB37692D7A5"/>
          </w:pPr>
          <w:r w:rsidRPr="00EE47C7">
            <w:rPr>
              <w:rStyle w:val="PlaceholderText"/>
              <w:rFonts w:ascii="Arial" w:eastAsiaTheme="minorHAnsi" w:hAnsi="Arial" w:cs="Arial"/>
              <w:i/>
              <w:color w:val="F2F2F2" w:themeColor="background1" w:themeShade="F2"/>
            </w:rPr>
            <w:t>Click here to enter text.</w:t>
          </w:r>
        </w:p>
      </w:docPartBody>
    </w:docPart>
    <w:docPart>
      <w:docPartPr>
        <w:name w:val="376DE81D102AA147AF4B6BDDE8CFCAC4"/>
        <w:category>
          <w:name w:val="General"/>
          <w:gallery w:val="placeholder"/>
        </w:category>
        <w:types>
          <w:type w:val="bbPlcHdr"/>
        </w:types>
        <w:behaviors>
          <w:behavior w:val="content"/>
        </w:behaviors>
        <w:guid w:val="{619254BE-6FE6-B44E-B993-4073D043D1C0}"/>
      </w:docPartPr>
      <w:docPartBody>
        <w:p w:rsidR="001B6810" w:rsidRDefault="0099718E" w:rsidP="0099718E">
          <w:pPr>
            <w:pStyle w:val="376DE81D102AA147AF4B6BDDE8CFCAC4"/>
          </w:pPr>
          <w:r w:rsidRPr="00EE47C7">
            <w:rPr>
              <w:rStyle w:val="PlaceholderText"/>
              <w:rFonts w:ascii="Arial" w:eastAsiaTheme="minorHAnsi" w:hAnsi="Arial" w:cs="Arial"/>
              <w:i/>
              <w:color w:val="F2F2F2" w:themeColor="background1" w:themeShade="F2"/>
            </w:rPr>
            <w:t>Click here to enter text</w:t>
          </w:r>
          <w:r w:rsidRPr="00385EAE">
            <w:rPr>
              <w:rStyle w:val="PlaceholderText"/>
              <w:rFonts w:ascii="Arial" w:eastAsiaTheme="minorHAnsi" w:hAnsi="Arial" w:cs="Arial"/>
              <w:i/>
              <w:color w:val="D9E2F3" w:themeColor="accent1" w:themeTint="33"/>
            </w:rPr>
            <w:t>.</w:t>
          </w:r>
        </w:p>
      </w:docPartBody>
    </w:docPart>
    <w:docPart>
      <w:docPartPr>
        <w:name w:val="D121AC417B48664A983E357B77BAB639"/>
        <w:category>
          <w:name w:val="General"/>
          <w:gallery w:val="placeholder"/>
        </w:category>
        <w:types>
          <w:type w:val="bbPlcHdr"/>
        </w:types>
        <w:behaviors>
          <w:behavior w:val="content"/>
        </w:behaviors>
        <w:guid w:val="{C4095BDA-E8FD-5D40-9DD0-5E1F66AF866B}"/>
      </w:docPartPr>
      <w:docPartBody>
        <w:p w:rsidR="001B6810" w:rsidRDefault="0099718E" w:rsidP="0099718E">
          <w:pPr>
            <w:pStyle w:val="D121AC417B48664A983E357B77BAB639"/>
          </w:pPr>
          <w:r w:rsidRPr="00EE47C7">
            <w:rPr>
              <w:rStyle w:val="PlaceholderText"/>
              <w:rFonts w:ascii="Arial" w:eastAsiaTheme="minorHAnsi" w:hAnsi="Arial" w:cs="Arial"/>
              <w:i/>
              <w:color w:val="F2F2F2" w:themeColor="background1" w:themeShade="F2"/>
            </w:rPr>
            <w:t>Click here to enter text.</w:t>
          </w:r>
        </w:p>
      </w:docPartBody>
    </w:docPart>
    <w:docPart>
      <w:docPartPr>
        <w:name w:val="5A54169FC4BB504DA8F94E5B69828652"/>
        <w:category>
          <w:name w:val="General"/>
          <w:gallery w:val="placeholder"/>
        </w:category>
        <w:types>
          <w:type w:val="bbPlcHdr"/>
        </w:types>
        <w:behaviors>
          <w:behavior w:val="content"/>
        </w:behaviors>
        <w:guid w:val="{9B91E72D-CF01-1C40-98B0-7825E04A4E12}"/>
      </w:docPartPr>
      <w:docPartBody>
        <w:p w:rsidR="001B6810" w:rsidRDefault="0099718E" w:rsidP="0099718E">
          <w:pPr>
            <w:pStyle w:val="5A54169FC4BB504DA8F94E5B69828652"/>
          </w:pPr>
          <w:r w:rsidRPr="00EE47C7">
            <w:rPr>
              <w:rStyle w:val="PlaceholderText"/>
              <w:rFonts w:ascii="Arial" w:eastAsiaTheme="minorHAnsi" w:hAnsi="Arial" w:cs="Arial"/>
              <w:i/>
              <w:color w:val="F2F2F2" w:themeColor="background1" w:themeShade="F2"/>
            </w:rPr>
            <w:t>Click here to enter text.</w:t>
          </w:r>
        </w:p>
      </w:docPartBody>
    </w:docPart>
    <w:docPart>
      <w:docPartPr>
        <w:name w:val="042176B9BD2DA0448D7B7C0249019CD3"/>
        <w:category>
          <w:name w:val="General"/>
          <w:gallery w:val="placeholder"/>
        </w:category>
        <w:types>
          <w:type w:val="bbPlcHdr"/>
        </w:types>
        <w:behaviors>
          <w:behavior w:val="content"/>
        </w:behaviors>
        <w:guid w:val="{43E4AB00-4D8C-FE4B-B88E-A48E71F54ADD}"/>
      </w:docPartPr>
      <w:docPartBody>
        <w:p w:rsidR="001B6810" w:rsidRDefault="0099718E" w:rsidP="0099718E">
          <w:pPr>
            <w:pStyle w:val="042176B9BD2DA0448D7B7C0249019CD3"/>
          </w:pPr>
          <w:r w:rsidRPr="00EE47C7">
            <w:rPr>
              <w:rStyle w:val="PlaceholderText"/>
              <w:rFonts w:ascii="Arial" w:eastAsiaTheme="minorHAnsi" w:hAnsi="Arial" w:cs="Arial"/>
              <w:i/>
              <w:color w:val="F2F2F2" w:themeColor="background1" w:themeShade="F2"/>
            </w:rPr>
            <w:t>Click here to enter text.</w:t>
          </w:r>
        </w:p>
      </w:docPartBody>
    </w:docPart>
    <w:docPart>
      <w:docPartPr>
        <w:name w:val="208EDA3529F28549BE7707FA428ACC2D"/>
        <w:category>
          <w:name w:val="General"/>
          <w:gallery w:val="placeholder"/>
        </w:category>
        <w:types>
          <w:type w:val="bbPlcHdr"/>
        </w:types>
        <w:behaviors>
          <w:behavior w:val="content"/>
        </w:behaviors>
        <w:guid w:val="{93E6EBAE-9A39-0844-BB00-DFECE738E1E9}"/>
      </w:docPartPr>
      <w:docPartBody>
        <w:p w:rsidR="001B6810" w:rsidRDefault="0099718E" w:rsidP="0099718E">
          <w:pPr>
            <w:pStyle w:val="208EDA3529F28549BE7707FA428ACC2D"/>
          </w:pPr>
          <w:r w:rsidRPr="00EE47C7">
            <w:rPr>
              <w:rStyle w:val="PlaceholderText"/>
              <w:rFonts w:ascii="Arial" w:eastAsiaTheme="minorHAnsi" w:hAnsi="Arial" w:cs="Arial"/>
              <w:i/>
              <w:color w:val="F2F2F2" w:themeColor="background1" w:themeShade="F2"/>
            </w:rPr>
            <w:t>Click here to enter text</w:t>
          </w:r>
          <w:r w:rsidRPr="00385EAE">
            <w:rPr>
              <w:rStyle w:val="PlaceholderText"/>
              <w:rFonts w:ascii="Arial" w:eastAsiaTheme="minorHAnsi" w:hAnsi="Arial" w:cs="Arial"/>
              <w:i/>
              <w:color w:val="D9E2F3" w:themeColor="accent1" w:themeTint="33"/>
            </w:rPr>
            <w:t>.</w:t>
          </w:r>
        </w:p>
      </w:docPartBody>
    </w:docPart>
    <w:docPart>
      <w:docPartPr>
        <w:name w:val="DFBF4481107F7B45B22A6A6DCDB54CF2"/>
        <w:category>
          <w:name w:val="General"/>
          <w:gallery w:val="placeholder"/>
        </w:category>
        <w:types>
          <w:type w:val="bbPlcHdr"/>
        </w:types>
        <w:behaviors>
          <w:behavior w:val="content"/>
        </w:behaviors>
        <w:guid w:val="{52B9B483-1136-7E40-A8B9-7B6CBE836D0E}"/>
      </w:docPartPr>
      <w:docPartBody>
        <w:p w:rsidR="001B6810" w:rsidRDefault="0099718E" w:rsidP="0099718E">
          <w:pPr>
            <w:pStyle w:val="DFBF4481107F7B45B22A6A6DCDB54CF2"/>
          </w:pPr>
          <w:r w:rsidRPr="00EE47C7">
            <w:rPr>
              <w:rStyle w:val="PlaceholderText"/>
              <w:rFonts w:ascii="Arial" w:eastAsiaTheme="minorHAnsi" w:hAnsi="Arial" w:cs="Arial"/>
              <w:i/>
              <w:color w:val="F2F2F2" w:themeColor="background1" w:themeShade="F2"/>
            </w:rPr>
            <w:t>Click here to enter text.</w:t>
          </w:r>
        </w:p>
      </w:docPartBody>
    </w:docPart>
    <w:docPart>
      <w:docPartPr>
        <w:name w:val="667AADA23B098245BFDCC9878D0F5E43"/>
        <w:category>
          <w:name w:val="General"/>
          <w:gallery w:val="placeholder"/>
        </w:category>
        <w:types>
          <w:type w:val="bbPlcHdr"/>
        </w:types>
        <w:behaviors>
          <w:behavior w:val="content"/>
        </w:behaviors>
        <w:guid w:val="{F1341061-8BB9-4A4D-98F9-5CA862037CBF}"/>
      </w:docPartPr>
      <w:docPartBody>
        <w:p w:rsidR="001B6810" w:rsidRDefault="0099718E" w:rsidP="0099718E">
          <w:pPr>
            <w:pStyle w:val="667AADA23B098245BFDCC9878D0F5E43"/>
          </w:pPr>
          <w:r w:rsidRPr="00EE47C7">
            <w:rPr>
              <w:rStyle w:val="PlaceholderText"/>
              <w:rFonts w:ascii="Arial" w:eastAsiaTheme="minorHAnsi" w:hAnsi="Arial" w:cs="Arial"/>
              <w:i/>
              <w:color w:val="F2F2F2" w:themeColor="background1" w:themeShade="F2"/>
            </w:rPr>
            <w:t>Click here to enter text.</w:t>
          </w:r>
        </w:p>
      </w:docPartBody>
    </w:docPart>
    <w:docPart>
      <w:docPartPr>
        <w:name w:val="6BE8BE16EB85EE4F958C23955A5DCF1D"/>
        <w:category>
          <w:name w:val="General"/>
          <w:gallery w:val="placeholder"/>
        </w:category>
        <w:types>
          <w:type w:val="bbPlcHdr"/>
        </w:types>
        <w:behaviors>
          <w:behavior w:val="content"/>
        </w:behaviors>
        <w:guid w:val="{8917D8BE-472E-6040-9BFF-9C274AA3599A}"/>
      </w:docPartPr>
      <w:docPartBody>
        <w:p w:rsidR="001B6810" w:rsidRDefault="0099718E" w:rsidP="0099718E">
          <w:pPr>
            <w:pStyle w:val="6BE8BE16EB85EE4F958C23955A5DCF1D"/>
          </w:pPr>
          <w:r w:rsidRPr="00EE47C7">
            <w:rPr>
              <w:rStyle w:val="PlaceholderText"/>
              <w:rFonts w:ascii="Arial" w:eastAsiaTheme="minorHAnsi" w:hAnsi="Arial" w:cs="Arial"/>
              <w:i/>
              <w:color w:val="F2F2F2" w:themeColor="background1" w:themeShade="F2"/>
            </w:rPr>
            <w:t>Click here to enter text</w:t>
          </w:r>
          <w:r w:rsidRPr="00385EAE">
            <w:rPr>
              <w:rStyle w:val="PlaceholderText"/>
              <w:rFonts w:ascii="Arial" w:eastAsiaTheme="minorHAnsi" w:hAnsi="Arial" w:cs="Arial"/>
              <w:i/>
              <w:color w:val="D9E2F3" w:themeColor="accent1" w:themeTint="33"/>
            </w:rPr>
            <w:t>.</w:t>
          </w:r>
        </w:p>
      </w:docPartBody>
    </w:docPart>
    <w:docPart>
      <w:docPartPr>
        <w:name w:val="457B01A00BD13349956B547398E38E27"/>
        <w:category>
          <w:name w:val="General"/>
          <w:gallery w:val="placeholder"/>
        </w:category>
        <w:types>
          <w:type w:val="bbPlcHdr"/>
        </w:types>
        <w:behaviors>
          <w:behavior w:val="content"/>
        </w:behaviors>
        <w:guid w:val="{8FC31111-F5ED-C94D-A74C-44C2BB09DF13}"/>
      </w:docPartPr>
      <w:docPartBody>
        <w:p w:rsidR="001B6810" w:rsidRDefault="0099718E" w:rsidP="0099718E">
          <w:pPr>
            <w:pStyle w:val="457B01A00BD13349956B547398E38E27"/>
          </w:pPr>
          <w:r w:rsidRPr="00EE47C7">
            <w:rPr>
              <w:rStyle w:val="PlaceholderText"/>
              <w:rFonts w:ascii="Arial" w:eastAsiaTheme="minorHAnsi" w:hAnsi="Arial" w:cs="Arial"/>
              <w:i/>
              <w:color w:val="F2F2F2" w:themeColor="background1" w:themeShade="F2"/>
            </w:rPr>
            <w:t>Click here to enter text.</w:t>
          </w:r>
        </w:p>
      </w:docPartBody>
    </w:docPart>
    <w:docPart>
      <w:docPartPr>
        <w:name w:val="AFA03CDC52276743865C92CCAD498DB0"/>
        <w:category>
          <w:name w:val="General"/>
          <w:gallery w:val="placeholder"/>
        </w:category>
        <w:types>
          <w:type w:val="bbPlcHdr"/>
        </w:types>
        <w:behaviors>
          <w:behavior w:val="content"/>
        </w:behaviors>
        <w:guid w:val="{B8302B21-088D-6347-A7A5-85BAF7E63609}"/>
      </w:docPartPr>
      <w:docPartBody>
        <w:p w:rsidR="001B6810" w:rsidRDefault="0099718E" w:rsidP="0099718E">
          <w:pPr>
            <w:pStyle w:val="AFA03CDC52276743865C92CCAD498DB0"/>
          </w:pPr>
          <w:r w:rsidRPr="00EE47C7">
            <w:rPr>
              <w:rStyle w:val="PlaceholderText"/>
              <w:rFonts w:ascii="Arial" w:eastAsiaTheme="minorHAnsi" w:hAnsi="Arial" w:cs="Arial"/>
              <w:i/>
              <w:color w:val="F2F2F2" w:themeColor="background1" w:themeShade="F2"/>
            </w:rPr>
            <w:t>Click here to enter text.</w:t>
          </w:r>
        </w:p>
      </w:docPartBody>
    </w:docPart>
    <w:docPart>
      <w:docPartPr>
        <w:name w:val="E62852396DE8E14F9B1FE6ABC3FED076"/>
        <w:category>
          <w:name w:val="General"/>
          <w:gallery w:val="placeholder"/>
        </w:category>
        <w:types>
          <w:type w:val="bbPlcHdr"/>
        </w:types>
        <w:behaviors>
          <w:behavior w:val="content"/>
        </w:behaviors>
        <w:guid w:val="{BA4368C5-C982-BD4D-AE8B-F20E8AF9D40C}"/>
      </w:docPartPr>
      <w:docPartBody>
        <w:p w:rsidR="001B6810" w:rsidRDefault="0099718E" w:rsidP="0099718E">
          <w:pPr>
            <w:pStyle w:val="E62852396DE8E14F9B1FE6ABC3FED076"/>
          </w:pPr>
          <w:r w:rsidRPr="00EE47C7">
            <w:rPr>
              <w:rStyle w:val="PlaceholderText"/>
              <w:rFonts w:ascii="Arial" w:eastAsiaTheme="minorHAnsi" w:hAnsi="Arial" w:cs="Arial"/>
              <w:i/>
              <w:color w:val="F2F2F2" w:themeColor="background1" w:themeShade="F2"/>
            </w:rPr>
            <w:t>Click here to enter text</w:t>
          </w:r>
          <w:r w:rsidRPr="00385EAE">
            <w:rPr>
              <w:rStyle w:val="PlaceholderText"/>
              <w:rFonts w:ascii="Arial" w:eastAsiaTheme="minorHAnsi" w:hAnsi="Arial" w:cs="Arial"/>
              <w:i/>
              <w:color w:val="D9E2F3" w:themeColor="accent1" w:themeTint="33"/>
            </w:rPr>
            <w:t>.</w:t>
          </w:r>
        </w:p>
      </w:docPartBody>
    </w:docPart>
    <w:docPart>
      <w:docPartPr>
        <w:name w:val="2378F177443CC1499FD920DD953E14E1"/>
        <w:category>
          <w:name w:val="General"/>
          <w:gallery w:val="placeholder"/>
        </w:category>
        <w:types>
          <w:type w:val="bbPlcHdr"/>
        </w:types>
        <w:behaviors>
          <w:behavior w:val="content"/>
        </w:behaviors>
        <w:guid w:val="{748354A1-40F3-834B-98A9-7DA537201CEE}"/>
      </w:docPartPr>
      <w:docPartBody>
        <w:p w:rsidR="001B6810" w:rsidRDefault="0099718E" w:rsidP="0099718E">
          <w:pPr>
            <w:pStyle w:val="2378F177443CC1499FD920DD953E14E1"/>
          </w:pPr>
          <w:r w:rsidRPr="00EE47C7">
            <w:rPr>
              <w:rStyle w:val="PlaceholderText"/>
              <w:rFonts w:ascii="Arial" w:eastAsiaTheme="minorHAnsi" w:hAnsi="Arial" w:cs="Arial"/>
              <w:i/>
              <w:color w:val="F2F2F2" w:themeColor="background1" w:themeShade="F2"/>
            </w:rPr>
            <w:t>Click here to enter text.</w:t>
          </w:r>
        </w:p>
      </w:docPartBody>
    </w:docPart>
    <w:docPart>
      <w:docPartPr>
        <w:name w:val="61BA7403474285478C714D0E43B887DE"/>
        <w:category>
          <w:name w:val="General"/>
          <w:gallery w:val="placeholder"/>
        </w:category>
        <w:types>
          <w:type w:val="bbPlcHdr"/>
        </w:types>
        <w:behaviors>
          <w:behavior w:val="content"/>
        </w:behaviors>
        <w:guid w:val="{8F63DFD1-1B3D-4C44-88D7-C831F7BDD68E}"/>
      </w:docPartPr>
      <w:docPartBody>
        <w:p w:rsidR="001B6810" w:rsidRDefault="0099718E" w:rsidP="0099718E">
          <w:pPr>
            <w:pStyle w:val="61BA7403474285478C714D0E43B887DE"/>
          </w:pPr>
          <w:r w:rsidRPr="00EE47C7">
            <w:rPr>
              <w:rStyle w:val="PlaceholderText"/>
              <w:rFonts w:ascii="Arial" w:eastAsiaTheme="minorHAnsi" w:hAnsi="Arial" w:cs="Arial"/>
              <w:i/>
              <w:color w:val="F2F2F2" w:themeColor="background1" w:themeShade="F2"/>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5D1B"/>
    <w:rsid w:val="00012D9D"/>
    <w:rsid w:val="000B5A43"/>
    <w:rsid w:val="00146A51"/>
    <w:rsid w:val="001728EA"/>
    <w:rsid w:val="001B6810"/>
    <w:rsid w:val="0021782A"/>
    <w:rsid w:val="00224120"/>
    <w:rsid w:val="00266758"/>
    <w:rsid w:val="00276AB1"/>
    <w:rsid w:val="00391906"/>
    <w:rsid w:val="003D2208"/>
    <w:rsid w:val="00513491"/>
    <w:rsid w:val="00530216"/>
    <w:rsid w:val="00532A86"/>
    <w:rsid w:val="005453AD"/>
    <w:rsid w:val="005E5D1B"/>
    <w:rsid w:val="00650B85"/>
    <w:rsid w:val="00655E51"/>
    <w:rsid w:val="006A15A2"/>
    <w:rsid w:val="007E6E72"/>
    <w:rsid w:val="0081240A"/>
    <w:rsid w:val="008F3D57"/>
    <w:rsid w:val="0099718E"/>
    <w:rsid w:val="009D3580"/>
    <w:rsid w:val="00AD12ED"/>
    <w:rsid w:val="00C2107B"/>
    <w:rsid w:val="00C642BA"/>
    <w:rsid w:val="00DE35C7"/>
    <w:rsid w:val="00F67182"/>
    <w:rsid w:val="00F86B3A"/>
    <w:rsid w:val="00FE13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227CE29"/>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718E"/>
    <w:rPr>
      <w:color w:val="808080"/>
    </w:rPr>
  </w:style>
  <w:style w:type="paragraph" w:customStyle="1" w:styleId="C6064613CE764242A4E37D2F815A4C227">
    <w:name w:val="C6064613CE764242A4E37D2F815A4C227"/>
    <w:rsid w:val="00C2107B"/>
    <w:pPr>
      <w:spacing w:after="0" w:line="240" w:lineRule="auto"/>
    </w:pPr>
    <w:rPr>
      <w:rFonts w:ascii="Times New Roman" w:eastAsia="Times New Roman" w:hAnsi="Times New Roman" w:cs="Times New Roman"/>
      <w:sz w:val="24"/>
      <w:szCs w:val="20"/>
      <w:lang w:eastAsia="en-US"/>
    </w:rPr>
  </w:style>
  <w:style w:type="paragraph" w:customStyle="1" w:styleId="E0A3B1A113BE44FE972440D9B966FF5F7">
    <w:name w:val="E0A3B1A113BE44FE972440D9B966FF5F7"/>
    <w:rsid w:val="00C2107B"/>
    <w:pPr>
      <w:spacing w:after="0" w:line="240" w:lineRule="auto"/>
    </w:pPr>
    <w:rPr>
      <w:rFonts w:ascii="Times New Roman" w:eastAsia="Times New Roman" w:hAnsi="Times New Roman" w:cs="Times New Roman"/>
      <w:sz w:val="24"/>
      <w:szCs w:val="20"/>
      <w:lang w:eastAsia="en-US"/>
    </w:rPr>
  </w:style>
  <w:style w:type="paragraph" w:customStyle="1" w:styleId="98F70924B63B429884285402E172DA526">
    <w:name w:val="98F70924B63B429884285402E172DA526"/>
    <w:rsid w:val="00C2107B"/>
    <w:pPr>
      <w:spacing w:after="0" w:line="240" w:lineRule="auto"/>
    </w:pPr>
    <w:rPr>
      <w:rFonts w:ascii="Times New Roman" w:eastAsia="Times New Roman" w:hAnsi="Times New Roman" w:cs="Times New Roman"/>
      <w:sz w:val="24"/>
      <w:szCs w:val="20"/>
      <w:lang w:eastAsia="en-US"/>
    </w:rPr>
  </w:style>
  <w:style w:type="paragraph" w:customStyle="1" w:styleId="2961CF6EAC8C40E9A81D2699CC5079EC10">
    <w:name w:val="2961CF6EAC8C40E9A81D2699CC5079EC10"/>
    <w:rsid w:val="00C2107B"/>
    <w:pPr>
      <w:spacing w:after="0" w:line="240" w:lineRule="auto"/>
    </w:pPr>
    <w:rPr>
      <w:rFonts w:ascii="Times New Roman" w:eastAsia="Times New Roman" w:hAnsi="Times New Roman" w:cs="Times New Roman"/>
      <w:sz w:val="24"/>
      <w:szCs w:val="20"/>
      <w:lang w:eastAsia="en-US"/>
    </w:rPr>
  </w:style>
  <w:style w:type="paragraph" w:customStyle="1" w:styleId="CE3D5C16A5EA4C8BB2BD06B1F1479ED85">
    <w:name w:val="CE3D5C16A5EA4C8BB2BD06B1F1479ED85"/>
    <w:rsid w:val="00C2107B"/>
    <w:pPr>
      <w:spacing w:after="0" w:line="240" w:lineRule="auto"/>
    </w:pPr>
    <w:rPr>
      <w:rFonts w:ascii="Times New Roman" w:eastAsia="Times New Roman" w:hAnsi="Times New Roman" w:cs="Times New Roman"/>
      <w:sz w:val="24"/>
      <w:szCs w:val="20"/>
      <w:lang w:eastAsia="en-US"/>
    </w:rPr>
  </w:style>
  <w:style w:type="paragraph" w:customStyle="1" w:styleId="6FEF98FFF8FD4474B1C5204A94FC87365">
    <w:name w:val="6FEF98FFF8FD4474B1C5204A94FC87365"/>
    <w:rsid w:val="00C2107B"/>
    <w:pPr>
      <w:spacing w:after="0" w:line="240" w:lineRule="auto"/>
    </w:pPr>
    <w:rPr>
      <w:rFonts w:ascii="Times New Roman" w:eastAsia="Times New Roman" w:hAnsi="Times New Roman" w:cs="Times New Roman"/>
      <w:sz w:val="24"/>
      <w:szCs w:val="20"/>
      <w:lang w:eastAsia="en-US"/>
    </w:rPr>
  </w:style>
  <w:style w:type="paragraph" w:customStyle="1" w:styleId="284E13AF3A004B0BA47E1669A6B0CB133">
    <w:name w:val="284E13AF3A004B0BA47E1669A6B0CB133"/>
    <w:rsid w:val="00C2107B"/>
    <w:pPr>
      <w:spacing w:after="0" w:line="240" w:lineRule="auto"/>
    </w:pPr>
    <w:rPr>
      <w:rFonts w:ascii="Times New Roman" w:eastAsia="Times New Roman" w:hAnsi="Times New Roman" w:cs="Times New Roman"/>
      <w:sz w:val="24"/>
      <w:szCs w:val="20"/>
      <w:lang w:eastAsia="en-US"/>
    </w:rPr>
  </w:style>
  <w:style w:type="paragraph" w:customStyle="1" w:styleId="DDA38D793284421CAD970EC952F65D113">
    <w:name w:val="DDA38D793284421CAD970EC952F65D113"/>
    <w:rsid w:val="00C2107B"/>
    <w:pPr>
      <w:spacing w:after="0" w:line="240" w:lineRule="auto"/>
    </w:pPr>
    <w:rPr>
      <w:rFonts w:ascii="Times New Roman" w:eastAsia="Times New Roman" w:hAnsi="Times New Roman" w:cs="Times New Roman"/>
      <w:sz w:val="24"/>
      <w:szCs w:val="20"/>
      <w:lang w:eastAsia="en-US"/>
    </w:rPr>
  </w:style>
  <w:style w:type="paragraph" w:customStyle="1" w:styleId="6A8C3D73431340D6B331AE525AF18E4B3">
    <w:name w:val="6A8C3D73431340D6B331AE525AF18E4B3"/>
    <w:rsid w:val="00C2107B"/>
    <w:pPr>
      <w:spacing w:after="0" w:line="240" w:lineRule="auto"/>
    </w:pPr>
    <w:rPr>
      <w:rFonts w:ascii="Times New Roman" w:eastAsia="Times New Roman" w:hAnsi="Times New Roman" w:cs="Times New Roman"/>
      <w:sz w:val="24"/>
      <w:szCs w:val="20"/>
      <w:lang w:eastAsia="en-US"/>
    </w:rPr>
  </w:style>
  <w:style w:type="paragraph" w:customStyle="1" w:styleId="8341487D8B9CCB4DA42ECFD666CCBE6C">
    <w:name w:val="8341487D8B9CCB4DA42ECFD666CCBE6C"/>
    <w:rsid w:val="0099718E"/>
    <w:pPr>
      <w:spacing w:after="0" w:line="240" w:lineRule="auto"/>
    </w:pPr>
    <w:rPr>
      <w:sz w:val="24"/>
      <w:szCs w:val="24"/>
      <w:lang w:eastAsia="en-GB"/>
    </w:rPr>
  </w:style>
  <w:style w:type="paragraph" w:customStyle="1" w:styleId="B819D9D92F7E7A4DA382F48760973498">
    <w:name w:val="B819D9D92F7E7A4DA382F48760973498"/>
    <w:rsid w:val="0099718E"/>
    <w:pPr>
      <w:spacing w:after="0" w:line="240" w:lineRule="auto"/>
    </w:pPr>
    <w:rPr>
      <w:sz w:val="24"/>
      <w:szCs w:val="24"/>
      <w:lang w:eastAsia="en-GB"/>
    </w:rPr>
  </w:style>
  <w:style w:type="paragraph" w:customStyle="1" w:styleId="CEF8A354A4B22D49A2E777B84EC3F561">
    <w:name w:val="CEF8A354A4B22D49A2E777B84EC3F561"/>
    <w:rsid w:val="0099718E"/>
    <w:pPr>
      <w:spacing w:after="0" w:line="240" w:lineRule="auto"/>
    </w:pPr>
    <w:rPr>
      <w:sz w:val="24"/>
      <w:szCs w:val="24"/>
      <w:lang w:eastAsia="en-GB"/>
    </w:rPr>
  </w:style>
  <w:style w:type="paragraph" w:customStyle="1" w:styleId="F42932E38F942A41BB9421BB60A23CF8">
    <w:name w:val="F42932E38F942A41BB9421BB60A23CF8"/>
    <w:rsid w:val="0099718E"/>
    <w:pPr>
      <w:spacing w:after="0" w:line="240" w:lineRule="auto"/>
    </w:pPr>
    <w:rPr>
      <w:sz w:val="24"/>
      <w:szCs w:val="24"/>
      <w:lang w:eastAsia="en-GB"/>
    </w:rPr>
  </w:style>
  <w:style w:type="paragraph" w:customStyle="1" w:styleId="A382E015A3C6704FAB3033F1A7F254E6">
    <w:name w:val="A382E015A3C6704FAB3033F1A7F254E6"/>
    <w:rsid w:val="0099718E"/>
    <w:pPr>
      <w:spacing w:after="0" w:line="240" w:lineRule="auto"/>
    </w:pPr>
    <w:rPr>
      <w:sz w:val="24"/>
      <w:szCs w:val="24"/>
      <w:lang w:eastAsia="en-GB"/>
    </w:rPr>
  </w:style>
  <w:style w:type="paragraph" w:customStyle="1" w:styleId="6BCFEF3B52397345BFA42AA3413A5D4A">
    <w:name w:val="6BCFEF3B52397345BFA42AA3413A5D4A"/>
    <w:rsid w:val="0099718E"/>
    <w:pPr>
      <w:spacing w:after="0" w:line="240" w:lineRule="auto"/>
    </w:pPr>
    <w:rPr>
      <w:sz w:val="24"/>
      <w:szCs w:val="24"/>
      <w:lang w:eastAsia="en-GB"/>
    </w:rPr>
  </w:style>
  <w:style w:type="paragraph" w:customStyle="1" w:styleId="BACC32B86AFFED46A104430CD3F1F0CE">
    <w:name w:val="BACC32B86AFFED46A104430CD3F1F0CE"/>
    <w:rsid w:val="0099718E"/>
    <w:pPr>
      <w:spacing w:after="0" w:line="240" w:lineRule="auto"/>
    </w:pPr>
    <w:rPr>
      <w:sz w:val="24"/>
      <w:szCs w:val="24"/>
      <w:lang w:eastAsia="en-GB"/>
    </w:rPr>
  </w:style>
  <w:style w:type="paragraph" w:customStyle="1" w:styleId="17D3F240A827DD4CBB187349CC089455">
    <w:name w:val="17D3F240A827DD4CBB187349CC089455"/>
    <w:rsid w:val="0099718E"/>
    <w:pPr>
      <w:spacing w:after="0" w:line="240" w:lineRule="auto"/>
    </w:pPr>
    <w:rPr>
      <w:sz w:val="24"/>
      <w:szCs w:val="24"/>
      <w:lang w:eastAsia="en-GB"/>
    </w:rPr>
  </w:style>
  <w:style w:type="paragraph" w:customStyle="1" w:styleId="365D681A73518C4E9611968823CCA328">
    <w:name w:val="365D681A73518C4E9611968823CCA328"/>
    <w:rsid w:val="0099718E"/>
    <w:pPr>
      <w:spacing w:after="0" w:line="240" w:lineRule="auto"/>
    </w:pPr>
    <w:rPr>
      <w:sz w:val="24"/>
      <w:szCs w:val="24"/>
      <w:lang w:eastAsia="en-GB"/>
    </w:rPr>
  </w:style>
  <w:style w:type="paragraph" w:customStyle="1" w:styleId="BDFE7CEC2C14FE4292447B2A29F081D9">
    <w:name w:val="BDFE7CEC2C14FE4292447B2A29F081D9"/>
    <w:rsid w:val="0099718E"/>
    <w:pPr>
      <w:spacing w:after="0" w:line="240" w:lineRule="auto"/>
    </w:pPr>
    <w:rPr>
      <w:sz w:val="24"/>
      <w:szCs w:val="24"/>
      <w:lang w:eastAsia="en-GB"/>
    </w:rPr>
  </w:style>
  <w:style w:type="paragraph" w:customStyle="1" w:styleId="FB6023CB212F6043954D7851AD6BD0C6">
    <w:name w:val="FB6023CB212F6043954D7851AD6BD0C6"/>
    <w:rsid w:val="0099718E"/>
    <w:pPr>
      <w:spacing w:after="0" w:line="240" w:lineRule="auto"/>
    </w:pPr>
    <w:rPr>
      <w:sz w:val="24"/>
      <w:szCs w:val="24"/>
      <w:lang w:eastAsia="en-GB"/>
    </w:rPr>
  </w:style>
  <w:style w:type="paragraph" w:customStyle="1" w:styleId="4A24442C238B534A85386985DDCE96ED">
    <w:name w:val="4A24442C238B534A85386985DDCE96ED"/>
    <w:rsid w:val="0099718E"/>
    <w:pPr>
      <w:spacing w:after="0" w:line="240" w:lineRule="auto"/>
    </w:pPr>
    <w:rPr>
      <w:sz w:val="24"/>
      <w:szCs w:val="24"/>
      <w:lang w:eastAsia="en-GB"/>
    </w:rPr>
  </w:style>
  <w:style w:type="paragraph" w:customStyle="1" w:styleId="A0F53DCB9108BE489E4E7873DD849AF7">
    <w:name w:val="A0F53DCB9108BE489E4E7873DD849AF7"/>
    <w:rsid w:val="0099718E"/>
    <w:pPr>
      <w:spacing w:after="0" w:line="240" w:lineRule="auto"/>
    </w:pPr>
    <w:rPr>
      <w:sz w:val="24"/>
      <w:szCs w:val="24"/>
      <w:lang w:eastAsia="en-GB"/>
    </w:rPr>
  </w:style>
  <w:style w:type="paragraph" w:customStyle="1" w:styleId="7A7E19E466C5394E9AE7BB7DF85DD919">
    <w:name w:val="7A7E19E466C5394E9AE7BB7DF85DD919"/>
    <w:rsid w:val="0099718E"/>
    <w:pPr>
      <w:spacing w:after="0" w:line="240" w:lineRule="auto"/>
    </w:pPr>
    <w:rPr>
      <w:sz w:val="24"/>
      <w:szCs w:val="24"/>
      <w:lang w:eastAsia="en-GB"/>
    </w:rPr>
  </w:style>
  <w:style w:type="paragraph" w:customStyle="1" w:styleId="A29472DDA6B8004ABF97D6B5F44B16A9">
    <w:name w:val="A29472DDA6B8004ABF97D6B5F44B16A9"/>
    <w:rsid w:val="0099718E"/>
    <w:pPr>
      <w:spacing w:after="0" w:line="240" w:lineRule="auto"/>
    </w:pPr>
    <w:rPr>
      <w:sz w:val="24"/>
      <w:szCs w:val="24"/>
      <w:lang w:eastAsia="en-GB"/>
    </w:rPr>
  </w:style>
  <w:style w:type="paragraph" w:customStyle="1" w:styleId="AEF2DBD7B295F04F8471F0E5738BC25D">
    <w:name w:val="AEF2DBD7B295F04F8471F0E5738BC25D"/>
    <w:rsid w:val="0099718E"/>
    <w:pPr>
      <w:spacing w:after="0" w:line="240" w:lineRule="auto"/>
    </w:pPr>
    <w:rPr>
      <w:sz w:val="24"/>
      <w:szCs w:val="24"/>
      <w:lang w:eastAsia="en-GB"/>
    </w:rPr>
  </w:style>
  <w:style w:type="paragraph" w:customStyle="1" w:styleId="35C067957FBF3943B7DFFCB37692D7A5">
    <w:name w:val="35C067957FBF3943B7DFFCB37692D7A5"/>
    <w:rsid w:val="0099718E"/>
    <w:pPr>
      <w:spacing w:after="0" w:line="240" w:lineRule="auto"/>
    </w:pPr>
    <w:rPr>
      <w:sz w:val="24"/>
      <w:szCs w:val="24"/>
      <w:lang w:eastAsia="en-GB"/>
    </w:rPr>
  </w:style>
  <w:style w:type="paragraph" w:customStyle="1" w:styleId="376DE81D102AA147AF4B6BDDE8CFCAC4">
    <w:name w:val="376DE81D102AA147AF4B6BDDE8CFCAC4"/>
    <w:rsid w:val="0099718E"/>
    <w:pPr>
      <w:spacing w:after="0" w:line="240" w:lineRule="auto"/>
    </w:pPr>
    <w:rPr>
      <w:sz w:val="24"/>
      <w:szCs w:val="24"/>
      <w:lang w:eastAsia="en-GB"/>
    </w:rPr>
  </w:style>
  <w:style w:type="paragraph" w:customStyle="1" w:styleId="D121AC417B48664A983E357B77BAB639">
    <w:name w:val="D121AC417B48664A983E357B77BAB639"/>
    <w:rsid w:val="0099718E"/>
    <w:pPr>
      <w:spacing w:after="0" w:line="240" w:lineRule="auto"/>
    </w:pPr>
    <w:rPr>
      <w:sz w:val="24"/>
      <w:szCs w:val="24"/>
      <w:lang w:eastAsia="en-GB"/>
    </w:rPr>
  </w:style>
  <w:style w:type="paragraph" w:customStyle="1" w:styleId="5A54169FC4BB504DA8F94E5B69828652">
    <w:name w:val="5A54169FC4BB504DA8F94E5B69828652"/>
    <w:rsid w:val="0099718E"/>
    <w:pPr>
      <w:spacing w:after="0" w:line="240" w:lineRule="auto"/>
    </w:pPr>
    <w:rPr>
      <w:sz w:val="24"/>
      <w:szCs w:val="24"/>
      <w:lang w:eastAsia="en-GB"/>
    </w:rPr>
  </w:style>
  <w:style w:type="paragraph" w:customStyle="1" w:styleId="042176B9BD2DA0448D7B7C0249019CD3">
    <w:name w:val="042176B9BD2DA0448D7B7C0249019CD3"/>
    <w:rsid w:val="0099718E"/>
    <w:pPr>
      <w:spacing w:after="0" w:line="240" w:lineRule="auto"/>
    </w:pPr>
    <w:rPr>
      <w:sz w:val="24"/>
      <w:szCs w:val="24"/>
      <w:lang w:eastAsia="en-GB"/>
    </w:rPr>
  </w:style>
  <w:style w:type="paragraph" w:customStyle="1" w:styleId="208EDA3529F28549BE7707FA428ACC2D">
    <w:name w:val="208EDA3529F28549BE7707FA428ACC2D"/>
    <w:rsid w:val="0099718E"/>
    <w:pPr>
      <w:spacing w:after="0" w:line="240" w:lineRule="auto"/>
    </w:pPr>
    <w:rPr>
      <w:sz w:val="24"/>
      <w:szCs w:val="24"/>
      <w:lang w:eastAsia="en-GB"/>
    </w:rPr>
  </w:style>
  <w:style w:type="paragraph" w:customStyle="1" w:styleId="DFBF4481107F7B45B22A6A6DCDB54CF2">
    <w:name w:val="DFBF4481107F7B45B22A6A6DCDB54CF2"/>
    <w:rsid w:val="0099718E"/>
    <w:pPr>
      <w:spacing w:after="0" w:line="240" w:lineRule="auto"/>
    </w:pPr>
    <w:rPr>
      <w:sz w:val="24"/>
      <w:szCs w:val="24"/>
      <w:lang w:eastAsia="en-GB"/>
    </w:rPr>
  </w:style>
  <w:style w:type="paragraph" w:customStyle="1" w:styleId="667AADA23B098245BFDCC9878D0F5E43">
    <w:name w:val="667AADA23B098245BFDCC9878D0F5E43"/>
    <w:rsid w:val="0099718E"/>
    <w:pPr>
      <w:spacing w:after="0" w:line="240" w:lineRule="auto"/>
    </w:pPr>
    <w:rPr>
      <w:sz w:val="24"/>
      <w:szCs w:val="24"/>
      <w:lang w:eastAsia="en-GB"/>
    </w:rPr>
  </w:style>
  <w:style w:type="paragraph" w:customStyle="1" w:styleId="6BE8BE16EB85EE4F958C23955A5DCF1D">
    <w:name w:val="6BE8BE16EB85EE4F958C23955A5DCF1D"/>
    <w:rsid w:val="0099718E"/>
    <w:pPr>
      <w:spacing w:after="0" w:line="240" w:lineRule="auto"/>
    </w:pPr>
    <w:rPr>
      <w:sz w:val="24"/>
      <w:szCs w:val="24"/>
      <w:lang w:eastAsia="en-GB"/>
    </w:rPr>
  </w:style>
  <w:style w:type="paragraph" w:customStyle="1" w:styleId="457B01A00BD13349956B547398E38E27">
    <w:name w:val="457B01A00BD13349956B547398E38E27"/>
    <w:rsid w:val="0099718E"/>
    <w:pPr>
      <w:spacing w:after="0" w:line="240" w:lineRule="auto"/>
    </w:pPr>
    <w:rPr>
      <w:sz w:val="24"/>
      <w:szCs w:val="24"/>
      <w:lang w:eastAsia="en-GB"/>
    </w:rPr>
  </w:style>
  <w:style w:type="paragraph" w:customStyle="1" w:styleId="AFA03CDC52276743865C92CCAD498DB0">
    <w:name w:val="AFA03CDC52276743865C92CCAD498DB0"/>
    <w:rsid w:val="0099718E"/>
    <w:pPr>
      <w:spacing w:after="0" w:line="240" w:lineRule="auto"/>
    </w:pPr>
    <w:rPr>
      <w:sz w:val="24"/>
      <w:szCs w:val="24"/>
      <w:lang w:eastAsia="en-GB"/>
    </w:rPr>
  </w:style>
  <w:style w:type="paragraph" w:customStyle="1" w:styleId="E62852396DE8E14F9B1FE6ABC3FED076">
    <w:name w:val="E62852396DE8E14F9B1FE6ABC3FED076"/>
    <w:rsid w:val="0099718E"/>
    <w:pPr>
      <w:spacing w:after="0" w:line="240" w:lineRule="auto"/>
    </w:pPr>
    <w:rPr>
      <w:sz w:val="24"/>
      <w:szCs w:val="24"/>
      <w:lang w:eastAsia="en-GB"/>
    </w:rPr>
  </w:style>
  <w:style w:type="paragraph" w:customStyle="1" w:styleId="2378F177443CC1499FD920DD953E14E1">
    <w:name w:val="2378F177443CC1499FD920DD953E14E1"/>
    <w:rsid w:val="0099718E"/>
    <w:pPr>
      <w:spacing w:after="0" w:line="240" w:lineRule="auto"/>
    </w:pPr>
    <w:rPr>
      <w:sz w:val="24"/>
      <w:szCs w:val="24"/>
      <w:lang w:eastAsia="en-GB"/>
    </w:rPr>
  </w:style>
  <w:style w:type="paragraph" w:customStyle="1" w:styleId="61BA7403474285478C714D0E43B887DE">
    <w:name w:val="61BA7403474285478C714D0E43B887DE"/>
    <w:rsid w:val="0099718E"/>
    <w:pPr>
      <w:spacing w:after="0" w:line="240" w:lineRule="auto"/>
    </w:pPr>
    <w:rPr>
      <w:sz w:val="24"/>
      <w:szCs w:val="24"/>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24406C742E8BF4AB7264768F5B653BB" ma:contentTypeVersion="14" ma:contentTypeDescription="Create a new document." ma:contentTypeScope="" ma:versionID="6fcff0c0ee4b408d84c5b3ed7cb6c71e">
  <xsd:schema xmlns:xsd="http://www.w3.org/2001/XMLSchema" xmlns:xs="http://www.w3.org/2001/XMLSchema" xmlns:p="http://schemas.microsoft.com/office/2006/metadata/properties" xmlns:ns1="http://schemas.microsoft.com/sharepoint/v3" xmlns:ns2="d064c82f-d8ab-4a3d-94af-5f326bc58d2d" targetNamespace="http://schemas.microsoft.com/office/2006/metadata/properties" ma:root="true" ma:fieldsID="7466912f1d2415aa21ffb4b59be325bc" ns1:_="" ns2:_="">
    <xsd:import namespace="http://schemas.microsoft.com/sharepoint/v3"/>
    <xsd:import namespace="d064c82f-d8ab-4a3d-94af-5f326bc58d2d"/>
    <xsd:element name="properties">
      <xsd:complexType>
        <xsd:sequence>
          <xsd:element name="documentManagement">
            <xsd:complexType>
              <xsd:all>
                <xsd:element ref="ns2:_dlc_DocId" minOccurs="0"/>
                <xsd:element ref="ns2:_dlc_DocIdUrl" minOccurs="0"/>
                <xsd:element ref="ns2:_dlc_DocIdPersistId" minOccurs="0"/>
                <xsd:element ref="ns2:aa25a1a23adf4c92a153145de6afe324" minOccurs="0"/>
                <xsd:element ref="ns2:TaxCatchAll" minOccurs="0"/>
                <xsd:element ref="ns2:pe2555c81638466f9eb614edb9ecde52" minOccurs="0"/>
                <xsd:element ref="ns2:g7bcb40ba23249a78edca7d43a67c1c9" minOccurs="0"/>
                <xsd:element ref="ns2:adb9bed2e36e4a93af574aeb444da63e" minOccurs="0"/>
                <xsd:element ref="ns2:n99e4c9942c6404eb103464a00e6097b" minOccurs="0"/>
                <xsd:element ref="ns1:Comments" minOccurs="0"/>
                <xsd:element ref="ns2:DocHub_Meeting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22"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64c82f-d8ab-4a3d-94af-5f326bc58d2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a25a1a23adf4c92a153145de6afe324" ma:index="12" ma:taxonomy="true" ma:internalName="aa25a1a23adf4c92a153145de6afe324" ma:taxonomyFieldName="DocHub_SecurityClassification" ma:displayName="Security Classification" ma:fieldId="{aa25a1a2-3adf-4c92-a153-145de6afe324}" ma:sspId="fb0313f7-9433-48c0-866e-9e0bbee59a50" ma:termSetId="f68a6a0b-bd85-4d9d-9c73-c45af096016b"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a7ee364-b2a1-4f0a-a954-3c284f763d4f}" ma:internalName="TaxCatchAll" ma:showField="CatchAllData" ma:web="d064c82f-d8ab-4a3d-94af-5f326bc58d2d">
      <xsd:complexType>
        <xsd:complexContent>
          <xsd:extension base="dms:MultiChoiceLookup">
            <xsd:sequence>
              <xsd:element name="Value" type="dms:Lookup" maxOccurs="unbounded" minOccurs="0" nillable="true"/>
            </xsd:sequence>
          </xsd:extension>
        </xsd:complexContent>
      </xsd:complexType>
    </xsd:element>
    <xsd:element name="pe2555c81638466f9eb614edb9ecde52" ma:index="15" ma:taxonomy="true" ma:internalName="pe2555c81638466f9eb614edb9ecde52" ma:taxonomyFieldName="DocHub_DocumentType" ma:displayName="Document Type" ma:indexed="true" ma:fieldId="{9e2555c8-1638-466f-9eb6-14edb9ecde52}" ma:sspId="fb0313f7-9433-48c0-866e-9e0bbee59a50" ma:termSetId="0e4c18c5-28eb-4f9e-8056-b3cddd4b5d9b" ma:anchorId="00000000-0000-0000-0000-000000000000" ma:open="false" ma:isKeyword="false">
      <xsd:complexType>
        <xsd:sequence>
          <xsd:element ref="pc:Terms" minOccurs="0" maxOccurs="1"/>
        </xsd:sequence>
      </xsd:complexType>
    </xsd:element>
    <xsd:element name="g7bcb40ba23249a78edca7d43a67c1c9" ma:index="17" nillable="true" ma:taxonomy="true" ma:internalName="g7bcb40ba23249a78edca7d43a67c1c9" ma:taxonomyFieldName="DocHub_WorkActivity" ma:displayName="Work Activity" ma:indexed="true" ma:fieldId="{07bcb40b-a232-49a7-8edc-a7d43a67c1c9}" ma:sspId="fb0313f7-9433-48c0-866e-9e0bbee59a50" ma:termSetId="6713ebbd-194a-499f-ab84-a4d70e145fb7" ma:anchorId="00000000-0000-0000-0000-000000000000" ma:open="false" ma:isKeyword="false">
      <xsd:complexType>
        <xsd:sequence>
          <xsd:element ref="pc:Terms" minOccurs="0" maxOccurs="1"/>
        </xsd:sequence>
      </xsd:complexType>
    </xsd:element>
    <xsd:element name="adb9bed2e36e4a93af574aeb444da63e" ma:index="19" nillable="true" ma:taxonomy="true" ma:internalName="adb9bed2e36e4a93af574aeb444da63e" ma:taxonomyFieldName="DocHub_Keywords" ma:displayName="Division Keywords" ma:fieldId="{adb9bed2-e36e-4a93-af57-4aeb444da63e}" ma:taxonomyMulti="true" ma:sspId="fb0313f7-9433-48c0-866e-9e0bbee59a50" ma:termSetId="49b4ab08-24a7-4c85-9f80-4fe3e469e22f" ma:anchorId="00000000-0000-0000-0000-000000000000" ma:open="true" ma:isKeyword="false">
      <xsd:complexType>
        <xsd:sequence>
          <xsd:element ref="pc:Terms" minOccurs="0" maxOccurs="1"/>
        </xsd:sequence>
      </xsd:complexType>
    </xsd:element>
    <xsd:element name="n99e4c9942c6404eb103464a00e6097b" ma:index="21" nillable="true" ma:taxonomy="true" ma:internalName="n99e4c9942c6404eb103464a00e6097b" ma:taxonomyFieldName="DocHub_Year" ma:displayName="Year" ma:indexed="true" ma:fieldId="{799e4c99-42c6-404e-b103-464a00e6097b}" ma:sspId="fb0313f7-9433-48c0-866e-9e0bbee59a50" ma:termSetId="07e1743d-d980-4fe7-a67d-b87ecf7f18f6" ma:anchorId="00000000-0000-0000-0000-000000000000" ma:open="false" ma:isKeyword="false">
      <xsd:complexType>
        <xsd:sequence>
          <xsd:element ref="pc:Terms" minOccurs="0" maxOccurs="1"/>
        </xsd:sequence>
      </xsd:complexType>
    </xsd:element>
    <xsd:element name="DocHub_MeetingNumber" ma:index="24" nillable="true" ma:displayName="Meeting Number" ma:decimals="0" ma:description="Meeting Number assigned by Organiser" ma:indexed="true" ma:internalName="DocHub_Meeting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99e4c9942c6404eb103464a00e6097b xmlns="d064c82f-d8ab-4a3d-94af-5f326bc58d2d">
      <Terms xmlns="http://schemas.microsoft.com/office/infopath/2007/PartnerControls">
        <TermInfo xmlns="http://schemas.microsoft.com/office/infopath/2007/PartnerControls">
          <TermName>2018</TermName>
          <TermId>224abc7b-6f7e-4064-b773-6750976429b5</TermId>
        </TermInfo>
      </Terms>
    </n99e4c9942c6404eb103464a00e6097b>
    <adb9bed2e36e4a93af574aeb444da63e xmlns="d064c82f-d8ab-4a3d-94af-5f326bc58d2d">
      <Terms xmlns="http://schemas.microsoft.com/office/infopath/2007/PartnerControls">
        <TermInfo xmlns="http://schemas.microsoft.com/office/infopath/2007/PartnerControls">
          <TermName>Public comment draft</TermName>
          <TermId>417cc945-f9cb-4284-96ac-79142959cdca</TermId>
        </TermInfo>
      </Terms>
    </adb9bed2e36e4a93af574aeb444da63e>
    <aa25a1a23adf4c92a153145de6afe324 xmlns="d064c82f-d8ab-4a3d-94af-5f326bc58d2d">
      <Terms xmlns="http://schemas.microsoft.com/office/infopath/2007/PartnerControls">
        <TermInfo xmlns="http://schemas.microsoft.com/office/infopath/2007/PartnerControls">
          <TermName>UNCLASSIFIED</TermName>
          <TermId>6106d03b-a1a0-4e30-9d91-d5e9fb4314f9</TermId>
        </TermInfo>
      </Terms>
    </aa25a1a23adf4c92a153145de6afe324>
    <pe2555c81638466f9eb614edb9ecde52 xmlns="d064c82f-d8ab-4a3d-94af-5f326bc58d2d">
      <Terms xmlns="http://schemas.microsoft.com/office/infopath/2007/PartnerControls">
        <TermInfo xmlns="http://schemas.microsoft.com/office/infopath/2007/PartnerControls">
          <TermName>Form</TermName>
          <TermId>19dfd0d6-11df-48a0-aef8-77b23bcd1b4d</TermId>
        </TermInfo>
      </Terms>
    </pe2555c81638466f9eb614edb9ecde52>
    <g7bcb40ba23249a78edca7d43a67c1c9 xmlns="d064c82f-d8ab-4a3d-94af-5f326bc58d2d">
      <Terms xmlns="http://schemas.microsoft.com/office/infopath/2007/PartnerControls">
        <TermInfo xmlns="http://schemas.microsoft.com/office/infopath/2007/PartnerControls">
          <TermName>Policy Consultation</TermName>
          <TermId>2c1b3c96-ddbe-43b6-afb9-5596fa993eac</TermId>
        </TermInfo>
      </Terms>
    </g7bcb40ba23249a78edca7d43a67c1c9>
    <DocHub_MeetingNumber xmlns="d064c82f-d8ab-4a3d-94af-5f326bc58d2d" xsi:nil="true"/>
    <TaxCatchAll xmlns="d064c82f-d8ab-4a3d-94af-5f326bc58d2d">
      <Value>616</Value>
      <Value>269</Value>
      <Value>3</Value>
      <Value>268</Value>
      <Value>87</Value>
    </TaxCatchAll>
    <Comments xmlns="http://schemas.microsoft.com/sharepoint/v3" xsi:nil="true"/>
    <_dlc_DocId xmlns="d064c82f-d8ab-4a3d-94af-5f326bc58d2d">WUYEHK7WH6H4-1293207975-44</_dlc_DocId>
    <_dlc_DocIdUrl xmlns="d064c82f-d8ab-4a3d-94af-5f326bc58d2d">
      <Url>http://dochub/div/australianbuildingcodesboard/businessfunctions/nccdevelopment/nccamendment/_layouts/15/DocIdRedir.aspx?ID=WUYEHK7WH6H4-1293207975-44</Url>
      <Description>WUYEHK7WH6H4-1293207975-44</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3B29D-E7B2-4C0D-AED1-23E27DB60247}">
  <ds:schemaRefs>
    <ds:schemaRef ds:uri="http://schemas.microsoft.com/sharepoint/events"/>
  </ds:schemaRefs>
</ds:datastoreItem>
</file>

<file path=customXml/itemProps2.xml><?xml version="1.0" encoding="utf-8"?>
<ds:datastoreItem xmlns:ds="http://schemas.openxmlformats.org/officeDocument/2006/customXml" ds:itemID="{4D5C4E39-6C7B-4BB4-BC79-D2367B37E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64c82f-d8ab-4a3d-94af-5f326bc58d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40567B-F6F4-493E-B9C4-A6AEB6BD889F}">
  <ds:schemaRefs>
    <ds:schemaRef ds:uri="http://schemas.microsoft.com/sharepoint/v3/contenttype/forms"/>
  </ds:schemaRefs>
</ds:datastoreItem>
</file>

<file path=customXml/itemProps4.xml><?xml version="1.0" encoding="utf-8"?>
<ds:datastoreItem xmlns:ds="http://schemas.openxmlformats.org/officeDocument/2006/customXml" ds:itemID="{61DB0752-1ECB-41ED-9489-D14B403FC768}">
  <ds:schemaRefs>
    <ds:schemaRef ds:uri="http://schemas.microsoft.com/office/2006/metadata/properties"/>
    <ds:schemaRef ds:uri="http://schemas.microsoft.com/office/infopath/2007/PartnerControls"/>
    <ds:schemaRef ds:uri="d064c82f-d8ab-4a3d-94af-5f326bc58d2d"/>
    <ds:schemaRef ds:uri="http://schemas.microsoft.com/sharepoint/v3"/>
  </ds:schemaRefs>
</ds:datastoreItem>
</file>

<file path=customXml/itemProps5.xml><?xml version="1.0" encoding="utf-8"?>
<ds:datastoreItem xmlns:ds="http://schemas.openxmlformats.org/officeDocument/2006/customXml" ds:itemID="{6DC783B0-7566-4D29-8DA5-C05FA02FD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2862</Words>
  <Characters>16315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DIISRTE</Company>
  <LinksUpToDate>false</LinksUpToDate>
  <CharactersWithSpaces>19139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Angela</dc:creator>
  <cp:keywords/>
  <dc:description/>
  <cp:lastModifiedBy>Jonathan Craig</cp:lastModifiedBy>
  <cp:revision>2</cp:revision>
  <cp:lastPrinted>2017-12-20T03:02:00Z</cp:lastPrinted>
  <dcterms:created xsi:type="dcterms:W3CDTF">2021-07-14T06:20:00Z</dcterms:created>
  <dcterms:modified xsi:type="dcterms:W3CDTF">2021-07-14T06:20:00Z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0x010100D24406C742E8BF4AB7264768F5B653BB</vt:lpwstr>
  </property>
  <property fmtid="{D5CDD505-2E9C-101B-9397-08002B2CF9AE}" pid="7" name="DocHub_Year">
    <vt:lpwstr>268;#2018|224abc7b-6f7e-4064-b773-6750976429b5</vt:lpwstr>
  </property>
  <property fmtid="{D5CDD505-2E9C-101B-9397-08002B2CF9AE}" pid="8" name="DocHub_WorkActivity">
    <vt:lpwstr>616;#Policy Consultation|2c1b3c96-ddbe-43b6-afb9-5596fa993eac</vt:lpwstr>
  </property>
  <property fmtid="{D5CDD505-2E9C-101B-9397-08002B2CF9AE}" pid="9" name="DocHub_Keywords">
    <vt:lpwstr>269;#Public comment draft|417cc945-f9cb-4284-96ac-79142959cdca</vt:lpwstr>
  </property>
  <property fmtid="{D5CDD505-2E9C-101B-9397-08002B2CF9AE}" pid="10" name="DocHub_DocumentType">
    <vt:lpwstr>87;#Form|19dfd0d6-11df-48a0-aef8-77b23bcd1b4d</vt:lpwstr>
  </property>
  <property fmtid="{D5CDD505-2E9C-101B-9397-08002B2CF9AE}" pid="11" name="DocHub_SecurityClassification">
    <vt:lpwstr>3;#UNCLASSIFIED|6106d03b-a1a0-4e30-9d91-d5e9fb4314f9</vt:lpwstr>
  </property>
  <property fmtid="{D5CDD505-2E9C-101B-9397-08002B2CF9AE}" pid="12" name="_dlc_DocIdItemGuid">
    <vt:lpwstr>3c3beead-6edb-48fb-bc90-76a4214c2f44</vt:lpwstr>
  </property>
</Properties>
</file>